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D5ABD" w:rsidRDefault="00B52D22">
      <w:pPr>
        <w:pStyle w:val="4"/>
      </w:pPr>
      <w:r w:rsidRPr="003D5ABD">
        <w:t>АДМИНИСТРАЦИЯ  МУНИЦИПАЛЬНОГО  ОБРАЗОВАНИЯ</w:t>
      </w:r>
    </w:p>
    <w:p w:rsidR="00B52D22" w:rsidRPr="003D5ABD" w:rsidRDefault="00B52D22">
      <w:pPr>
        <w:jc w:val="center"/>
        <w:rPr>
          <w:b/>
          <w:sz w:val="22"/>
        </w:rPr>
      </w:pPr>
      <w:r w:rsidRPr="003D5ABD">
        <w:rPr>
          <w:b/>
          <w:sz w:val="22"/>
        </w:rPr>
        <w:t xml:space="preserve">ТИХВИНСКИЙ  МУНИЦИПАЛЬНЫЙ  РАЙОН </w:t>
      </w:r>
    </w:p>
    <w:p w:rsidR="00B52D22" w:rsidRPr="003D5ABD" w:rsidRDefault="00B52D22">
      <w:pPr>
        <w:jc w:val="center"/>
        <w:rPr>
          <w:b/>
          <w:sz w:val="22"/>
        </w:rPr>
      </w:pPr>
      <w:r w:rsidRPr="003D5ABD">
        <w:rPr>
          <w:b/>
          <w:sz w:val="22"/>
        </w:rPr>
        <w:t>ЛЕНИНГРАДСКОЙ  ОБЛАСТИ</w:t>
      </w:r>
    </w:p>
    <w:p w:rsidR="00B52D22" w:rsidRPr="003D5ABD" w:rsidRDefault="00B52D22">
      <w:pPr>
        <w:jc w:val="center"/>
        <w:rPr>
          <w:b/>
          <w:sz w:val="22"/>
        </w:rPr>
      </w:pPr>
      <w:r w:rsidRPr="003D5ABD">
        <w:rPr>
          <w:b/>
          <w:sz w:val="22"/>
        </w:rPr>
        <w:t>(АДМИНИСТРАЦИЯ  ТИХВИНСКОГО  РАЙОНА)</w:t>
      </w:r>
    </w:p>
    <w:p w:rsidR="00B52D22" w:rsidRPr="003D5ABD" w:rsidRDefault="00B52D22">
      <w:pPr>
        <w:jc w:val="center"/>
        <w:rPr>
          <w:b/>
          <w:sz w:val="32"/>
        </w:rPr>
      </w:pPr>
    </w:p>
    <w:p w:rsidR="00B52D22" w:rsidRPr="003D5ABD" w:rsidRDefault="00B52D22">
      <w:pPr>
        <w:jc w:val="center"/>
        <w:rPr>
          <w:sz w:val="10"/>
        </w:rPr>
      </w:pPr>
      <w:r w:rsidRPr="003D5ABD">
        <w:rPr>
          <w:b/>
          <w:sz w:val="32"/>
        </w:rPr>
        <w:t>ПОСТАНОВЛЕНИЕ</w:t>
      </w:r>
    </w:p>
    <w:p w:rsidR="00B52D22" w:rsidRPr="003D5ABD" w:rsidRDefault="00B52D22">
      <w:pPr>
        <w:jc w:val="center"/>
        <w:rPr>
          <w:sz w:val="10"/>
        </w:rPr>
      </w:pPr>
    </w:p>
    <w:p w:rsidR="00B52D22" w:rsidRPr="003D5ABD" w:rsidRDefault="00B52D22">
      <w:pPr>
        <w:jc w:val="center"/>
        <w:rPr>
          <w:sz w:val="10"/>
        </w:rPr>
      </w:pPr>
    </w:p>
    <w:p w:rsidR="00B52D22" w:rsidRPr="003D5ABD" w:rsidRDefault="00B52D22">
      <w:pPr>
        <w:tabs>
          <w:tab w:val="left" w:pos="4962"/>
        </w:tabs>
        <w:rPr>
          <w:sz w:val="16"/>
        </w:rPr>
      </w:pPr>
    </w:p>
    <w:p w:rsidR="00B52D22" w:rsidRPr="003D5AB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D5AB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D5ABD" w:rsidRDefault="003D5ABD">
      <w:pPr>
        <w:tabs>
          <w:tab w:val="left" w:pos="567"/>
          <w:tab w:val="left" w:pos="3686"/>
        </w:tabs>
      </w:pPr>
      <w:r w:rsidRPr="003D5ABD">
        <w:tab/>
        <w:t>13 марта 2025 г.</w:t>
      </w:r>
      <w:r w:rsidRPr="003D5ABD">
        <w:tab/>
      </w:r>
      <w:bookmarkStart w:id="0" w:name="_GoBack"/>
      <w:r w:rsidRPr="003D5ABD">
        <w:t>01-695-а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D758F" w:rsidRDefault="00FD758F" w:rsidP="00FD758F">
            <w:pPr>
              <w:suppressAutoHyphens/>
              <w:rPr>
                <w:sz w:val="24"/>
                <w:szCs w:val="24"/>
              </w:rPr>
            </w:pPr>
            <w:r w:rsidRPr="00FD758F">
              <w:rPr>
                <w:sz w:val="24"/>
                <w:szCs w:val="24"/>
              </w:rPr>
              <w:t>О ведении похозяйственных книг в</w:t>
            </w:r>
            <w:r>
              <w:rPr>
                <w:sz w:val="24"/>
                <w:szCs w:val="24"/>
              </w:rPr>
              <w:t> </w:t>
            </w:r>
            <w:r w:rsidRPr="00FD758F">
              <w:rPr>
                <w:sz w:val="24"/>
                <w:szCs w:val="24"/>
              </w:rPr>
              <w:t>электронной форме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FD758F" w:rsidRPr="003D5ABD" w:rsidRDefault="00FD758F" w:rsidP="00FD758F">
      <w:pPr>
        <w:ind w:right="-1"/>
        <w:rPr>
          <w:sz w:val="24"/>
          <w:szCs w:val="24"/>
        </w:rPr>
      </w:pPr>
      <w:r w:rsidRPr="003D5ABD">
        <w:rPr>
          <w:sz w:val="24"/>
          <w:szCs w:val="24"/>
        </w:rPr>
        <w:t>21.0300 ДО</w:t>
      </w:r>
    </w:p>
    <w:p w:rsidR="00FD758F" w:rsidRPr="003D5ABD" w:rsidRDefault="00FD758F" w:rsidP="00FD758F">
      <w:pPr>
        <w:ind w:right="-1"/>
        <w:rPr>
          <w:sz w:val="24"/>
          <w:szCs w:val="24"/>
        </w:rPr>
      </w:pPr>
    </w:p>
    <w:p w:rsidR="00FD758F" w:rsidRPr="00FD758F" w:rsidRDefault="00FD758F" w:rsidP="00FD758F">
      <w:pPr>
        <w:suppressAutoHyphens/>
        <w:ind w:firstLine="720"/>
        <w:rPr>
          <w:rFonts w:eastAsia="Calibri"/>
          <w:b/>
          <w:bCs/>
          <w:szCs w:val="24"/>
          <w:lang w:eastAsia="en-US"/>
        </w:rPr>
      </w:pPr>
      <w:r w:rsidRPr="00FD758F">
        <w:rPr>
          <w:rFonts w:eastAsia="Calibri"/>
          <w:szCs w:val="24"/>
          <w:lang w:eastAsia="en-US"/>
        </w:rPr>
        <w:t xml:space="preserve">В соответствии с Федеральным законом от </w:t>
      </w:r>
      <w:r w:rsidRPr="00FD758F">
        <w:rPr>
          <w:rFonts w:eastAsia="Calibri"/>
          <w:color w:val="000000"/>
          <w:szCs w:val="24"/>
          <w:lang w:eastAsia="en-US"/>
        </w:rPr>
        <w:t>7 июля 2003 года</w:t>
      </w:r>
      <w:r w:rsidR="00FB4829">
        <w:rPr>
          <w:rFonts w:eastAsia="Calibri"/>
          <w:szCs w:val="24"/>
          <w:lang w:eastAsia="en-US"/>
        </w:rPr>
        <w:t xml:space="preserve"> № </w:t>
      </w:r>
      <w:r w:rsidRPr="00FD758F">
        <w:rPr>
          <w:rFonts w:eastAsia="Calibri"/>
          <w:szCs w:val="24"/>
          <w:lang w:eastAsia="en-US"/>
        </w:rPr>
        <w:t>112</w:t>
      </w:r>
      <w:r w:rsidR="00F32C9D">
        <w:rPr>
          <w:rFonts w:eastAsia="Calibri"/>
          <w:szCs w:val="24"/>
          <w:lang w:eastAsia="en-US"/>
        </w:rPr>
        <w:t>‑</w:t>
      </w:r>
      <w:r w:rsidRPr="00FD758F">
        <w:rPr>
          <w:rFonts w:eastAsia="Calibri"/>
          <w:szCs w:val="24"/>
          <w:lang w:eastAsia="en-US"/>
        </w:rPr>
        <w:t xml:space="preserve">ФЗ «О личном подсобном хозяйстве» и Приказом Минсельхоза России от </w:t>
      </w:r>
      <w:r w:rsidRPr="00FD758F">
        <w:rPr>
          <w:rFonts w:eastAsia="Calibri"/>
          <w:color w:val="000000"/>
          <w:szCs w:val="24"/>
          <w:lang w:eastAsia="en-US"/>
        </w:rPr>
        <w:t>27 сентября 2022 года</w:t>
      </w:r>
      <w:r w:rsidR="00FB4829">
        <w:rPr>
          <w:rFonts w:eastAsia="Calibri"/>
          <w:szCs w:val="24"/>
          <w:lang w:eastAsia="en-US"/>
        </w:rPr>
        <w:t xml:space="preserve"> № </w:t>
      </w:r>
      <w:r w:rsidRPr="00FD758F">
        <w:rPr>
          <w:rFonts w:eastAsia="Calibri"/>
          <w:szCs w:val="24"/>
          <w:lang w:eastAsia="en-US"/>
        </w:rPr>
        <w:t xml:space="preserve">629 «Об утверждении формы и порядка ведения похозяйственных книг», </w:t>
      </w:r>
      <w:r w:rsidRPr="00FD758F">
        <w:rPr>
          <w:rFonts w:eastAsia="Calibri"/>
          <w:color w:val="000000"/>
          <w:szCs w:val="24"/>
          <w:lang w:eastAsia="en-US"/>
        </w:rPr>
        <w:t>администрация Тихвинского района ПОСТАНОВЛЯЕТ:</w:t>
      </w:r>
    </w:p>
    <w:p w:rsidR="00FD758F" w:rsidRPr="00FD758F" w:rsidRDefault="00FB4829" w:rsidP="00FD758F">
      <w:pPr>
        <w:suppressAutoHyphens/>
        <w:ind w:firstLine="720"/>
        <w:rPr>
          <w:szCs w:val="24"/>
        </w:rPr>
      </w:pPr>
      <w:r>
        <w:rPr>
          <w:color w:val="000000"/>
          <w:szCs w:val="24"/>
        </w:rPr>
        <w:t>1. </w:t>
      </w:r>
      <w:r w:rsidR="00FD758F" w:rsidRPr="00FD758F">
        <w:rPr>
          <w:color w:val="000000"/>
          <w:szCs w:val="24"/>
        </w:rPr>
        <w:t xml:space="preserve">Организовать ведение </w:t>
      </w:r>
      <w:r>
        <w:rPr>
          <w:szCs w:val="24"/>
        </w:rPr>
        <w:t>похозяйственных книг</w:t>
      </w:r>
      <w:r w:rsidR="00FD758F" w:rsidRPr="00FD758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 электронной форме </w:t>
      </w:r>
      <w:r w:rsidR="00FD758F" w:rsidRPr="00FD758F">
        <w:rPr>
          <w:color w:val="000000"/>
          <w:szCs w:val="24"/>
        </w:rPr>
        <w:t xml:space="preserve">на территории муниципального образования </w:t>
      </w:r>
      <w:r w:rsidR="00FD758F" w:rsidRPr="00FD758F">
        <w:rPr>
          <w:szCs w:val="24"/>
        </w:rPr>
        <w:t xml:space="preserve">Тихвинское городское поселение Тихвинского муниципального района Ленинградской области </w:t>
      </w:r>
      <w:r w:rsidR="00FD758F" w:rsidRPr="00FD758F">
        <w:rPr>
          <w:color w:val="000000"/>
          <w:szCs w:val="24"/>
        </w:rPr>
        <w:t xml:space="preserve">(далее – </w:t>
      </w:r>
      <w:r w:rsidR="00FD758F" w:rsidRPr="00FD758F">
        <w:rPr>
          <w:szCs w:val="24"/>
        </w:rPr>
        <w:t>Тихвинское городское поселение</w:t>
      </w:r>
      <w:r w:rsidR="00FD758F" w:rsidRPr="00FD758F">
        <w:rPr>
          <w:color w:val="000000"/>
          <w:szCs w:val="24"/>
        </w:rPr>
        <w:t xml:space="preserve">) на период </w:t>
      </w:r>
      <w:r w:rsidR="00FD758F" w:rsidRPr="00FD758F">
        <w:rPr>
          <w:szCs w:val="24"/>
        </w:rPr>
        <w:t>2025-2029</w:t>
      </w:r>
      <w:r w:rsidR="00D476F5">
        <w:rPr>
          <w:szCs w:val="24"/>
        </w:rPr>
        <w:t xml:space="preserve"> гг. </w:t>
      </w:r>
      <w:r w:rsidR="00FD758F" w:rsidRPr="00FD758F">
        <w:rPr>
          <w:szCs w:val="24"/>
        </w:rPr>
        <w:t>Ведение похозяйственной книги в электронном виде в соответствии с</w:t>
      </w:r>
      <w:r w:rsidR="00D476F5">
        <w:rPr>
          <w:szCs w:val="24"/>
        </w:rPr>
        <w:t> </w:t>
      </w:r>
      <w:r w:rsidR="00FD758F" w:rsidRPr="00FD758F">
        <w:rPr>
          <w:szCs w:val="24"/>
        </w:rPr>
        <w:t>Приказом Минсельхоза России от 27</w:t>
      </w:r>
      <w:r w:rsidR="00FD758F" w:rsidRPr="00FD758F">
        <w:rPr>
          <w:color w:val="000000"/>
          <w:szCs w:val="24"/>
        </w:rPr>
        <w:t xml:space="preserve"> сентября 2022 года</w:t>
      </w:r>
      <w:r w:rsidR="00FD758F" w:rsidRPr="00FD758F">
        <w:rPr>
          <w:szCs w:val="24"/>
        </w:rPr>
        <w:t xml:space="preserve"> №</w:t>
      </w:r>
      <w:r>
        <w:rPr>
          <w:szCs w:val="24"/>
        </w:rPr>
        <w:t> </w:t>
      </w:r>
      <w:r w:rsidR="00FD758F" w:rsidRPr="00FD758F">
        <w:rPr>
          <w:szCs w:val="24"/>
        </w:rPr>
        <w:t>629</w:t>
      </w:r>
      <w:r w:rsidR="00D476F5">
        <w:rPr>
          <w:szCs w:val="24"/>
        </w:rPr>
        <w:t> </w:t>
      </w:r>
      <w:r w:rsidR="00FD758F" w:rsidRPr="00FD758F">
        <w:rPr>
          <w:szCs w:val="24"/>
        </w:rPr>
        <w:t>«Об</w:t>
      </w:r>
      <w:r w:rsidR="00D476F5">
        <w:rPr>
          <w:szCs w:val="24"/>
        </w:rPr>
        <w:t> </w:t>
      </w:r>
      <w:r w:rsidR="00FD758F" w:rsidRPr="00FD758F">
        <w:rPr>
          <w:szCs w:val="24"/>
        </w:rPr>
        <w:t>утверждении формы и порядка ведения похозяйственных книг» осуществлять с использованием подсистемы «Электронная похозяйственная книга».</w:t>
      </w:r>
    </w:p>
    <w:p w:rsidR="00FD758F" w:rsidRPr="00FD758F" w:rsidRDefault="00FB4829" w:rsidP="00FD758F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2. </w:t>
      </w:r>
      <w:r w:rsidR="00FD758F" w:rsidRPr="00FD758F">
        <w:rPr>
          <w:color w:val="000000"/>
          <w:szCs w:val="24"/>
        </w:rPr>
        <w:t xml:space="preserve">Отменить на территории </w:t>
      </w:r>
      <w:r w:rsidR="00FD758F" w:rsidRPr="00FD758F">
        <w:rPr>
          <w:szCs w:val="24"/>
        </w:rPr>
        <w:t>Тихвинского городского поселения</w:t>
      </w:r>
      <w:r w:rsidR="00FD758F" w:rsidRPr="00FD758F">
        <w:rPr>
          <w:color w:val="000000"/>
          <w:szCs w:val="24"/>
        </w:rPr>
        <w:t xml:space="preserve"> ведение похозяйственных книг на бумажных носителях, осуществляемых в</w:t>
      </w:r>
      <w:r w:rsidR="00D476F5">
        <w:rPr>
          <w:color w:val="000000"/>
          <w:szCs w:val="24"/>
        </w:rPr>
        <w:t> </w:t>
      </w:r>
      <w:r w:rsidR="00FD758F" w:rsidRPr="00FD758F">
        <w:rPr>
          <w:color w:val="000000"/>
          <w:szCs w:val="24"/>
        </w:rPr>
        <w:t>соответствии с Приказом Минсельхоза России от 11 октября 2010 года №</w:t>
      </w:r>
      <w:r w:rsidR="00D476F5">
        <w:rPr>
          <w:color w:val="000000"/>
          <w:szCs w:val="24"/>
        </w:rPr>
        <w:t> </w:t>
      </w:r>
      <w:r w:rsidR="00FD758F" w:rsidRPr="00FD758F">
        <w:rPr>
          <w:color w:val="000000"/>
          <w:szCs w:val="24"/>
        </w:rPr>
        <w:t xml:space="preserve">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 связи </w:t>
      </w:r>
      <w:r w:rsidR="00C94BF5" w:rsidRPr="00FD758F">
        <w:rPr>
          <w:color w:val="000000"/>
          <w:szCs w:val="24"/>
        </w:rPr>
        <w:t>с признанием,</w:t>
      </w:r>
      <w:r w:rsidR="00FD758F" w:rsidRPr="00FD758F">
        <w:rPr>
          <w:color w:val="000000"/>
          <w:szCs w:val="24"/>
        </w:rPr>
        <w:t xml:space="preserve"> утратившим силу.</w:t>
      </w:r>
    </w:p>
    <w:p w:rsidR="00FD758F" w:rsidRPr="00FD758F" w:rsidRDefault="00C94BF5" w:rsidP="00FD758F">
      <w:pPr>
        <w:suppressAutoHyphens/>
        <w:ind w:firstLine="720"/>
        <w:rPr>
          <w:szCs w:val="24"/>
        </w:rPr>
      </w:pPr>
      <w:r>
        <w:rPr>
          <w:szCs w:val="24"/>
        </w:rPr>
        <w:t>3. </w:t>
      </w:r>
      <w:r w:rsidR="00FD758F" w:rsidRPr="00FD758F">
        <w:rPr>
          <w:szCs w:val="24"/>
        </w:rPr>
        <w:t>Закрепить за отделом земельных отношений комитета по</w:t>
      </w:r>
      <w:r w:rsidR="00D476F5">
        <w:rPr>
          <w:szCs w:val="24"/>
        </w:rPr>
        <w:t> </w:t>
      </w:r>
      <w:r w:rsidR="00FD758F" w:rsidRPr="00FD758F">
        <w:rPr>
          <w:szCs w:val="24"/>
        </w:rPr>
        <w:t>управлению муниципальным имуществом и градостроительству ведение похозяйственной книги в электронной форме, уточнение содержащихся сведений о личных подсобных хозяйствах (далее – ЛПХ); ответственность за конфиденциальность информации, предоставляемой главой ЛПХ или члена</w:t>
      </w:r>
      <w:r>
        <w:rPr>
          <w:szCs w:val="24"/>
        </w:rPr>
        <w:t>ми ЛПХ, содержащейся в книге, её</w:t>
      </w:r>
      <w:r w:rsidR="00FD758F" w:rsidRPr="00FD758F">
        <w:rPr>
          <w:szCs w:val="24"/>
        </w:rPr>
        <w:t xml:space="preserve"> сохранность </w:t>
      </w:r>
      <w:r w:rsidR="00FD758F" w:rsidRPr="00FD758F">
        <w:rPr>
          <w:szCs w:val="24"/>
        </w:rPr>
        <w:lastRenderedPageBreak/>
        <w:t>и</w:t>
      </w:r>
      <w:r w:rsidR="00D476F5">
        <w:rPr>
          <w:szCs w:val="24"/>
        </w:rPr>
        <w:t> </w:t>
      </w:r>
      <w:r w:rsidR="00FD758F" w:rsidRPr="00FD758F">
        <w:rPr>
          <w:szCs w:val="24"/>
        </w:rPr>
        <w:t>защиту персональных данных в соответствии с законодательством Российской Федерации о персональных данных.</w:t>
      </w:r>
    </w:p>
    <w:p w:rsidR="00FD758F" w:rsidRPr="00FD758F" w:rsidRDefault="00C94BF5" w:rsidP="00FD758F">
      <w:pPr>
        <w:suppressAutoHyphens/>
        <w:ind w:firstLine="720"/>
        <w:rPr>
          <w:szCs w:val="24"/>
        </w:rPr>
      </w:pPr>
      <w:r>
        <w:rPr>
          <w:szCs w:val="24"/>
        </w:rPr>
        <w:t>4. </w:t>
      </w:r>
      <w:r w:rsidR="00FD758F" w:rsidRPr="00FD758F">
        <w:rPr>
          <w:szCs w:val="24"/>
        </w:rPr>
        <w:t>Отделу земельных отношений комитета по управлению муниципальным имуществом и градостроительству:</w:t>
      </w:r>
    </w:p>
    <w:p w:rsidR="00FD758F" w:rsidRPr="00FD758F" w:rsidRDefault="00C94BF5" w:rsidP="00FD758F">
      <w:pPr>
        <w:suppressAutoHyphens/>
        <w:ind w:firstLine="720"/>
        <w:rPr>
          <w:szCs w:val="24"/>
        </w:rPr>
      </w:pPr>
      <w:r>
        <w:rPr>
          <w:szCs w:val="24"/>
        </w:rPr>
        <w:t>4.1. </w:t>
      </w:r>
      <w:r w:rsidR="00FD758F" w:rsidRPr="00FD758F">
        <w:rPr>
          <w:szCs w:val="24"/>
        </w:rPr>
        <w:t>осуществлять сбор сведений о ЛПХ ежегодно по состоянию на</w:t>
      </w:r>
      <w:r w:rsidR="00D476F5">
        <w:rPr>
          <w:szCs w:val="24"/>
        </w:rPr>
        <w:t> </w:t>
      </w:r>
      <w:r w:rsidR="00FD758F" w:rsidRPr="00FD758F">
        <w:rPr>
          <w:szCs w:val="24"/>
        </w:rPr>
        <w:t>1</w:t>
      </w:r>
      <w:r w:rsidR="00D476F5">
        <w:rPr>
          <w:szCs w:val="24"/>
        </w:rPr>
        <w:t> </w:t>
      </w:r>
      <w:r w:rsidR="00FD758F" w:rsidRPr="00FD758F">
        <w:rPr>
          <w:szCs w:val="24"/>
        </w:rPr>
        <w:t>января текущего года путём сплошного обхода ЛПХ и опроса членов ЛПХ в период с 10 января по 15 февраля;</w:t>
      </w:r>
    </w:p>
    <w:p w:rsidR="00FD758F" w:rsidRPr="00FD758F" w:rsidRDefault="00C94BF5" w:rsidP="00FD758F">
      <w:pPr>
        <w:suppressAutoHyphens/>
        <w:ind w:firstLine="720"/>
        <w:rPr>
          <w:szCs w:val="24"/>
        </w:rPr>
      </w:pPr>
      <w:r>
        <w:rPr>
          <w:szCs w:val="24"/>
        </w:rPr>
        <w:t>4.2. </w:t>
      </w:r>
      <w:r w:rsidR="00FD758F" w:rsidRPr="00FD758F">
        <w:rPr>
          <w:szCs w:val="24"/>
        </w:rPr>
        <w:t>предоставлять выписки из похозяй</w:t>
      </w:r>
      <w:r>
        <w:rPr>
          <w:szCs w:val="24"/>
        </w:rPr>
        <w:t>ственной книги в отношении ЛПХ;</w:t>
      </w:r>
    </w:p>
    <w:p w:rsidR="00FD758F" w:rsidRPr="00FD758F" w:rsidRDefault="00FD758F" w:rsidP="00FD758F">
      <w:pPr>
        <w:suppressAutoHyphens/>
        <w:ind w:firstLine="720"/>
        <w:rPr>
          <w:szCs w:val="24"/>
        </w:rPr>
      </w:pPr>
      <w:r w:rsidRPr="00FD758F">
        <w:rPr>
          <w:szCs w:val="24"/>
        </w:rPr>
        <w:t>4.3</w:t>
      </w:r>
      <w:r w:rsidR="00C94BF5">
        <w:rPr>
          <w:szCs w:val="24"/>
        </w:rPr>
        <w:t>. </w:t>
      </w:r>
      <w:r w:rsidRPr="00FD758F">
        <w:rPr>
          <w:szCs w:val="24"/>
        </w:rPr>
        <w:t xml:space="preserve">обеспечить сохранность похозяйственных книг на бумажных носителях </w:t>
      </w:r>
      <w:r w:rsidRPr="00FD758F">
        <w:rPr>
          <w:szCs w:val="24"/>
          <w:shd w:val="clear" w:color="auto" w:fill="FFFFFF"/>
        </w:rPr>
        <w:t>до их передачи в муниципальный архив, в соответствии с</w:t>
      </w:r>
      <w:r w:rsidR="00D476F5">
        <w:rPr>
          <w:szCs w:val="24"/>
          <w:shd w:val="clear" w:color="auto" w:fill="FFFFFF"/>
        </w:rPr>
        <w:t> </w:t>
      </w:r>
      <w:r w:rsidRPr="00FD758F">
        <w:rPr>
          <w:szCs w:val="24"/>
          <w:shd w:val="clear" w:color="auto" w:fill="FFFFFF"/>
        </w:rPr>
        <w:t>действующим законодательством</w:t>
      </w:r>
      <w:r w:rsidRPr="00FD758F">
        <w:rPr>
          <w:szCs w:val="24"/>
        </w:rPr>
        <w:t>;</w:t>
      </w:r>
    </w:p>
    <w:p w:rsidR="00FD758F" w:rsidRPr="00FD758F" w:rsidRDefault="00C94BF5" w:rsidP="00FD758F">
      <w:pPr>
        <w:suppressAutoHyphens/>
        <w:ind w:firstLine="720"/>
        <w:rPr>
          <w:szCs w:val="24"/>
        </w:rPr>
      </w:pPr>
      <w:r>
        <w:rPr>
          <w:szCs w:val="24"/>
        </w:rPr>
        <w:t>4.4. </w:t>
      </w:r>
      <w:r w:rsidR="00FD758F" w:rsidRPr="00FD758F">
        <w:rPr>
          <w:szCs w:val="24"/>
        </w:rPr>
        <w:t>передачу электронного массива на архивное хранение производить в соответствии с требованиями архивного законодательства Российской Федерации.</w:t>
      </w:r>
    </w:p>
    <w:p w:rsidR="00FD758F" w:rsidRPr="00FD758F" w:rsidRDefault="00FD758F" w:rsidP="00FD758F">
      <w:pPr>
        <w:suppressAutoHyphens/>
        <w:ind w:firstLine="720"/>
        <w:rPr>
          <w:szCs w:val="24"/>
        </w:rPr>
      </w:pPr>
      <w:r w:rsidRPr="00FD758F">
        <w:rPr>
          <w:szCs w:val="24"/>
        </w:rPr>
        <w:t>5</w:t>
      </w:r>
      <w:r w:rsidR="00C94BF5">
        <w:rPr>
          <w:szCs w:val="24"/>
        </w:rPr>
        <w:t>. </w:t>
      </w:r>
      <w:r w:rsidRPr="00FD758F">
        <w:rPr>
          <w:szCs w:val="24"/>
        </w:rPr>
        <w:t xml:space="preserve">Постановление </w:t>
      </w:r>
      <w:r w:rsidRPr="00FD758F">
        <w:rPr>
          <w:color w:val="000000"/>
          <w:szCs w:val="24"/>
        </w:rPr>
        <w:t>опубликовать в газете «Трудовая слава» и</w:t>
      </w:r>
      <w:r w:rsidR="00D476F5">
        <w:rPr>
          <w:color w:val="000000"/>
          <w:szCs w:val="24"/>
        </w:rPr>
        <w:t> </w:t>
      </w:r>
      <w:r w:rsidR="00C94BF5">
        <w:rPr>
          <w:color w:val="000000"/>
          <w:szCs w:val="24"/>
        </w:rPr>
        <w:t>обнарод</w:t>
      </w:r>
      <w:r w:rsidR="00F32C9D">
        <w:rPr>
          <w:color w:val="000000"/>
          <w:szCs w:val="24"/>
        </w:rPr>
        <w:t>овать</w:t>
      </w:r>
      <w:r w:rsidRPr="00FD758F">
        <w:rPr>
          <w:color w:val="000000"/>
          <w:szCs w:val="24"/>
        </w:rPr>
        <w:t xml:space="preserve"> в сети Интернет на официальном сайте Тихвинского района</w:t>
      </w:r>
      <w:r w:rsidRPr="00FD758F">
        <w:rPr>
          <w:szCs w:val="24"/>
        </w:rPr>
        <w:t>.</w:t>
      </w:r>
    </w:p>
    <w:p w:rsidR="00FD758F" w:rsidRPr="00FD758F" w:rsidRDefault="00F32C9D" w:rsidP="00FD758F">
      <w:pPr>
        <w:tabs>
          <w:tab w:val="left" w:pos="1134"/>
        </w:tabs>
        <w:suppressAutoHyphens/>
        <w:ind w:firstLine="720"/>
        <w:rPr>
          <w:szCs w:val="24"/>
        </w:rPr>
      </w:pPr>
      <w:r>
        <w:rPr>
          <w:szCs w:val="24"/>
        </w:rPr>
        <w:t>6. </w:t>
      </w:r>
      <w:r w:rsidR="00FD758F" w:rsidRPr="00FD758F">
        <w:rPr>
          <w:szCs w:val="24"/>
        </w:rPr>
        <w:t>Постановление вступает в силу с момента опубликования и</w:t>
      </w:r>
      <w:r w:rsidR="00D476F5">
        <w:rPr>
          <w:szCs w:val="24"/>
        </w:rPr>
        <w:t> </w:t>
      </w:r>
      <w:r w:rsidR="00FD758F" w:rsidRPr="00FD758F">
        <w:rPr>
          <w:szCs w:val="24"/>
        </w:rPr>
        <w:t>распространяет своё действие с 1 января 2025 года.</w:t>
      </w:r>
    </w:p>
    <w:p w:rsidR="00FD758F" w:rsidRPr="00FD758F" w:rsidRDefault="00FD758F" w:rsidP="00FD758F">
      <w:pPr>
        <w:suppressAutoHyphens/>
        <w:ind w:firstLine="720"/>
        <w:rPr>
          <w:szCs w:val="24"/>
        </w:rPr>
      </w:pPr>
      <w:r w:rsidRPr="00FD758F">
        <w:rPr>
          <w:szCs w:val="24"/>
        </w:rPr>
        <w:t>7</w:t>
      </w:r>
      <w:r w:rsidR="00F32C9D">
        <w:rPr>
          <w:szCs w:val="24"/>
        </w:rPr>
        <w:t>. </w:t>
      </w:r>
      <w:r w:rsidRPr="00FD758F">
        <w:rPr>
          <w:szCs w:val="24"/>
        </w:rPr>
        <w:t>Контроль за исполнением постановления возложить на</w:t>
      </w:r>
      <w:r w:rsidR="00D476F5">
        <w:rPr>
          <w:szCs w:val="24"/>
        </w:rPr>
        <w:t> </w:t>
      </w:r>
      <w:r w:rsidRPr="00FD758F">
        <w:rPr>
          <w:szCs w:val="24"/>
        </w:rPr>
        <w:t>за</w:t>
      </w:r>
      <w:r w:rsidR="00D476F5">
        <w:rPr>
          <w:szCs w:val="24"/>
        </w:rPr>
        <w:t>местителя главы администрации ‑ </w:t>
      </w:r>
      <w:r w:rsidRPr="00FD758F">
        <w:rPr>
          <w:szCs w:val="24"/>
        </w:rPr>
        <w:t>председателя комитета по</w:t>
      </w:r>
      <w:r w:rsidR="00D476F5">
        <w:rPr>
          <w:szCs w:val="24"/>
        </w:rPr>
        <w:t> </w:t>
      </w:r>
      <w:r w:rsidRPr="00FD758F">
        <w:rPr>
          <w:szCs w:val="24"/>
        </w:rPr>
        <w:t>управлению муниципальным имуществом и градостроительству.</w:t>
      </w:r>
    </w:p>
    <w:p w:rsidR="00FD758F" w:rsidRPr="00FD758F" w:rsidRDefault="00FD758F" w:rsidP="00FD758F">
      <w:pPr>
        <w:ind w:left="-142" w:right="-1"/>
        <w:rPr>
          <w:color w:val="000000"/>
          <w:sz w:val="24"/>
          <w:szCs w:val="24"/>
        </w:rPr>
      </w:pPr>
    </w:p>
    <w:p w:rsidR="00FD758F" w:rsidRDefault="00FD758F" w:rsidP="00FD758F">
      <w:pPr>
        <w:ind w:right="-1"/>
        <w:rPr>
          <w:color w:val="000000"/>
          <w:sz w:val="24"/>
          <w:szCs w:val="24"/>
        </w:rPr>
      </w:pPr>
    </w:p>
    <w:p w:rsidR="00FD758F" w:rsidRPr="00FD758F" w:rsidRDefault="00FD758F" w:rsidP="00FD758F">
      <w:pPr>
        <w:ind w:right="-1"/>
        <w:rPr>
          <w:color w:val="000000"/>
          <w:szCs w:val="24"/>
        </w:rPr>
      </w:pPr>
      <w:r w:rsidRPr="00FD758F">
        <w:rPr>
          <w:color w:val="000000"/>
          <w:szCs w:val="24"/>
        </w:rPr>
        <w:t>Глава адми</w:t>
      </w:r>
      <w:r>
        <w:rPr>
          <w:color w:val="000000"/>
          <w:szCs w:val="24"/>
        </w:rPr>
        <w:t xml:space="preserve">нистрации         </w:t>
      </w:r>
      <w:r w:rsidRPr="00FD758F">
        <w:rPr>
          <w:color w:val="000000"/>
          <w:szCs w:val="24"/>
        </w:rPr>
        <w:t xml:space="preserve">                              </w:t>
      </w:r>
      <w:r>
        <w:rPr>
          <w:color w:val="000000"/>
          <w:szCs w:val="24"/>
        </w:rPr>
        <w:t xml:space="preserve">                                </w:t>
      </w:r>
      <w:r w:rsidRPr="00FD758F">
        <w:rPr>
          <w:color w:val="000000"/>
          <w:szCs w:val="24"/>
        </w:rPr>
        <w:t>А.В</w:t>
      </w:r>
      <w:r>
        <w:rPr>
          <w:color w:val="000000"/>
          <w:szCs w:val="24"/>
        </w:rPr>
        <w:t>. </w:t>
      </w:r>
      <w:r w:rsidRPr="00FD758F">
        <w:rPr>
          <w:color w:val="000000"/>
          <w:szCs w:val="24"/>
        </w:rPr>
        <w:t>Брицун</w:t>
      </w:r>
    </w:p>
    <w:p w:rsidR="00FD758F" w:rsidRPr="00FD758F" w:rsidRDefault="00FD758F" w:rsidP="00FD758F">
      <w:pPr>
        <w:rPr>
          <w:color w:val="000000"/>
          <w:sz w:val="24"/>
          <w:szCs w:val="24"/>
        </w:rPr>
      </w:pPr>
    </w:p>
    <w:p w:rsidR="00FD758F" w:rsidRP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Pr="00FD758F" w:rsidRDefault="00FD758F" w:rsidP="00FD758F">
      <w:pPr>
        <w:jc w:val="left"/>
        <w:rPr>
          <w:iCs/>
          <w:sz w:val="24"/>
          <w:szCs w:val="22"/>
        </w:rPr>
      </w:pPr>
      <w:r w:rsidRPr="00FD758F">
        <w:rPr>
          <w:iCs/>
          <w:sz w:val="24"/>
          <w:szCs w:val="22"/>
        </w:rPr>
        <w:t>Стаскевич Татьяна Сергеевна,</w:t>
      </w:r>
    </w:p>
    <w:p w:rsidR="00FD758F" w:rsidRPr="00FD758F" w:rsidRDefault="00FD758F" w:rsidP="00FD758F">
      <w:pPr>
        <w:jc w:val="left"/>
        <w:rPr>
          <w:iCs/>
          <w:sz w:val="24"/>
          <w:szCs w:val="22"/>
        </w:rPr>
      </w:pPr>
      <w:r w:rsidRPr="00FD758F">
        <w:rPr>
          <w:iCs/>
          <w:sz w:val="24"/>
          <w:szCs w:val="22"/>
        </w:rPr>
        <w:t>73-209</w:t>
      </w:r>
    </w:p>
    <w:p w:rsidR="00FD758F" w:rsidRPr="00FD758F" w:rsidRDefault="00FD758F" w:rsidP="00FD758F">
      <w:pPr>
        <w:suppressAutoHyphens/>
        <w:rPr>
          <w:sz w:val="22"/>
          <w:szCs w:val="22"/>
        </w:rPr>
      </w:pPr>
      <w:r w:rsidRPr="00FD758F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FD758F" w:rsidRPr="00FD758F" w:rsidTr="00E070B6">
        <w:trPr>
          <w:trHeight w:val="247"/>
        </w:trPr>
        <w:tc>
          <w:tcPr>
            <w:tcW w:w="6804" w:type="dxa"/>
            <w:vAlign w:val="bottom"/>
            <w:hideMark/>
          </w:tcPr>
          <w:p w:rsidR="00FD758F" w:rsidRPr="00FD758F" w:rsidRDefault="00FD758F" w:rsidP="00FD758F">
            <w:pPr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Заместитель главы администрации</w:t>
            </w:r>
            <w:r w:rsidRPr="00FD758F">
              <w:rPr>
                <w:sz w:val="22"/>
                <w:szCs w:val="22"/>
                <w:lang w:val="en-US"/>
              </w:rPr>
              <w:t> </w:t>
            </w:r>
            <w:r w:rsidRPr="00FD758F">
              <w:rPr>
                <w:sz w:val="22"/>
                <w:szCs w:val="22"/>
              </w:rPr>
              <w:t>‑</w:t>
            </w:r>
            <w:r w:rsidRPr="00FD758F">
              <w:rPr>
                <w:sz w:val="22"/>
                <w:szCs w:val="22"/>
                <w:lang w:val="en-US"/>
              </w:rPr>
              <w:t> </w:t>
            </w:r>
            <w:r w:rsidRPr="00FD758F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FD758F" w:rsidRPr="00FD758F" w:rsidRDefault="00FD758F" w:rsidP="00FD758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FD758F" w:rsidRPr="00FD758F" w:rsidRDefault="004A0767" w:rsidP="004A0767">
            <w:pPr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Ю.В.</w:t>
            </w:r>
            <w:r>
              <w:rPr>
                <w:sz w:val="22"/>
                <w:szCs w:val="22"/>
              </w:rPr>
              <w:t xml:space="preserve"> </w:t>
            </w:r>
            <w:r w:rsidR="00FD758F" w:rsidRPr="00FD758F">
              <w:rPr>
                <w:sz w:val="22"/>
                <w:szCs w:val="22"/>
              </w:rPr>
              <w:t>Катышевский</w:t>
            </w:r>
          </w:p>
        </w:tc>
      </w:tr>
      <w:tr w:rsidR="00FD758F" w:rsidRPr="00FD758F" w:rsidTr="00E070B6">
        <w:trPr>
          <w:trHeight w:val="70"/>
        </w:trPr>
        <w:tc>
          <w:tcPr>
            <w:tcW w:w="6804" w:type="dxa"/>
            <w:vAlign w:val="center"/>
            <w:hideMark/>
          </w:tcPr>
          <w:p w:rsidR="00FD758F" w:rsidRPr="00FD758F" w:rsidRDefault="00FD758F" w:rsidP="00FD758F">
            <w:pPr>
              <w:suppressAutoHyphens/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FD758F" w:rsidRPr="00FD758F" w:rsidRDefault="00FD758F" w:rsidP="00FD75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FD758F" w:rsidRPr="00FD758F" w:rsidRDefault="004A0767" w:rsidP="004A0767">
            <w:pPr>
              <w:suppressAutoHyphens/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="00FD758F" w:rsidRPr="00FD758F">
              <w:rPr>
                <w:sz w:val="22"/>
                <w:szCs w:val="22"/>
              </w:rPr>
              <w:t>Савранская</w:t>
            </w:r>
          </w:p>
        </w:tc>
      </w:tr>
      <w:tr w:rsidR="00FD758F" w:rsidRPr="00FD758F" w:rsidTr="00E070B6">
        <w:trPr>
          <w:trHeight w:val="70"/>
        </w:trPr>
        <w:tc>
          <w:tcPr>
            <w:tcW w:w="6804" w:type="dxa"/>
            <w:vAlign w:val="center"/>
            <w:hideMark/>
          </w:tcPr>
          <w:p w:rsidR="00FD758F" w:rsidRPr="00FD758F" w:rsidRDefault="00FD758F" w:rsidP="00FD758F">
            <w:pPr>
              <w:suppressAutoHyphens/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FD758F" w:rsidRPr="00FD758F" w:rsidRDefault="00FD758F" w:rsidP="00FD75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FD758F" w:rsidRPr="00FD758F" w:rsidRDefault="004A0767" w:rsidP="004A0767">
            <w:pPr>
              <w:suppressAutoHyphens/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="00FD758F" w:rsidRPr="00FD758F">
              <w:rPr>
                <w:sz w:val="22"/>
                <w:szCs w:val="22"/>
              </w:rPr>
              <w:t>Павличенко</w:t>
            </w:r>
          </w:p>
        </w:tc>
      </w:tr>
      <w:tr w:rsidR="00FD758F" w:rsidRPr="00FD758F" w:rsidTr="00E070B6">
        <w:trPr>
          <w:trHeight w:val="70"/>
        </w:trPr>
        <w:tc>
          <w:tcPr>
            <w:tcW w:w="6804" w:type="dxa"/>
            <w:vAlign w:val="bottom"/>
            <w:hideMark/>
          </w:tcPr>
          <w:p w:rsidR="00FD758F" w:rsidRPr="00FD758F" w:rsidRDefault="00FD758F" w:rsidP="00FD758F">
            <w:pPr>
              <w:suppressAutoHyphens/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FD758F" w:rsidRPr="00FD758F" w:rsidRDefault="00FD758F" w:rsidP="00FD75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FD758F" w:rsidRPr="00FD758F" w:rsidRDefault="004A0767" w:rsidP="004A0767">
            <w:pPr>
              <w:suppressAutoHyphens/>
              <w:rPr>
                <w:sz w:val="22"/>
                <w:szCs w:val="22"/>
              </w:rPr>
            </w:pPr>
            <w:r w:rsidRPr="00FD758F">
              <w:rPr>
                <w:sz w:val="22"/>
                <w:szCs w:val="22"/>
              </w:rPr>
              <w:t>О.В.</w:t>
            </w:r>
            <w:r>
              <w:rPr>
                <w:sz w:val="22"/>
                <w:szCs w:val="22"/>
              </w:rPr>
              <w:t xml:space="preserve"> </w:t>
            </w:r>
            <w:r w:rsidR="00FD758F" w:rsidRPr="00FD758F">
              <w:rPr>
                <w:sz w:val="22"/>
                <w:szCs w:val="22"/>
              </w:rPr>
              <w:t>Шамшурина</w:t>
            </w:r>
          </w:p>
        </w:tc>
      </w:tr>
      <w:tr w:rsidR="004A0767" w:rsidRPr="00FD758F" w:rsidTr="00E070B6">
        <w:trPr>
          <w:trHeight w:val="70"/>
        </w:trPr>
        <w:tc>
          <w:tcPr>
            <w:tcW w:w="6804" w:type="dxa"/>
            <w:vAlign w:val="bottom"/>
          </w:tcPr>
          <w:p w:rsidR="004A0767" w:rsidRPr="00FD758F" w:rsidRDefault="004A0767" w:rsidP="00FD758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284" w:type="dxa"/>
            <w:vAlign w:val="bottom"/>
          </w:tcPr>
          <w:p w:rsidR="004A0767" w:rsidRPr="00FD758F" w:rsidRDefault="004A0767" w:rsidP="00FD75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4A0767" w:rsidRPr="00FD758F" w:rsidRDefault="004A0767" w:rsidP="00FD758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Е.Ю. Васильева</w:t>
            </w:r>
          </w:p>
        </w:tc>
      </w:tr>
    </w:tbl>
    <w:p w:rsidR="00FD758F" w:rsidRPr="00FD758F" w:rsidRDefault="00FD758F" w:rsidP="00FD758F">
      <w:pPr>
        <w:suppressAutoHyphens/>
        <w:ind w:right="22"/>
        <w:jc w:val="left"/>
        <w:rPr>
          <w:sz w:val="22"/>
          <w:szCs w:val="22"/>
        </w:rPr>
      </w:pPr>
    </w:p>
    <w:p w:rsidR="00FD758F" w:rsidRPr="00FD758F" w:rsidRDefault="00FD758F" w:rsidP="00FD758F">
      <w:pPr>
        <w:suppressAutoHyphens/>
        <w:ind w:right="22"/>
        <w:jc w:val="left"/>
        <w:rPr>
          <w:sz w:val="22"/>
          <w:szCs w:val="22"/>
        </w:rPr>
      </w:pPr>
    </w:p>
    <w:p w:rsidR="00FD758F" w:rsidRPr="00FD758F" w:rsidRDefault="00FD758F" w:rsidP="00FD758F">
      <w:pPr>
        <w:suppressAutoHyphens/>
        <w:ind w:right="22"/>
        <w:jc w:val="left"/>
        <w:rPr>
          <w:sz w:val="22"/>
          <w:szCs w:val="22"/>
        </w:rPr>
      </w:pPr>
      <w:r w:rsidRPr="00FD758F">
        <w:rPr>
          <w:sz w:val="22"/>
          <w:szCs w:val="22"/>
        </w:rPr>
        <w:t>РАССЫЛКА:</w:t>
      </w:r>
    </w:p>
    <w:tbl>
      <w:tblPr>
        <w:tblW w:w="91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589"/>
        <w:gridCol w:w="567"/>
      </w:tblGrid>
      <w:tr w:rsidR="004A0767" w:rsidRPr="00FD758F" w:rsidTr="004A0767">
        <w:tc>
          <w:tcPr>
            <w:tcW w:w="8589" w:type="dxa"/>
            <w:hideMark/>
          </w:tcPr>
          <w:p w:rsidR="004A0767" w:rsidRPr="00FD758F" w:rsidRDefault="004A0767" w:rsidP="00FD758F">
            <w:pPr>
              <w:suppressAutoHyphens/>
              <w:rPr>
                <w:color w:val="000000"/>
                <w:sz w:val="22"/>
                <w:szCs w:val="22"/>
              </w:rPr>
            </w:pPr>
            <w:r w:rsidRPr="00FD758F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567" w:type="dxa"/>
            <w:hideMark/>
          </w:tcPr>
          <w:p w:rsidR="004A0767" w:rsidRPr="00FD758F" w:rsidRDefault="004A0767" w:rsidP="00FD758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FD758F">
              <w:rPr>
                <w:color w:val="000000"/>
                <w:sz w:val="22"/>
                <w:szCs w:val="22"/>
              </w:rPr>
              <w:t>1</w:t>
            </w:r>
          </w:p>
        </w:tc>
      </w:tr>
      <w:tr w:rsidR="004A0767" w:rsidRPr="00FD758F" w:rsidTr="004A0767">
        <w:trPr>
          <w:trHeight w:val="311"/>
        </w:trPr>
        <w:tc>
          <w:tcPr>
            <w:tcW w:w="8589" w:type="dxa"/>
            <w:hideMark/>
          </w:tcPr>
          <w:p w:rsidR="004A0767" w:rsidRPr="00FD758F" w:rsidRDefault="004A0767" w:rsidP="00FD758F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омитет</w:t>
            </w:r>
            <w:r w:rsidRPr="00FD758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567" w:type="dxa"/>
            <w:hideMark/>
          </w:tcPr>
          <w:p w:rsidR="004A0767" w:rsidRPr="00FD758F" w:rsidRDefault="004A0767" w:rsidP="00FD758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A0767" w:rsidRPr="00FD758F" w:rsidTr="004A0767">
        <w:trPr>
          <w:trHeight w:val="311"/>
        </w:trPr>
        <w:tc>
          <w:tcPr>
            <w:tcW w:w="8589" w:type="dxa"/>
          </w:tcPr>
          <w:p w:rsidR="004A0767" w:rsidRDefault="004A0767" w:rsidP="00FD758F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:rsidR="004A0767" w:rsidRDefault="004A0767" w:rsidP="00FD758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A0767" w:rsidRPr="00FD758F" w:rsidTr="004A0767">
        <w:tc>
          <w:tcPr>
            <w:tcW w:w="8589" w:type="dxa"/>
            <w:hideMark/>
          </w:tcPr>
          <w:p w:rsidR="004A0767" w:rsidRPr="00FD758F" w:rsidRDefault="004A0767" w:rsidP="00FD758F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D758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hideMark/>
          </w:tcPr>
          <w:p w:rsidR="004A0767" w:rsidRPr="00FD758F" w:rsidRDefault="004A0767" w:rsidP="00FD758F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FD758F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FD758F" w:rsidRPr="00FD758F" w:rsidRDefault="00FD758F" w:rsidP="00FD758F">
      <w:pPr>
        <w:suppressAutoHyphens/>
        <w:rPr>
          <w:sz w:val="22"/>
          <w:szCs w:val="22"/>
        </w:rPr>
      </w:pPr>
    </w:p>
    <w:p w:rsidR="00FD758F" w:rsidRDefault="00FD758F" w:rsidP="00FD758F">
      <w:pPr>
        <w:rPr>
          <w:color w:val="000000"/>
          <w:sz w:val="24"/>
          <w:szCs w:val="24"/>
        </w:rPr>
      </w:pPr>
    </w:p>
    <w:p w:rsidR="00FD758F" w:rsidRPr="00FD758F" w:rsidRDefault="00FD758F" w:rsidP="00FD758F">
      <w:pPr>
        <w:rPr>
          <w:color w:val="000000"/>
          <w:sz w:val="24"/>
          <w:szCs w:val="24"/>
        </w:rPr>
      </w:pPr>
    </w:p>
    <w:p w:rsidR="00FD758F" w:rsidRPr="00FD758F" w:rsidRDefault="004A0767" w:rsidP="004A0767">
      <w:pPr>
        <w:rPr>
          <w:sz w:val="24"/>
          <w:szCs w:val="24"/>
        </w:rPr>
      </w:pPr>
      <w:r w:rsidRPr="00FD758F">
        <w:rPr>
          <w:sz w:val="24"/>
          <w:szCs w:val="24"/>
        </w:rPr>
        <w:t xml:space="preserve"> </w:t>
      </w:r>
    </w:p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FF1C4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47" w:rsidRDefault="006D1947" w:rsidP="00FF1C45">
      <w:r>
        <w:separator/>
      </w:r>
    </w:p>
  </w:endnote>
  <w:endnote w:type="continuationSeparator" w:id="0">
    <w:p w:rsidR="006D1947" w:rsidRDefault="006D1947" w:rsidP="00FF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47" w:rsidRDefault="006D1947" w:rsidP="00FF1C45">
      <w:r>
        <w:separator/>
      </w:r>
    </w:p>
  </w:footnote>
  <w:footnote w:type="continuationSeparator" w:id="0">
    <w:p w:rsidR="006D1947" w:rsidRDefault="006D1947" w:rsidP="00FF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45" w:rsidRDefault="00FF1C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D5ABD">
      <w:rPr>
        <w:noProof/>
      </w:rPr>
      <w:t>2</w:t>
    </w:r>
    <w:r>
      <w:fldChar w:fldCharType="end"/>
    </w:r>
  </w:p>
  <w:p w:rsidR="00FF1C45" w:rsidRDefault="00FF1C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8F"/>
    <w:rsid w:val="000478EB"/>
    <w:rsid w:val="000F1A02"/>
    <w:rsid w:val="000F345E"/>
    <w:rsid w:val="00137667"/>
    <w:rsid w:val="001464B2"/>
    <w:rsid w:val="001A2440"/>
    <w:rsid w:val="001B4F8D"/>
    <w:rsid w:val="001F265D"/>
    <w:rsid w:val="002172E8"/>
    <w:rsid w:val="00285D0C"/>
    <w:rsid w:val="002A2B11"/>
    <w:rsid w:val="002F22EB"/>
    <w:rsid w:val="00326996"/>
    <w:rsid w:val="003D5ABD"/>
    <w:rsid w:val="0043001D"/>
    <w:rsid w:val="004914DD"/>
    <w:rsid w:val="004A0767"/>
    <w:rsid w:val="00511A2B"/>
    <w:rsid w:val="00554BEC"/>
    <w:rsid w:val="00595F6F"/>
    <w:rsid w:val="005C0140"/>
    <w:rsid w:val="006415B0"/>
    <w:rsid w:val="006463D8"/>
    <w:rsid w:val="006953EF"/>
    <w:rsid w:val="006D1947"/>
    <w:rsid w:val="00711921"/>
    <w:rsid w:val="00796BD1"/>
    <w:rsid w:val="007A696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94BF5"/>
    <w:rsid w:val="00D368DC"/>
    <w:rsid w:val="00D476F5"/>
    <w:rsid w:val="00D97342"/>
    <w:rsid w:val="00F32C9D"/>
    <w:rsid w:val="00F4320C"/>
    <w:rsid w:val="00F71B7A"/>
    <w:rsid w:val="00FB4829"/>
    <w:rsid w:val="00FD758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885D"/>
  <w15:chartTrackingRefBased/>
  <w15:docId w15:val="{8A753F74-0ADF-4E5E-8077-3222692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F1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F1C45"/>
    <w:rPr>
      <w:sz w:val="28"/>
    </w:rPr>
  </w:style>
  <w:style w:type="paragraph" w:styleId="ab">
    <w:name w:val="footer"/>
    <w:basedOn w:val="a"/>
    <w:link w:val="ac"/>
    <w:rsid w:val="00FF1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F1C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50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5</cp:revision>
  <cp:lastPrinted>2025-03-14T05:57:00Z</cp:lastPrinted>
  <dcterms:created xsi:type="dcterms:W3CDTF">2025-03-13T11:00:00Z</dcterms:created>
  <dcterms:modified xsi:type="dcterms:W3CDTF">2025-03-14T05:58:00Z</dcterms:modified>
</cp:coreProperties>
</file>