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67AF3">
      <w:pPr>
        <w:tabs>
          <w:tab w:val="left" w:pos="567"/>
          <w:tab w:val="left" w:pos="3686"/>
        </w:tabs>
      </w:pPr>
      <w:r>
        <w:tab/>
        <w:t>1 апреля 2019 г.</w:t>
      </w:r>
      <w:r>
        <w:tab/>
        <w:t>01-665-а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43C2F" w:rsidTr="00C43C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43C2F" w:rsidRDefault="00C43C2F" w:rsidP="00C43C2F">
            <w:pPr>
              <w:outlineLvl w:val="0"/>
              <w:rPr>
                <w:b/>
                <w:sz w:val="24"/>
                <w:szCs w:val="24"/>
              </w:rPr>
            </w:pPr>
            <w:r w:rsidRPr="00C43C2F">
              <w:rPr>
                <w:sz w:val="24"/>
                <w:szCs w:val="26"/>
              </w:rPr>
              <w:t xml:space="preserve">О внесении изменений в муниципальную программу Тихвинского района «Безопасность Тихвинского района», утвержденную постановлением администрации Тихвинского района от 15 октября 2018 года № 01-2265-а </w:t>
            </w:r>
          </w:p>
        </w:tc>
      </w:tr>
      <w:tr w:rsidR="00C43C2F" w:rsidRPr="00C43C2F" w:rsidTr="00C43C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C2F" w:rsidRPr="00C43C2F" w:rsidRDefault="00B67AF3" w:rsidP="00C43C2F">
            <w:pPr>
              <w:outlineLvl w:val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0600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A5F5D" w:rsidRPr="00C43C2F" w:rsidRDefault="009A5F5D" w:rsidP="00731246">
      <w:pPr>
        <w:ind w:firstLine="708"/>
        <w:rPr>
          <w:color w:val="000000"/>
          <w:sz w:val="27"/>
          <w:szCs w:val="27"/>
        </w:rPr>
      </w:pPr>
      <w:r w:rsidRPr="00C43C2F">
        <w:rPr>
          <w:color w:val="000000"/>
          <w:sz w:val="27"/>
          <w:szCs w:val="27"/>
        </w:rPr>
        <w:t xml:space="preserve">В соответствии с постановлением администрации Тихвинского района от </w:t>
      </w:r>
      <w:r w:rsidR="00C43C2F" w:rsidRPr="00C43C2F">
        <w:rPr>
          <w:color w:val="000000"/>
          <w:sz w:val="27"/>
          <w:szCs w:val="27"/>
        </w:rPr>
        <w:t>26 августа 2013 года №</w:t>
      </w:r>
      <w:r w:rsidRPr="00C43C2F">
        <w:rPr>
          <w:color w:val="000000"/>
          <w:sz w:val="27"/>
          <w:szCs w:val="27"/>
        </w:rPr>
        <w:t>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9A5F5D" w:rsidRPr="00C43C2F" w:rsidRDefault="009A5F5D" w:rsidP="00734337">
      <w:pPr>
        <w:ind w:firstLine="708"/>
        <w:rPr>
          <w:sz w:val="27"/>
          <w:szCs w:val="27"/>
        </w:rPr>
      </w:pPr>
      <w:r w:rsidRPr="00C20248">
        <w:rPr>
          <w:color w:val="000000"/>
          <w:sz w:val="27"/>
          <w:szCs w:val="27"/>
        </w:rPr>
        <w:t>1.</w:t>
      </w:r>
      <w:r w:rsidRPr="00C43C2F">
        <w:rPr>
          <w:color w:val="000000"/>
          <w:sz w:val="27"/>
          <w:szCs w:val="27"/>
        </w:rPr>
        <w:t xml:space="preserve"> Внести </w:t>
      </w:r>
      <w:r w:rsidRPr="00892227">
        <w:rPr>
          <w:color w:val="000000"/>
          <w:sz w:val="27"/>
          <w:szCs w:val="27"/>
        </w:rPr>
        <w:t>в</w:t>
      </w:r>
      <w:r w:rsidRPr="00892227">
        <w:rPr>
          <w:sz w:val="27"/>
          <w:szCs w:val="27"/>
        </w:rPr>
        <w:t xml:space="preserve"> муниципальную программу Тихвинского района «Безопасность Тихвинского района»,</w:t>
      </w:r>
      <w:r w:rsidRPr="00C43C2F">
        <w:rPr>
          <w:sz w:val="27"/>
          <w:szCs w:val="27"/>
        </w:rPr>
        <w:t xml:space="preserve"> утвержденную постановлением администрации Тихвинского района </w:t>
      </w:r>
      <w:r w:rsidRPr="00C43C2F">
        <w:rPr>
          <w:b/>
          <w:sz w:val="27"/>
          <w:szCs w:val="27"/>
        </w:rPr>
        <w:t>от 15 октября 2018 года № 01-2265-а,</w:t>
      </w:r>
      <w:r w:rsidRPr="00C43C2F">
        <w:rPr>
          <w:sz w:val="27"/>
          <w:szCs w:val="27"/>
        </w:rPr>
        <w:t xml:space="preserve"> следующие изменения:</w:t>
      </w:r>
    </w:p>
    <w:p w:rsidR="009A5F5D" w:rsidRPr="00C43C2F" w:rsidRDefault="009A5F5D" w:rsidP="00734337">
      <w:pPr>
        <w:ind w:firstLine="708"/>
        <w:rPr>
          <w:sz w:val="27"/>
          <w:szCs w:val="27"/>
        </w:rPr>
      </w:pPr>
      <w:r w:rsidRPr="00C20248">
        <w:rPr>
          <w:sz w:val="27"/>
          <w:szCs w:val="27"/>
        </w:rPr>
        <w:t>1.1.</w:t>
      </w:r>
      <w:r w:rsidR="00C43C2F" w:rsidRPr="00C43C2F">
        <w:rPr>
          <w:sz w:val="27"/>
          <w:szCs w:val="27"/>
        </w:rPr>
        <w:t xml:space="preserve"> </w:t>
      </w:r>
      <w:r w:rsidRPr="00C43C2F">
        <w:rPr>
          <w:sz w:val="27"/>
          <w:szCs w:val="27"/>
        </w:rPr>
        <w:t xml:space="preserve">Строку </w:t>
      </w:r>
      <w:r w:rsidRPr="00C43C2F">
        <w:rPr>
          <w:b/>
          <w:sz w:val="27"/>
          <w:szCs w:val="27"/>
        </w:rPr>
        <w:t>«Объемы бюджетных ассигнований муниципальной программы»</w:t>
      </w:r>
      <w:r w:rsidRPr="00C43C2F">
        <w:rPr>
          <w:sz w:val="27"/>
          <w:szCs w:val="27"/>
        </w:rPr>
        <w:t xml:space="preserve"> Паспорта муниципальной программы Тихвинского района «Безопасность Тихвинского района» изложить  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9A5F5D" w:rsidRPr="00C43C2F" w:rsidTr="00C43C2F">
        <w:tc>
          <w:tcPr>
            <w:tcW w:w="3227" w:type="dxa"/>
            <w:shd w:val="clear" w:color="auto" w:fill="auto"/>
          </w:tcPr>
          <w:p w:rsidR="009A5F5D" w:rsidRPr="00C43C2F" w:rsidRDefault="009A5F5D" w:rsidP="003A1D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061" w:type="dxa"/>
            <w:shd w:val="clear" w:color="auto" w:fill="auto"/>
          </w:tcPr>
          <w:p w:rsidR="009A5F5D" w:rsidRPr="00C43C2F" w:rsidRDefault="009A5F5D" w:rsidP="00731246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 </w:t>
            </w:r>
            <w:r w:rsidRPr="00C43C2F">
              <w:rPr>
                <w:b/>
                <w:sz w:val="26"/>
                <w:szCs w:val="26"/>
              </w:rPr>
              <w:t>–</w:t>
            </w:r>
            <w:r w:rsidR="00892227">
              <w:rPr>
                <w:b/>
                <w:sz w:val="26"/>
                <w:szCs w:val="26"/>
              </w:rPr>
              <w:t xml:space="preserve"> </w:t>
            </w:r>
            <w:r w:rsidRPr="00C43C2F">
              <w:rPr>
                <w:b/>
                <w:sz w:val="26"/>
                <w:szCs w:val="26"/>
              </w:rPr>
              <w:t>43449,4 тыс. 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В том числе: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 xml:space="preserve">Подпрограмма </w:t>
            </w:r>
            <w:r w:rsidRPr="00C43C2F">
              <w:rPr>
                <w:sz w:val="26"/>
                <w:szCs w:val="26"/>
              </w:rPr>
              <w:t>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  <w:r w:rsidRPr="00C43C2F">
              <w:rPr>
                <w:b/>
                <w:sz w:val="26"/>
                <w:szCs w:val="26"/>
              </w:rPr>
              <w:t xml:space="preserve"> 3368,4 тыс. 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Подпрограмма</w:t>
            </w:r>
            <w:r w:rsidR="00C43C2F" w:rsidRPr="00C43C2F">
              <w:rPr>
                <w:sz w:val="26"/>
                <w:szCs w:val="26"/>
                <w:u w:val="single"/>
              </w:rPr>
              <w:t xml:space="preserve"> </w:t>
            </w:r>
            <w:r w:rsidRPr="00C43C2F">
              <w:rPr>
                <w:sz w:val="26"/>
                <w:szCs w:val="26"/>
                <w:u w:val="single"/>
              </w:rPr>
              <w:t>«</w:t>
            </w:r>
            <w:r w:rsidRPr="00C43C2F">
              <w:rPr>
                <w:sz w:val="26"/>
                <w:szCs w:val="26"/>
              </w:rPr>
              <w:t>Профилактика</w:t>
            </w:r>
            <w:r w:rsidR="00C43C2F" w:rsidRPr="00C43C2F">
              <w:rPr>
                <w:sz w:val="26"/>
                <w:szCs w:val="26"/>
              </w:rPr>
              <w:t xml:space="preserve"> </w:t>
            </w:r>
            <w:r w:rsidRPr="00C43C2F">
              <w:rPr>
                <w:sz w:val="26"/>
                <w:szCs w:val="26"/>
              </w:rPr>
              <w:t>правонарушений, терроризма и экстремизма на территории Тихвинского района» -</w:t>
            </w:r>
            <w:r w:rsidR="00C43C2F" w:rsidRPr="00C43C2F">
              <w:rPr>
                <w:sz w:val="26"/>
                <w:szCs w:val="26"/>
              </w:rPr>
              <w:t xml:space="preserve"> </w:t>
            </w:r>
            <w:r w:rsidRPr="00C43C2F">
              <w:rPr>
                <w:b/>
                <w:sz w:val="26"/>
                <w:szCs w:val="26"/>
              </w:rPr>
              <w:t>40081,0 тыс.</w:t>
            </w:r>
            <w:r w:rsidR="00C43C2F" w:rsidRPr="00C43C2F">
              <w:rPr>
                <w:b/>
                <w:sz w:val="26"/>
                <w:szCs w:val="26"/>
              </w:rPr>
              <w:t xml:space="preserve"> </w:t>
            </w:r>
            <w:r w:rsidRPr="00C43C2F">
              <w:rPr>
                <w:b/>
                <w:sz w:val="26"/>
                <w:szCs w:val="26"/>
              </w:rPr>
              <w:t>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Прогнозная оценка финансового обеспечения муниципальной программы составляет:</w:t>
            </w:r>
          </w:p>
          <w:p w:rsidR="009A5F5D" w:rsidRPr="00C43C2F" w:rsidRDefault="009A5F5D" w:rsidP="00731246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</w:t>
            </w:r>
            <w:r w:rsidRPr="00C43C2F">
              <w:rPr>
                <w:b/>
                <w:sz w:val="26"/>
                <w:szCs w:val="26"/>
              </w:rPr>
              <w:t>43449,4 тыс.руб.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В том числе по годам: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2019 год</w:t>
            </w:r>
            <w:r w:rsidRPr="00C43C2F">
              <w:rPr>
                <w:sz w:val="26"/>
                <w:szCs w:val="26"/>
              </w:rPr>
              <w:t xml:space="preserve">- </w:t>
            </w:r>
            <w:r w:rsidRPr="00C43C2F">
              <w:rPr>
                <w:b/>
                <w:sz w:val="26"/>
                <w:szCs w:val="26"/>
              </w:rPr>
              <w:t xml:space="preserve"> 21034,8 тыс.руб. </w:t>
            </w:r>
            <w:r w:rsidRPr="00C43C2F">
              <w:rPr>
                <w:sz w:val="26"/>
                <w:szCs w:val="26"/>
              </w:rPr>
              <w:t>из них:</w:t>
            </w:r>
          </w:p>
          <w:p w:rsidR="009A5F5D" w:rsidRPr="00C43C2F" w:rsidRDefault="009A5F5D" w:rsidP="00731246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 xml:space="preserve"> 21034,8 тыс.руб.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lastRenderedPageBreak/>
              <w:t>2020 год</w:t>
            </w:r>
            <w:r w:rsidRPr="00C43C2F">
              <w:rPr>
                <w:sz w:val="26"/>
                <w:szCs w:val="26"/>
              </w:rPr>
              <w:t xml:space="preserve"> –</w:t>
            </w:r>
            <w:r w:rsidRPr="00C43C2F">
              <w:rPr>
                <w:b/>
                <w:sz w:val="26"/>
                <w:szCs w:val="26"/>
              </w:rPr>
              <w:t xml:space="preserve"> 11207,3 тыс. руб.,</w:t>
            </w:r>
            <w:r w:rsidRPr="00C43C2F">
              <w:rPr>
                <w:sz w:val="26"/>
                <w:szCs w:val="26"/>
              </w:rPr>
              <w:t xml:space="preserve"> из них:</w:t>
            </w:r>
          </w:p>
          <w:p w:rsidR="009A5F5D" w:rsidRPr="00C43C2F" w:rsidRDefault="009A5F5D" w:rsidP="00731246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 xml:space="preserve"> 11207,3 тыс. руб.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2021 год</w:t>
            </w:r>
            <w:r w:rsidRPr="00C43C2F">
              <w:rPr>
                <w:sz w:val="26"/>
                <w:szCs w:val="26"/>
              </w:rPr>
              <w:t xml:space="preserve"> - </w:t>
            </w:r>
            <w:r w:rsidRPr="00C43C2F">
              <w:rPr>
                <w:b/>
                <w:sz w:val="26"/>
                <w:szCs w:val="26"/>
              </w:rPr>
              <w:t xml:space="preserve"> 11207,3 тыс. руб</w:t>
            </w:r>
            <w:r w:rsidRPr="00C43C2F">
              <w:rPr>
                <w:sz w:val="26"/>
                <w:szCs w:val="26"/>
              </w:rPr>
              <w:t>., из них:</w:t>
            </w:r>
          </w:p>
          <w:p w:rsidR="009A5F5D" w:rsidRPr="00C43C2F" w:rsidRDefault="009A5F5D" w:rsidP="00731246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>11207,3 тыс. руб</w:t>
            </w:r>
            <w:r w:rsidRPr="00C43C2F">
              <w:rPr>
                <w:sz w:val="26"/>
                <w:szCs w:val="26"/>
              </w:rPr>
              <w:t>.</w:t>
            </w:r>
          </w:p>
          <w:p w:rsidR="009A5F5D" w:rsidRPr="00C43C2F" w:rsidRDefault="009A5F5D" w:rsidP="003A1D46">
            <w:pPr>
              <w:rPr>
                <w:sz w:val="26"/>
                <w:szCs w:val="26"/>
              </w:rPr>
            </w:pPr>
          </w:p>
        </w:tc>
      </w:tr>
    </w:tbl>
    <w:p w:rsidR="009A5F5D" w:rsidRPr="00C20248" w:rsidRDefault="009A5F5D" w:rsidP="003A4F2C">
      <w:pPr>
        <w:ind w:firstLine="708"/>
        <w:rPr>
          <w:sz w:val="27"/>
          <w:szCs w:val="27"/>
        </w:rPr>
      </w:pPr>
      <w:r w:rsidRPr="00C20248">
        <w:rPr>
          <w:sz w:val="27"/>
          <w:szCs w:val="27"/>
        </w:rPr>
        <w:lastRenderedPageBreak/>
        <w:t xml:space="preserve">1.2. </w:t>
      </w:r>
      <w:r w:rsidRPr="00C20248">
        <w:rPr>
          <w:b/>
          <w:sz w:val="27"/>
          <w:szCs w:val="27"/>
        </w:rPr>
        <w:t>пункт 4 «Обоснование объема финансовых ресурсов, необходимых для реализации муниципальной программы»</w:t>
      </w:r>
      <w:r w:rsidRPr="00C20248">
        <w:rPr>
          <w:sz w:val="27"/>
          <w:szCs w:val="27"/>
        </w:rPr>
        <w:t xml:space="preserve"> Паспорта муниципальной программы Тихвинского района «Безопасность Тихвинского района» изложить в новой редакции:</w:t>
      </w:r>
    </w:p>
    <w:p w:rsidR="009A5F5D" w:rsidRPr="00C20248" w:rsidRDefault="009A5F5D" w:rsidP="00C67725">
      <w:pPr>
        <w:ind w:firstLine="708"/>
        <w:rPr>
          <w:b/>
          <w:sz w:val="27"/>
          <w:szCs w:val="27"/>
        </w:rPr>
      </w:pPr>
      <w:r w:rsidRPr="00C20248">
        <w:rPr>
          <w:b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</w:p>
    <w:p w:rsidR="009A5F5D" w:rsidRPr="00C20248" w:rsidRDefault="009A5F5D" w:rsidP="00AD753D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Общий объем финансового обеспечения реализации муниципальной программы составляет </w:t>
      </w:r>
      <w:r w:rsidRPr="00C20248">
        <w:rPr>
          <w:b/>
          <w:sz w:val="27"/>
          <w:szCs w:val="27"/>
        </w:rPr>
        <w:t>–</w:t>
      </w:r>
      <w:r w:rsidR="00892227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43449,4 тыс. руб.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</w:rPr>
        <w:t>В том числе: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b/>
          <w:sz w:val="27"/>
          <w:szCs w:val="27"/>
          <w:u w:val="single"/>
        </w:rPr>
        <w:t>Подпрограмма</w:t>
      </w:r>
      <w:r w:rsidRPr="00C20248">
        <w:rPr>
          <w:sz w:val="27"/>
          <w:szCs w:val="27"/>
          <w:u w:val="single"/>
        </w:rPr>
        <w:t xml:space="preserve"> </w:t>
      </w:r>
      <w:r w:rsidRPr="00C20248">
        <w:rPr>
          <w:sz w:val="27"/>
          <w:szCs w:val="27"/>
        </w:rPr>
        <w:t>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-</w:t>
      </w:r>
      <w:r w:rsidRPr="00C20248">
        <w:rPr>
          <w:b/>
          <w:sz w:val="27"/>
          <w:szCs w:val="27"/>
        </w:rPr>
        <w:t xml:space="preserve">  3368,4 тыс. руб.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b/>
          <w:sz w:val="27"/>
          <w:szCs w:val="27"/>
          <w:u w:val="single"/>
        </w:rPr>
        <w:t>Подпрограмма</w:t>
      </w:r>
      <w:r w:rsidRPr="00C20248">
        <w:rPr>
          <w:sz w:val="27"/>
          <w:szCs w:val="27"/>
          <w:u w:val="single"/>
        </w:rPr>
        <w:t xml:space="preserve"> </w:t>
      </w:r>
      <w:r w:rsidRPr="00C20248">
        <w:rPr>
          <w:sz w:val="27"/>
          <w:szCs w:val="27"/>
        </w:rPr>
        <w:t xml:space="preserve">«Профилактика правонарушений, терроризма и экстремизма на территории Тихвинского района» - </w:t>
      </w:r>
      <w:r w:rsidRPr="00C20248">
        <w:rPr>
          <w:b/>
          <w:sz w:val="27"/>
          <w:szCs w:val="27"/>
        </w:rPr>
        <w:t>40081,0 тыс.руб.</w:t>
      </w:r>
    </w:p>
    <w:p w:rsidR="009A5F5D" w:rsidRPr="00C20248" w:rsidRDefault="009A5F5D" w:rsidP="00AD753D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Прогнозная оценка финансового обеспечения </w:t>
      </w:r>
      <w:r w:rsidRPr="00C20248">
        <w:rPr>
          <w:b/>
          <w:sz w:val="27"/>
          <w:szCs w:val="27"/>
        </w:rPr>
        <w:t>муниципальной программы составляет:</w:t>
      </w:r>
    </w:p>
    <w:p w:rsidR="009A5F5D" w:rsidRPr="00C20248" w:rsidRDefault="009A5F5D" w:rsidP="00AD753D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</w:t>
      </w:r>
      <w:r w:rsidRPr="00C20248">
        <w:rPr>
          <w:b/>
          <w:sz w:val="27"/>
          <w:szCs w:val="27"/>
        </w:rPr>
        <w:t>43449,4 тыс. руб.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</w:rPr>
        <w:t>В том числе по годам: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2019 год</w:t>
      </w:r>
      <w:r w:rsidRPr="00C20248">
        <w:rPr>
          <w:sz w:val="27"/>
          <w:szCs w:val="27"/>
        </w:rPr>
        <w:t xml:space="preserve">- </w:t>
      </w:r>
      <w:r w:rsidRPr="00C20248">
        <w:rPr>
          <w:b/>
          <w:sz w:val="27"/>
          <w:szCs w:val="27"/>
        </w:rPr>
        <w:t xml:space="preserve"> 21034,8 тыс.</w:t>
      </w:r>
      <w:r w:rsidR="00C43C2F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 xml:space="preserve">руб. </w:t>
      </w:r>
      <w:r w:rsidRPr="00C20248">
        <w:rPr>
          <w:sz w:val="27"/>
          <w:szCs w:val="27"/>
        </w:rPr>
        <w:t>из них:</w:t>
      </w:r>
    </w:p>
    <w:p w:rsidR="009A5F5D" w:rsidRPr="00C20248" w:rsidRDefault="009A5F5D" w:rsidP="00AD753D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- </w:t>
      </w:r>
      <w:r w:rsidRPr="00C20248">
        <w:rPr>
          <w:b/>
          <w:sz w:val="27"/>
          <w:szCs w:val="27"/>
        </w:rPr>
        <w:t xml:space="preserve"> 21034,8 тыс.</w:t>
      </w:r>
      <w:r w:rsidR="00C43C2F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руб.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2020 год</w:t>
      </w:r>
      <w:r w:rsidRPr="00C20248">
        <w:rPr>
          <w:sz w:val="27"/>
          <w:szCs w:val="27"/>
        </w:rPr>
        <w:t xml:space="preserve"> –</w:t>
      </w:r>
      <w:r w:rsidRPr="00C20248">
        <w:rPr>
          <w:b/>
          <w:sz w:val="27"/>
          <w:szCs w:val="27"/>
        </w:rPr>
        <w:t xml:space="preserve"> 11207,3тыс.руб.,</w:t>
      </w:r>
      <w:r w:rsidRPr="00C20248">
        <w:rPr>
          <w:sz w:val="27"/>
          <w:szCs w:val="27"/>
        </w:rPr>
        <w:t xml:space="preserve"> из них:</w:t>
      </w:r>
    </w:p>
    <w:p w:rsidR="009A5F5D" w:rsidRPr="00C20248" w:rsidRDefault="009A5F5D" w:rsidP="00AD753D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- </w:t>
      </w:r>
      <w:r w:rsidRPr="00C20248">
        <w:rPr>
          <w:b/>
          <w:sz w:val="27"/>
          <w:szCs w:val="27"/>
        </w:rPr>
        <w:t xml:space="preserve"> 11207,3 тыс.</w:t>
      </w:r>
      <w:r w:rsidR="00C43C2F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руб.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2021 год</w:t>
      </w:r>
      <w:r w:rsidRPr="00C20248">
        <w:rPr>
          <w:sz w:val="27"/>
          <w:szCs w:val="27"/>
        </w:rPr>
        <w:t xml:space="preserve"> - </w:t>
      </w:r>
      <w:r w:rsidRPr="00C20248">
        <w:rPr>
          <w:b/>
          <w:sz w:val="27"/>
          <w:szCs w:val="27"/>
        </w:rPr>
        <w:t xml:space="preserve">11207,3 </w:t>
      </w:r>
      <w:r w:rsidRPr="00C20248">
        <w:rPr>
          <w:sz w:val="27"/>
          <w:szCs w:val="27"/>
        </w:rPr>
        <w:t>тыс. руб., из них:</w:t>
      </w:r>
    </w:p>
    <w:p w:rsidR="009A5F5D" w:rsidRPr="00C20248" w:rsidRDefault="009A5F5D" w:rsidP="00AD753D">
      <w:pPr>
        <w:rPr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- </w:t>
      </w:r>
      <w:r w:rsidRPr="00C20248">
        <w:rPr>
          <w:b/>
          <w:sz w:val="27"/>
          <w:szCs w:val="27"/>
        </w:rPr>
        <w:t>11207,3 тыс. руб</w:t>
      </w:r>
      <w:r w:rsidRPr="00C20248">
        <w:rPr>
          <w:sz w:val="27"/>
          <w:szCs w:val="27"/>
        </w:rPr>
        <w:t>.</w:t>
      </w:r>
    </w:p>
    <w:p w:rsidR="009A5F5D" w:rsidRPr="00C20248" w:rsidRDefault="009A5F5D" w:rsidP="00731246">
      <w:pPr>
        <w:rPr>
          <w:sz w:val="27"/>
          <w:szCs w:val="27"/>
        </w:rPr>
      </w:pPr>
      <w:r w:rsidRPr="00C20248">
        <w:rPr>
          <w:sz w:val="27"/>
          <w:szCs w:val="27"/>
        </w:rPr>
        <w:t xml:space="preserve"> </w:t>
      </w:r>
      <w:r w:rsidR="00892227">
        <w:rPr>
          <w:sz w:val="27"/>
          <w:szCs w:val="27"/>
        </w:rPr>
        <w:tab/>
      </w:r>
      <w:r w:rsidRPr="00C20248">
        <w:rPr>
          <w:sz w:val="27"/>
          <w:szCs w:val="27"/>
        </w:rPr>
        <w:t>Использование выделенных денежных средств позволит выполнить определенные муниципальной программой основные мероприятия и достичь предполагаемых результатов»;</w:t>
      </w:r>
    </w:p>
    <w:p w:rsidR="009A5F5D" w:rsidRPr="00C20248" w:rsidRDefault="009A5F5D" w:rsidP="003A4F2C">
      <w:pPr>
        <w:ind w:firstLine="708"/>
        <w:rPr>
          <w:sz w:val="27"/>
          <w:szCs w:val="27"/>
        </w:rPr>
      </w:pPr>
      <w:r w:rsidRPr="00C67725">
        <w:rPr>
          <w:sz w:val="27"/>
          <w:szCs w:val="27"/>
        </w:rPr>
        <w:t>1.3.</w:t>
      </w:r>
      <w:r w:rsidRPr="00C20248">
        <w:rPr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строку «Объемы бюджетных ассигнований подпрограммы»</w:t>
      </w:r>
      <w:r w:rsidRPr="00C20248">
        <w:rPr>
          <w:sz w:val="27"/>
          <w:szCs w:val="27"/>
        </w:rPr>
        <w:t xml:space="preserve"> Паспорта подпрограммы «Профилактика правонарушений, терроризма и экстремизма на территории Тихвинского района» муниципальной программы Тихвинского района «Безопасность Тихвинского района»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8"/>
      </w:tblGrid>
      <w:tr w:rsidR="009A5F5D" w:rsidRPr="00C43C2F" w:rsidTr="00C20248">
        <w:tc>
          <w:tcPr>
            <w:tcW w:w="3510" w:type="dxa"/>
            <w:shd w:val="clear" w:color="auto" w:fill="auto"/>
          </w:tcPr>
          <w:p w:rsidR="009A5F5D" w:rsidRPr="00C43C2F" w:rsidRDefault="009A5F5D" w:rsidP="00663B5F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778" w:type="dxa"/>
            <w:shd w:val="clear" w:color="auto" w:fill="auto"/>
          </w:tcPr>
          <w:p w:rsidR="009A5F5D" w:rsidRPr="00C43C2F" w:rsidRDefault="009A5F5D" w:rsidP="00663B5F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Общий объем финансового обеспечения реализации подпрограммы составляет </w:t>
            </w:r>
            <w:r w:rsidRPr="00C43C2F">
              <w:rPr>
                <w:b/>
                <w:sz w:val="26"/>
                <w:szCs w:val="26"/>
              </w:rPr>
              <w:t>40081,0 тыс.</w:t>
            </w:r>
            <w:r w:rsidR="00C20248">
              <w:rPr>
                <w:b/>
                <w:sz w:val="26"/>
                <w:szCs w:val="26"/>
              </w:rPr>
              <w:t xml:space="preserve"> </w:t>
            </w:r>
            <w:r w:rsidRPr="00C43C2F">
              <w:rPr>
                <w:b/>
                <w:sz w:val="26"/>
                <w:szCs w:val="26"/>
              </w:rPr>
              <w:t>руб.</w:t>
            </w:r>
          </w:p>
          <w:p w:rsidR="009A5F5D" w:rsidRPr="00C43C2F" w:rsidRDefault="009A5F5D" w:rsidP="00663B5F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Прогнозная оценка финансового обеспечения подпрограммы </w:t>
            </w:r>
            <w:r w:rsidRPr="00C43C2F">
              <w:rPr>
                <w:b/>
                <w:sz w:val="26"/>
                <w:szCs w:val="26"/>
              </w:rPr>
              <w:t xml:space="preserve">40081,0 </w:t>
            </w:r>
            <w:r w:rsidRPr="00C43C2F">
              <w:rPr>
                <w:sz w:val="26"/>
                <w:szCs w:val="26"/>
              </w:rPr>
              <w:t>составляет:</w:t>
            </w:r>
          </w:p>
          <w:p w:rsidR="009A5F5D" w:rsidRPr="00C43C2F" w:rsidRDefault="009A5F5D" w:rsidP="00663B5F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</w:t>
            </w:r>
            <w:r w:rsidRPr="00C43C2F">
              <w:rPr>
                <w:b/>
                <w:sz w:val="26"/>
                <w:szCs w:val="26"/>
              </w:rPr>
              <w:t xml:space="preserve"> </w:t>
            </w:r>
            <w:r w:rsidRPr="00C43C2F">
              <w:rPr>
                <w:sz w:val="26"/>
                <w:szCs w:val="26"/>
              </w:rPr>
              <w:t xml:space="preserve"> </w:t>
            </w:r>
            <w:r w:rsidRPr="00C43C2F">
              <w:rPr>
                <w:b/>
                <w:sz w:val="26"/>
                <w:szCs w:val="26"/>
              </w:rPr>
              <w:t xml:space="preserve"> 40081,0 тыс.руб.</w:t>
            </w:r>
          </w:p>
          <w:p w:rsidR="009A5F5D" w:rsidRPr="00C43C2F" w:rsidRDefault="009A5F5D" w:rsidP="002F23A3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>В том числе по годам:</w:t>
            </w:r>
          </w:p>
          <w:p w:rsidR="009A5F5D" w:rsidRPr="00C43C2F" w:rsidRDefault="009A5F5D" w:rsidP="002F23A3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2019 год</w:t>
            </w:r>
            <w:r w:rsidRPr="00C43C2F">
              <w:rPr>
                <w:sz w:val="26"/>
                <w:szCs w:val="26"/>
              </w:rPr>
              <w:t xml:space="preserve">- </w:t>
            </w:r>
            <w:r w:rsidRPr="00C43C2F">
              <w:rPr>
                <w:b/>
                <w:sz w:val="26"/>
                <w:szCs w:val="26"/>
              </w:rPr>
              <w:t xml:space="preserve"> 19912,0 тыс.руб. </w:t>
            </w:r>
            <w:r w:rsidRPr="00C43C2F">
              <w:rPr>
                <w:sz w:val="26"/>
                <w:szCs w:val="26"/>
              </w:rPr>
              <w:t>из них:</w:t>
            </w:r>
          </w:p>
          <w:p w:rsidR="009A5F5D" w:rsidRPr="00C43C2F" w:rsidRDefault="009A5F5D" w:rsidP="002F23A3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 xml:space="preserve"> 19912,0 тыс.руб.</w:t>
            </w:r>
          </w:p>
          <w:p w:rsidR="009A5F5D" w:rsidRPr="00C43C2F" w:rsidRDefault="009A5F5D" w:rsidP="002F23A3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2020 год</w:t>
            </w:r>
            <w:r w:rsidRPr="00C43C2F">
              <w:rPr>
                <w:sz w:val="26"/>
                <w:szCs w:val="26"/>
              </w:rPr>
              <w:t xml:space="preserve"> -</w:t>
            </w:r>
            <w:r w:rsidRPr="00C43C2F">
              <w:rPr>
                <w:b/>
                <w:sz w:val="26"/>
                <w:szCs w:val="26"/>
              </w:rPr>
              <w:t xml:space="preserve"> 10084,5   тыс.руб.,</w:t>
            </w:r>
            <w:r w:rsidRPr="00C43C2F">
              <w:rPr>
                <w:sz w:val="26"/>
                <w:szCs w:val="26"/>
              </w:rPr>
              <w:t xml:space="preserve"> из них:</w:t>
            </w:r>
          </w:p>
          <w:p w:rsidR="009A5F5D" w:rsidRPr="00C43C2F" w:rsidRDefault="009A5F5D" w:rsidP="002F23A3">
            <w:pPr>
              <w:rPr>
                <w:b/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lastRenderedPageBreak/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>10084,5   тыс.руб.</w:t>
            </w:r>
          </w:p>
          <w:p w:rsidR="009A5F5D" w:rsidRPr="00C43C2F" w:rsidRDefault="009A5F5D" w:rsidP="002F23A3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  <w:u w:val="single"/>
              </w:rPr>
              <w:t>2021 год</w:t>
            </w:r>
            <w:r w:rsidRPr="00C43C2F">
              <w:rPr>
                <w:sz w:val="26"/>
                <w:szCs w:val="26"/>
              </w:rPr>
              <w:t xml:space="preserve"> - </w:t>
            </w:r>
            <w:r w:rsidRPr="00C43C2F">
              <w:rPr>
                <w:b/>
                <w:sz w:val="26"/>
                <w:szCs w:val="26"/>
              </w:rPr>
              <w:t xml:space="preserve"> 10084,5   тыс. руб</w:t>
            </w:r>
            <w:r w:rsidRPr="00C43C2F">
              <w:rPr>
                <w:sz w:val="26"/>
                <w:szCs w:val="26"/>
              </w:rPr>
              <w:t>., из них:</w:t>
            </w:r>
          </w:p>
          <w:p w:rsidR="009A5F5D" w:rsidRPr="00C43C2F" w:rsidRDefault="009A5F5D" w:rsidP="00C20248">
            <w:pPr>
              <w:rPr>
                <w:sz w:val="26"/>
                <w:szCs w:val="26"/>
              </w:rPr>
            </w:pPr>
            <w:r w:rsidRPr="00C43C2F">
              <w:rPr>
                <w:sz w:val="26"/>
                <w:szCs w:val="26"/>
              </w:rPr>
              <w:t xml:space="preserve">-бюджет Тихвинского района - </w:t>
            </w:r>
            <w:r w:rsidRPr="00C43C2F">
              <w:rPr>
                <w:b/>
                <w:sz w:val="26"/>
                <w:szCs w:val="26"/>
              </w:rPr>
              <w:t>10084,5 тыс. руб</w:t>
            </w:r>
            <w:r w:rsidRPr="00C43C2F">
              <w:rPr>
                <w:sz w:val="26"/>
                <w:szCs w:val="26"/>
              </w:rPr>
              <w:t>.</w:t>
            </w:r>
          </w:p>
        </w:tc>
      </w:tr>
    </w:tbl>
    <w:p w:rsidR="009A5F5D" w:rsidRPr="00C20248" w:rsidRDefault="009A5F5D" w:rsidP="00C67725">
      <w:pPr>
        <w:ind w:firstLine="720"/>
        <w:rPr>
          <w:sz w:val="27"/>
          <w:szCs w:val="27"/>
        </w:rPr>
      </w:pPr>
      <w:r w:rsidRPr="00C67725">
        <w:rPr>
          <w:sz w:val="27"/>
          <w:szCs w:val="27"/>
        </w:rPr>
        <w:lastRenderedPageBreak/>
        <w:t>1.4.</w:t>
      </w:r>
      <w:r w:rsidR="00C43C2F" w:rsidRPr="00C20248">
        <w:rPr>
          <w:b/>
          <w:sz w:val="27"/>
          <w:szCs w:val="27"/>
        </w:rPr>
        <w:t xml:space="preserve"> </w:t>
      </w:r>
      <w:r w:rsidRPr="00C20248">
        <w:rPr>
          <w:sz w:val="27"/>
          <w:szCs w:val="27"/>
        </w:rPr>
        <w:t>Подпункт 3.1. пункта 3 «Характеристика основных мероприятий подпрограммы», подпрограммы «Профилактика правонарушений, терроризма и экстремизма на территории Тихвинского района» муниципальной программы Тихвинского района «Безопасность Тихвинского района» изложить в новой редакции: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«3.1.</w:t>
      </w:r>
      <w:r w:rsidR="00C43C2F" w:rsidRPr="00C20248">
        <w:rPr>
          <w:color w:val="000000"/>
          <w:sz w:val="27"/>
          <w:szCs w:val="27"/>
        </w:rPr>
        <w:t xml:space="preserve"> </w:t>
      </w:r>
      <w:r w:rsidRPr="00C20248">
        <w:rPr>
          <w:color w:val="000000"/>
          <w:sz w:val="27"/>
          <w:szCs w:val="27"/>
        </w:rPr>
        <w:t>Основное мероприятие «Организация и обеспечение мероприятий по профилактике правонарушений, преступлений, терроризма и экстремизма»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Целью реализации основного мероприятия являются: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- профилактика преступлений, правонарушений, обеспечение правопорядка на территории Тихвинского района;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-</w:t>
      </w:r>
      <w:r w:rsidR="00C67725">
        <w:rPr>
          <w:color w:val="000000"/>
          <w:sz w:val="27"/>
          <w:szCs w:val="27"/>
        </w:rPr>
        <w:t xml:space="preserve"> </w:t>
      </w:r>
      <w:r w:rsidRPr="00C20248">
        <w:rPr>
          <w:color w:val="000000"/>
          <w:sz w:val="27"/>
          <w:szCs w:val="27"/>
        </w:rPr>
        <w:t>предупреждение терроризма и экстремизма на территории Тихвинского района.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Задачами основного мероприятия является создание условий для обеспечения правопорядка, предупреждения проявлений терроризма и экстремизма и обеспечения безопасного проживания граждан на территории Тихвинского района.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Целевые показатели основного мероприятия отражены в паспорте подпрограммы.</w:t>
      </w:r>
    </w:p>
    <w:p w:rsidR="009A5F5D" w:rsidRPr="00C20248" w:rsidRDefault="009A5F5D" w:rsidP="00C67725">
      <w:pPr>
        <w:ind w:firstLine="720"/>
        <w:rPr>
          <w:color w:val="000000"/>
          <w:sz w:val="27"/>
          <w:szCs w:val="27"/>
        </w:rPr>
      </w:pPr>
      <w:r w:rsidRPr="00C20248">
        <w:rPr>
          <w:color w:val="000000"/>
          <w:sz w:val="27"/>
          <w:szCs w:val="27"/>
        </w:rPr>
        <w:t>В рамках основного мероприятия предполагается реализация следующего мероприятия:</w:t>
      </w:r>
    </w:p>
    <w:p w:rsidR="009A5F5D" w:rsidRPr="00C20248" w:rsidRDefault="009A5F5D" w:rsidP="00C67725">
      <w:pPr>
        <w:ind w:firstLine="720"/>
        <w:rPr>
          <w:sz w:val="27"/>
          <w:szCs w:val="27"/>
        </w:rPr>
      </w:pPr>
      <w:r w:rsidRPr="00C20248">
        <w:rPr>
          <w:color w:val="000000"/>
          <w:sz w:val="27"/>
          <w:szCs w:val="27"/>
        </w:rPr>
        <w:t xml:space="preserve">Обучение </w:t>
      </w:r>
      <w:r w:rsidRPr="00C20248">
        <w:rPr>
          <w:sz w:val="27"/>
          <w:szCs w:val="27"/>
        </w:rPr>
        <w:t>населения вопросам профилактики правонарушений, преступлений, терроризма и экстремизма,</w:t>
      </w:r>
      <w:r w:rsidRPr="00C20248">
        <w:rPr>
          <w:color w:val="000000"/>
          <w:sz w:val="27"/>
          <w:szCs w:val="27"/>
        </w:rPr>
        <w:t xml:space="preserve"> действиям в условиях угрозы возникновения или возникновении террористических актов или экстремистских проявлений».  </w:t>
      </w:r>
    </w:p>
    <w:p w:rsidR="009A5F5D" w:rsidRPr="00C20248" w:rsidRDefault="009A5F5D" w:rsidP="00C67725">
      <w:pPr>
        <w:ind w:firstLine="720"/>
        <w:rPr>
          <w:sz w:val="27"/>
          <w:szCs w:val="27"/>
        </w:rPr>
      </w:pPr>
      <w:r w:rsidRPr="00C67725">
        <w:rPr>
          <w:sz w:val="27"/>
          <w:szCs w:val="27"/>
        </w:rPr>
        <w:t>1.5.</w:t>
      </w:r>
      <w:r w:rsidRPr="00C20248">
        <w:rPr>
          <w:b/>
          <w:sz w:val="27"/>
          <w:szCs w:val="27"/>
        </w:rPr>
        <w:t xml:space="preserve"> пункт 4 «Обоснование объема финансовых ресурсов, необходимых для реализации подпрограммы»</w:t>
      </w:r>
      <w:r w:rsidR="00C20248" w:rsidRPr="00C20248">
        <w:rPr>
          <w:sz w:val="27"/>
          <w:szCs w:val="27"/>
        </w:rPr>
        <w:t xml:space="preserve"> </w:t>
      </w:r>
      <w:r w:rsidRPr="00C20248">
        <w:rPr>
          <w:sz w:val="27"/>
          <w:szCs w:val="27"/>
        </w:rPr>
        <w:t>«Профилактика правонарушений, терроризма и экстремизма на территории Тихвинского района» муниципальной программы Тихвинского района «Безопасность Тихвинского района» изложить в новой редакции:</w:t>
      </w:r>
    </w:p>
    <w:p w:rsidR="009A5F5D" w:rsidRPr="00C20248" w:rsidRDefault="009A5F5D" w:rsidP="00C67725">
      <w:pPr>
        <w:ind w:firstLine="720"/>
        <w:rPr>
          <w:b/>
          <w:sz w:val="27"/>
          <w:szCs w:val="27"/>
        </w:rPr>
      </w:pPr>
      <w:r w:rsidRPr="00C20248">
        <w:rPr>
          <w:b/>
          <w:sz w:val="27"/>
          <w:szCs w:val="27"/>
        </w:rPr>
        <w:t>«4.</w:t>
      </w:r>
      <w:r w:rsidR="00C20248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Обоснование объема финансовых ресурсов, необходимых для реализации подпрограммы</w:t>
      </w:r>
    </w:p>
    <w:p w:rsidR="009A5F5D" w:rsidRPr="00C20248" w:rsidRDefault="009A5F5D" w:rsidP="00323A66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Общий объем финансового обеспечения реализации подпрограммы составляет </w:t>
      </w:r>
      <w:r w:rsidRPr="00C20248">
        <w:rPr>
          <w:b/>
          <w:sz w:val="27"/>
          <w:szCs w:val="27"/>
        </w:rPr>
        <w:t>40081,0 тыс.</w:t>
      </w:r>
      <w:r w:rsidR="00C20248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руб.</w:t>
      </w:r>
    </w:p>
    <w:p w:rsidR="009A5F5D" w:rsidRPr="00C20248" w:rsidRDefault="009A5F5D" w:rsidP="00C67725">
      <w:pPr>
        <w:ind w:firstLine="720"/>
        <w:rPr>
          <w:sz w:val="27"/>
          <w:szCs w:val="27"/>
        </w:rPr>
      </w:pPr>
      <w:r w:rsidRPr="00C20248">
        <w:rPr>
          <w:sz w:val="27"/>
          <w:szCs w:val="27"/>
        </w:rPr>
        <w:t>Прогнозная оценка финансового обеспечения подпрограммы составляет:</w:t>
      </w:r>
    </w:p>
    <w:p w:rsidR="009A5F5D" w:rsidRPr="00C20248" w:rsidRDefault="009A5F5D" w:rsidP="00323A66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>-</w:t>
      </w:r>
      <w:r w:rsidR="00C67725">
        <w:rPr>
          <w:sz w:val="27"/>
          <w:szCs w:val="27"/>
        </w:rPr>
        <w:t xml:space="preserve"> </w:t>
      </w:r>
      <w:r w:rsidRPr="00C20248">
        <w:rPr>
          <w:sz w:val="27"/>
          <w:szCs w:val="27"/>
        </w:rPr>
        <w:t xml:space="preserve">бюджет Тихвинского района </w:t>
      </w:r>
      <w:r w:rsidRPr="00C20248">
        <w:rPr>
          <w:b/>
          <w:sz w:val="27"/>
          <w:szCs w:val="27"/>
        </w:rPr>
        <w:t xml:space="preserve"> </w:t>
      </w:r>
      <w:r w:rsidRPr="00C20248">
        <w:rPr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40081,0 тыс.руб.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</w:rPr>
        <w:t>В том числе по годам: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</w:rPr>
        <w:t>В том числе по годам: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2019 год</w:t>
      </w:r>
      <w:r w:rsidRPr="00C20248">
        <w:rPr>
          <w:sz w:val="27"/>
          <w:szCs w:val="27"/>
        </w:rPr>
        <w:t xml:space="preserve">- </w:t>
      </w:r>
      <w:r w:rsidRPr="00C20248">
        <w:rPr>
          <w:b/>
          <w:sz w:val="27"/>
          <w:szCs w:val="27"/>
        </w:rPr>
        <w:t xml:space="preserve"> 19912,0 тыс.руб. </w:t>
      </w:r>
      <w:r w:rsidRPr="00C20248">
        <w:rPr>
          <w:sz w:val="27"/>
          <w:szCs w:val="27"/>
        </w:rPr>
        <w:t>из них:</w:t>
      </w:r>
    </w:p>
    <w:p w:rsidR="009A5F5D" w:rsidRPr="00C20248" w:rsidRDefault="009A5F5D" w:rsidP="00323A66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- </w:t>
      </w:r>
      <w:r w:rsidRPr="00C20248">
        <w:rPr>
          <w:b/>
          <w:sz w:val="27"/>
          <w:szCs w:val="27"/>
        </w:rPr>
        <w:t xml:space="preserve"> 19912,0 тыс.</w:t>
      </w:r>
      <w:r w:rsidR="00C20248" w:rsidRPr="00C20248">
        <w:rPr>
          <w:b/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руб.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2020 год</w:t>
      </w:r>
      <w:r w:rsidRPr="00C20248">
        <w:rPr>
          <w:sz w:val="27"/>
          <w:szCs w:val="27"/>
        </w:rPr>
        <w:t xml:space="preserve"> -</w:t>
      </w:r>
      <w:r w:rsidRPr="00C20248">
        <w:rPr>
          <w:b/>
          <w:sz w:val="27"/>
          <w:szCs w:val="27"/>
        </w:rPr>
        <w:t xml:space="preserve"> 10084,5   тыс.руб.,</w:t>
      </w:r>
      <w:r w:rsidRPr="00C20248">
        <w:rPr>
          <w:sz w:val="27"/>
          <w:szCs w:val="27"/>
        </w:rPr>
        <w:t xml:space="preserve"> из них:</w:t>
      </w:r>
    </w:p>
    <w:p w:rsidR="009A5F5D" w:rsidRPr="00C20248" w:rsidRDefault="009A5F5D" w:rsidP="00323A66">
      <w:pPr>
        <w:rPr>
          <w:b/>
          <w:sz w:val="27"/>
          <w:szCs w:val="27"/>
        </w:rPr>
      </w:pPr>
      <w:r w:rsidRPr="00C20248">
        <w:rPr>
          <w:sz w:val="27"/>
          <w:szCs w:val="27"/>
        </w:rPr>
        <w:t xml:space="preserve">-бюджет Тихвинского района - </w:t>
      </w:r>
      <w:r w:rsidRPr="00C20248">
        <w:rPr>
          <w:b/>
          <w:sz w:val="27"/>
          <w:szCs w:val="27"/>
        </w:rPr>
        <w:t xml:space="preserve">   10084,5   тыс.руб.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  <w:u w:val="single"/>
        </w:rPr>
        <w:t>2021 год</w:t>
      </w:r>
      <w:r w:rsidRPr="00C20248">
        <w:rPr>
          <w:sz w:val="27"/>
          <w:szCs w:val="27"/>
        </w:rPr>
        <w:t xml:space="preserve"> - </w:t>
      </w:r>
      <w:r w:rsidRPr="00C20248">
        <w:rPr>
          <w:b/>
          <w:sz w:val="27"/>
          <w:szCs w:val="27"/>
        </w:rPr>
        <w:t xml:space="preserve"> 10084,5   тыс. руб</w:t>
      </w:r>
      <w:r w:rsidRPr="00C20248">
        <w:rPr>
          <w:sz w:val="27"/>
          <w:szCs w:val="27"/>
        </w:rPr>
        <w:t>., из них:</w:t>
      </w:r>
    </w:p>
    <w:p w:rsidR="009A5F5D" w:rsidRPr="00C20248" w:rsidRDefault="009A5F5D" w:rsidP="00323A66">
      <w:pPr>
        <w:rPr>
          <w:sz w:val="27"/>
          <w:szCs w:val="27"/>
        </w:rPr>
      </w:pPr>
      <w:r w:rsidRPr="00C20248">
        <w:rPr>
          <w:sz w:val="27"/>
          <w:szCs w:val="27"/>
        </w:rPr>
        <w:lastRenderedPageBreak/>
        <w:t xml:space="preserve">-бюджет Тихвинского района - </w:t>
      </w:r>
      <w:r w:rsidRPr="00C20248">
        <w:rPr>
          <w:b/>
          <w:sz w:val="27"/>
          <w:szCs w:val="27"/>
        </w:rPr>
        <w:t>10084,5   тыс. руб</w:t>
      </w:r>
      <w:r w:rsidRPr="00C20248">
        <w:rPr>
          <w:sz w:val="27"/>
          <w:szCs w:val="27"/>
        </w:rPr>
        <w:t>.</w:t>
      </w:r>
    </w:p>
    <w:p w:rsidR="009A5F5D" w:rsidRPr="00C20248" w:rsidRDefault="009A5F5D" w:rsidP="003A4F2C">
      <w:pPr>
        <w:ind w:firstLine="708"/>
        <w:outlineLvl w:val="0"/>
        <w:rPr>
          <w:sz w:val="27"/>
          <w:szCs w:val="27"/>
        </w:rPr>
      </w:pPr>
      <w:r w:rsidRPr="00C20248">
        <w:rPr>
          <w:sz w:val="27"/>
          <w:szCs w:val="27"/>
        </w:rPr>
        <w:t>1.6.</w:t>
      </w:r>
      <w:r w:rsidR="00C20248" w:rsidRPr="00C20248">
        <w:rPr>
          <w:sz w:val="27"/>
          <w:szCs w:val="27"/>
        </w:rPr>
        <w:t xml:space="preserve"> </w:t>
      </w:r>
      <w:r w:rsidRPr="00C20248">
        <w:rPr>
          <w:b/>
          <w:sz w:val="27"/>
          <w:szCs w:val="27"/>
        </w:rPr>
        <w:t>приложение №2 «План реализации муниципальной программы Тихвинского района «Безопасность Тихвинского района</w:t>
      </w:r>
      <w:r w:rsidRPr="00C20248">
        <w:rPr>
          <w:sz w:val="27"/>
          <w:szCs w:val="27"/>
        </w:rPr>
        <w:t>» к муниципальной программе Тихвинского района «Безопасность Тихвинского района», изложить в новой редакции (приложение).</w:t>
      </w:r>
    </w:p>
    <w:p w:rsidR="009A5F5D" w:rsidRPr="00C20248" w:rsidRDefault="009A5F5D" w:rsidP="003A4F2C">
      <w:pPr>
        <w:ind w:firstLine="708"/>
        <w:outlineLvl w:val="0"/>
        <w:rPr>
          <w:color w:val="000000"/>
          <w:sz w:val="27"/>
          <w:szCs w:val="27"/>
        </w:rPr>
      </w:pPr>
      <w:r w:rsidRPr="00C20248">
        <w:rPr>
          <w:sz w:val="27"/>
          <w:szCs w:val="27"/>
        </w:rPr>
        <w:t>2.</w:t>
      </w:r>
      <w:r w:rsidR="00C20248" w:rsidRPr="00C20248">
        <w:rPr>
          <w:sz w:val="27"/>
          <w:szCs w:val="27"/>
        </w:rPr>
        <w:t xml:space="preserve"> </w:t>
      </w:r>
      <w:r w:rsidRPr="00C20248">
        <w:rPr>
          <w:color w:val="000000"/>
          <w:sz w:val="27"/>
          <w:szCs w:val="27"/>
        </w:rPr>
        <w:t>Финансирование расходов, связанных с реализацией муниципальной программы Тихвинского района «Безопасность Тихвинского района» производить в пределах средств, предусмотренных на эти цели в бюджете Тихвинского района.</w:t>
      </w:r>
    </w:p>
    <w:p w:rsidR="009A5F5D" w:rsidRPr="00C20248" w:rsidRDefault="009A5F5D" w:rsidP="003A4F2C">
      <w:pPr>
        <w:ind w:firstLine="708"/>
        <w:outlineLvl w:val="0"/>
        <w:rPr>
          <w:sz w:val="27"/>
          <w:szCs w:val="27"/>
        </w:rPr>
      </w:pPr>
      <w:r w:rsidRPr="00C20248">
        <w:rPr>
          <w:sz w:val="27"/>
          <w:szCs w:val="27"/>
        </w:rPr>
        <w:t>3. Признать утратившим</w:t>
      </w:r>
      <w:r w:rsidR="00C20248" w:rsidRPr="00C20248">
        <w:rPr>
          <w:sz w:val="27"/>
          <w:szCs w:val="27"/>
        </w:rPr>
        <w:t>и</w:t>
      </w:r>
      <w:r w:rsidRPr="00C20248">
        <w:rPr>
          <w:sz w:val="27"/>
          <w:szCs w:val="27"/>
        </w:rPr>
        <w:t xml:space="preserve"> силу п</w:t>
      </w:r>
      <w:r w:rsidR="00C20248" w:rsidRPr="00C20248">
        <w:rPr>
          <w:sz w:val="27"/>
          <w:szCs w:val="27"/>
        </w:rPr>
        <w:t xml:space="preserve">ункты </w:t>
      </w:r>
      <w:r w:rsidRPr="00C20248">
        <w:rPr>
          <w:sz w:val="27"/>
          <w:szCs w:val="27"/>
        </w:rPr>
        <w:t xml:space="preserve">1.1, 1.2, 1.5, 1.6, 1.7, 1.8. постановления администрации Тихвинского района </w:t>
      </w:r>
      <w:r w:rsidRPr="00C20248">
        <w:rPr>
          <w:b/>
          <w:sz w:val="27"/>
          <w:szCs w:val="27"/>
        </w:rPr>
        <w:t>от 14 февраля 2019 года №01-317-а</w:t>
      </w:r>
      <w:r w:rsidRPr="00C20248">
        <w:rPr>
          <w:sz w:val="27"/>
          <w:szCs w:val="27"/>
        </w:rPr>
        <w:t xml:space="preserve"> «О внесении изменений в муниципальную программу «Безопасность Тихвинского района», утвержденную постановлением администрации Тихвинского района от 15 октября 2018 года №01-2265-а.</w:t>
      </w:r>
    </w:p>
    <w:p w:rsidR="009A5F5D" w:rsidRPr="00C20248" w:rsidRDefault="009A5F5D" w:rsidP="003A4F2C">
      <w:pPr>
        <w:ind w:firstLine="708"/>
        <w:rPr>
          <w:sz w:val="27"/>
          <w:szCs w:val="27"/>
        </w:rPr>
      </w:pPr>
      <w:r w:rsidRPr="00C20248">
        <w:rPr>
          <w:sz w:val="27"/>
          <w:szCs w:val="27"/>
        </w:rPr>
        <w:t>4.</w:t>
      </w:r>
      <w:r w:rsidR="00C20248" w:rsidRPr="00C20248">
        <w:rPr>
          <w:sz w:val="27"/>
          <w:szCs w:val="27"/>
        </w:rPr>
        <w:t xml:space="preserve"> </w:t>
      </w:r>
      <w:r w:rsidRPr="00C20248">
        <w:rPr>
          <w:sz w:val="27"/>
          <w:szCs w:val="27"/>
        </w:rPr>
        <w:t>Контроль за исполнением постановления оставляю за собой.</w:t>
      </w:r>
    </w:p>
    <w:p w:rsidR="009A5F5D" w:rsidRPr="00C20248" w:rsidRDefault="009A5F5D" w:rsidP="00323A66">
      <w:pPr>
        <w:rPr>
          <w:sz w:val="27"/>
          <w:szCs w:val="27"/>
        </w:rPr>
      </w:pPr>
    </w:p>
    <w:p w:rsidR="009A5F5D" w:rsidRPr="00323A66" w:rsidRDefault="009A5F5D" w:rsidP="00731246">
      <w:pPr>
        <w:rPr>
          <w:sz w:val="26"/>
          <w:szCs w:val="26"/>
        </w:rPr>
      </w:pPr>
    </w:p>
    <w:p w:rsidR="00C20248" w:rsidRPr="00A007D6" w:rsidRDefault="00C20248" w:rsidP="00D15E64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9A5F5D" w:rsidRPr="00E96835" w:rsidRDefault="009A5F5D" w:rsidP="00731246">
      <w:pPr>
        <w:rPr>
          <w:sz w:val="26"/>
          <w:szCs w:val="26"/>
        </w:rPr>
      </w:pPr>
    </w:p>
    <w:p w:rsidR="009A5F5D" w:rsidRPr="00E96835" w:rsidRDefault="009A5F5D" w:rsidP="00731246">
      <w:pPr>
        <w:rPr>
          <w:sz w:val="26"/>
          <w:szCs w:val="26"/>
        </w:rPr>
      </w:pPr>
    </w:p>
    <w:p w:rsidR="009A5F5D" w:rsidRDefault="009A5F5D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Default="00C67725" w:rsidP="00731246">
      <w:pPr>
        <w:rPr>
          <w:szCs w:val="28"/>
        </w:rPr>
      </w:pPr>
    </w:p>
    <w:p w:rsidR="00C67725" w:rsidRPr="00E96835" w:rsidRDefault="00C67725" w:rsidP="00731246">
      <w:pPr>
        <w:rPr>
          <w:szCs w:val="28"/>
        </w:rPr>
      </w:pPr>
    </w:p>
    <w:p w:rsidR="009A5F5D" w:rsidRDefault="009A5F5D" w:rsidP="00A47064">
      <w:pPr>
        <w:outlineLvl w:val="0"/>
        <w:rPr>
          <w:sz w:val="24"/>
          <w:szCs w:val="24"/>
        </w:rPr>
      </w:pPr>
    </w:p>
    <w:p w:rsidR="009A5F5D" w:rsidRDefault="009A5F5D" w:rsidP="00A47064">
      <w:pPr>
        <w:outlineLvl w:val="0"/>
        <w:rPr>
          <w:sz w:val="24"/>
          <w:szCs w:val="24"/>
        </w:rPr>
      </w:pPr>
    </w:p>
    <w:p w:rsidR="00C67725" w:rsidRDefault="009A5F5D" w:rsidP="00A47064">
      <w:pPr>
        <w:outlineLvl w:val="0"/>
        <w:rPr>
          <w:sz w:val="24"/>
          <w:szCs w:val="24"/>
        </w:rPr>
      </w:pPr>
      <w:r>
        <w:rPr>
          <w:sz w:val="24"/>
          <w:szCs w:val="24"/>
        </w:rPr>
        <w:t>Оборин Сергей Владимирович</w:t>
      </w:r>
      <w:r w:rsidRPr="0002358E">
        <w:rPr>
          <w:sz w:val="24"/>
          <w:szCs w:val="24"/>
        </w:rPr>
        <w:t xml:space="preserve">, </w:t>
      </w:r>
    </w:p>
    <w:p w:rsidR="009A5F5D" w:rsidRPr="0002358E" w:rsidRDefault="009A5F5D" w:rsidP="00A47064">
      <w:pPr>
        <w:outlineLvl w:val="0"/>
        <w:rPr>
          <w:sz w:val="24"/>
          <w:szCs w:val="24"/>
        </w:rPr>
      </w:pPr>
      <w:r w:rsidRPr="0002358E">
        <w:rPr>
          <w:sz w:val="24"/>
          <w:szCs w:val="24"/>
        </w:rPr>
        <w:t>71-611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  <w:r w:rsidRPr="009A5F5D">
        <w:rPr>
          <w:b/>
          <w:i/>
          <w:sz w:val="18"/>
          <w:szCs w:val="28"/>
        </w:rPr>
        <w:lastRenderedPageBreak/>
        <w:t>СОГЛАСОВАНО: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Заместитель главы администрации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Федоров К.А.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>по безопасности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9A5F5D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Заместитель главы администрации       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Пчелин А.Е.</w:t>
      </w:r>
    </w:p>
    <w:p w:rsidR="009A5F5D" w:rsidRPr="009A5F5D" w:rsidRDefault="009A5F5D" w:rsidP="001805FD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по экономике и инвестициям                 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>Председатель комитета по экономике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и инвестициям                                        </w:t>
      </w:r>
      <w:r w:rsidRPr="009A5F5D"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ab/>
        <w:t xml:space="preserve"> Федоров П.А.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A47064">
      <w:pPr>
        <w:outlineLvl w:val="0"/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>Заместитель главы администрации</w:t>
      </w:r>
      <w:r>
        <w:rPr>
          <w:i/>
          <w:color w:val="000000"/>
          <w:sz w:val="18"/>
          <w:szCs w:val="28"/>
        </w:rPr>
        <w:t xml:space="preserve"> - </w:t>
      </w:r>
    </w:p>
    <w:p w:rsidR="009A5F5D" w:rsidRPr="009A5F5D" w:rsidRDefault="009A5F5D" w:rsidP="009A5F5D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п</w:t>
      </w:r>
      <w:r w:rsidRPr="009A5F5D">
        <w:rPr>
          <w:i/>
          <w:color w:val="000000"/>
          <w:sz w:val="18"/>
          <w:szCs w:val="28"/>
        </w:rPr>
        <w:t xml:space="preserve">редседатель комитета финансов            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Суворова С.А.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A47064">
      <w:pPr>
        <w:outlineLvl w:val="0"/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>Заведующий отделом бухгалтерского</w:t>
      </w:r>
    </w:p>
    <w:p w:rsidR="009A5F5D" w:rsidRPr="009A5F5D" w:rsidRDefault="009A5F5D" w:rsidP="009A5F5D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учета и отчетности                                     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Жиркова Л.И.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9A5F5D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Заведующий юридическим отделом     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Максимов В.В.</w:t>
      </w:r>
    </w:p>
    <w:p w:rsidR="009A5F5D" w:rsidRPr="009A5F5D" w:rsidRDefault="009A5F5D" w:rsidP="00FB50E3">
      <w:pPr>
        <w:rPr>
          <w:i/>
          <w:color w:val="000000"/>
          <w:sz w:val="18"/>
          <w:szCs w:val="28"/>
        </w:rPr>
      </w:pPr>
    </w:p>
    <w:p w:rsidR="009A5F5D" w:rsidRPr="009A5F5D" w:rsidRDefault="009A5F5D" w:rsidP="009A5F5D">
      <w:pPr>
        <w:rPr>
          <w:i/>
          <w:color w:val="000000"/>
          <w:sz w:val="18"/>
          <w:szCs w:val="28"/>
        </w:rPr>
      </w:pPr>
      <w:r w:rsidRPr="009A5F5D">
        <w:rPr>
          <w:i/>
          <w:color w:val="000000"/>
          <w:sz w:val="18"/>
          <w:szCs w:val="28"/>
        </w:rPr>
        <w:t xml:space="preserve">Заведующий общим отделом                                                    </w:t>
      </w:r>
      <w:r>
        <w:rPr>
          <w:i/>
          <w:color w:val="000000"/>
          <w:sz w:val="18"/>
          <w:szCs w:val="28"/>
        </w:rPr>
        <w:tab/>
      </w:r>
      <w:r w:rsidRPr="009A5F5D">
        <w:rPr>
          <w:i/>
          <w:color w:val="000000"/>
          <w:sz w:val="18"/>
          <w:szCs w:val="28"/>
        </w:rPr>
        <w:t>Савранская И.Г.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 xml:space="preserve">Рассылка: 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>Дело - 1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 xml:space="preserve">Отдел безопасности и мобилизационной подготовки - 3 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 xml:space="preserve">МУ «ЦАХО» - 1 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>Комитет финансов -</w:t>
      </w:r>
      <w:r>
        <w:rPr>
          <w:i/>
          <w:iCs/>
          <w:color w:val="000000"/>
          <w:sz w:val="18"/>
          <w:szCs w:val="28"/>
        </w:rPr>
        <w:t xml:space="preserve"> </w:t>
      </w:r>
      <w:r w:rsidRPr="009A5F5D">
        <w:rPr>
          <w:i/>
          <w:iCs/>
          <w:color w:val="000000"/>
          <w:sz w:val="18"/>
          <w:szCs w:val="28"/>
        </w:rPr>
        <w:t>1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>Комитет по экономике и инвестициям -</w:t>
      </w:r>
      <w:r>
        <w:rPr>
          <w:i/>
          <w:iCs/>
          <w:color w:val="000000"/>
          <w:sz w:val="18"/>
          <w:szCs w:val="28"/>
        </w:rPr>
        <w:t xml:space="preserve"> </w:t>
      </w:r>
      <w:r w:rsidRPr="009A5F5D">
        <w:rPr>
          <w:i/>
          <w:iCs/>
          <w:color w:val="000000"/>
          <w:sz w:val="18"/>
          <w:szCs w:val="28"/>
        </w:rPr>
        <w:t xml:space="preserve">1 </w:t>
      </w:r>
    </w:p>
    <w:p w:rsidR="009A5F5D" w:rsidRPr="009A5F5D" w:rsidRDefault="009A5F5D" w:rsidP="00FB50E3">
      <w:pPr>
        <w:rPr>
          <w:i/>
          <w:iCs/>
          <w:color w:val="000000"/>
          <w:sz w:val="18"/>
          <w:szCs w:val="28"/>
        </w:rPr>
      </w:pPr>
      <w:r w:rsidRPr="009A5F5D">
        <w:rPr>
          <w:i/>
          <w:iCs/>
          <w:color w:val="000000"/>
          <w:sz w:val="18"/>
          <w:szCs w:val="28"/>
        </w:rPr>
        <w:t xml:space="preserve">Отдел бухгалтерского учета и отчетности - 1 </w:t>
      </w:r>
    </w:p>
    <w:p w:rsidR="009A5F5D" w:rsidRPr="009A5F5D" w:rsidRDefault="009A5F5D" w:rsidP="00A47064">
      <w:pPr>
        <w:outlineLvl w:val="0"/>
        <w:rPr>
          <w:i/>
          <w:iCs/>
          <w:color w:val="000000"/>
          <w:sz w:val="18"/>
          <w:szCs w:val="28"/>
        </w:rPr>
      </w:pPr>
      <w:r w:rsidRPr="009A5F5D">
        <w:rPr>
          <w:b/>
          <w:i/>
          <w:iCs/>
          <w:color w:val="000000"/>
          <w:sz w:val="18"/>
          <w:szCs w:val="28"/>
        </w:rPr>
        <w:t>Итого: 8 экз.</w:t>
      </w:r>
    </w:p>
    <w:p w:rsidR="009A5F5D" w:rsidRPr="00FB50E3" w:rsidRDefault="009A5F5D" w:rsidP="00FB50E3">
      <w:pPr>
        <w:rPr>
          <w:szCs w:val="28"/>
        </w:rPr>
      </w:pPr>
    </w:p>
    <w:p w:rsidR="009A5F5D" w:rsidRPr="00FB50E3" w:rsidRDefault="009A5F5D" w:rsidP="00FB50E3">
      <w:pPr>
        <w:rPr>
          <w:szCs w:val="28"/>
        </w:rPr>
      </w:pPr>
    </w:p>
    <w:p w:rsidR="009A5F5D" w:rsidRPr="00FB50E3" w:rsidRDefault="009A5F5D" w:rsidP="00FB50E3">
      <w:pPr>
        <w:rPr>
          <w:szCs w:val="28"/>
        </w:rPr>
      </w:pPr>
    </w:p>
    <w:p w:rsidR="009A5F5D" w:rsidRPr="009D4F2E" w:rsidRDefault="009A5F5D" w:rsidP="00FB50E3">
      <w:pPr>
        <w:jc w:val="right"/>
        <w:rPr>
          <w:b/>
          <w:szCs w:val="28"/>
        </w:rPr>
      </w:pPr>
    </w:p>
    <w:p w:rsidR="009A5F5D" w:rsidRPr="009F0B5C" w:rsidRDefault="009A5F5D" w:rsidP="00731246"/>
    <w:p w:rsidR="009A5F5D" w:rsidRPr="009F0B5C" w:rsidRDefault="009A5F5D" w:rsidP="00731246">
      <w:pPr>
        <w:sectPr w:rsidR="009A5F5D" w:rsidRPr="009F0B5C" w:rsidSect="00C2024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A5F5D" w:rsidRPr="00B67AF3" w:rsidRDefault="009A5F5D" w:rsidP="009A5F5D">
      <w:pPr>
        <w:ind w:left="10800"/>
        <w:rPr>
          <w:sz w:val="24"/>
        </w:rPr>
      </w:pPr>
      <w:r w:rsidRPr="00B67AF3">
        <w:rPr>
          <w:sz w:val="24"/>
        </w:rPr>
        <w:lastRenderedPageBreak/>
        <w:t xml:space="preserve">Приложение </w:t>
      </w:r>
    </w:p>
    <w:p w:rsidR="009A5F5D" w:rsidRPr="00B67AF3" w:rsidRDefault="009A5F5D" w:rsidP="009A5F5D">
      <w:pPr>
        <w:ind w:left="10800"/>
        <w:rPr>
          <w:sz w:val="24"/>
        </w:rPr>
      </w:pPr>
      <w:r w:rsidRPr="00B67AF3">
        <w:rPr>
          <w:sz w:val="24"/>
        </w:rPr>
        <w:t xml:space="preserve">к постановлению администрации </w:t>
      </w:r>
    </w:p>
    <w:p w:rsidR="009A5F5D" w:rsidRPr="00B67AF3" w:rsidRDefault="009A5F5D" w:rsidP="009A5F5D">
      <w:pPr>
        <w:ind w:left="10800"/>
        <w:rPr>
          <w:sz w:val="24"/>
        </w:rPr>
      </w:pPr>
      <w:r w:rsidRPr="00B67AF3">
        <w:rPr>
          <w:sz w:val="24"/>
        </w:rPr>
        <w:t xml:space="preserve">Тихвинского района </w:t>
      </w:r>
    </w:p>
    <w:p w:rsidR="009A5F5D" w:rsidRPr="00B67AF3" w:rsidRDefault="009A5F5D" w:rsidP="009A5F5D">
      <w:pPr>
        <w:ind w:left="10800"/>
        <w:rPr>
          <w:sz w:val="24"/>
        </w:rPr>
      </w:pPr>
      <w:r w:rsidRPr="00B67AF3">
        <w:rPr>
          <w:sz w:val="24"/>
        </w:rPr>
        <w:t xml:space="preserve">от </w:t>
      </w:r>
      <w:r w:rsidR="00B67AF3">
        <w:rPr>
          <w:sz w:val="24"/>
        </w:rPr>
        <w:t xml:space="preserve">1 </w:t>
      </w:r>
      <w:r w:rsidRPr="00B67AF3">
        <w:rPr>
          <w:sz w:val="24"/>
        </w:rPr>
        <w:t>апреля 2019 г. №01-</w:t>
      </w:r>
      <w:r w:rsidR="00B67AF3">
        <w:rPr>
          <w:sz w:val="24"/>
        </w:rPr>
        <w:t>665</w:t>
      </w:r>
      <w:r w:rsidRPr="00B67AF3">
        <w:rPr>
          <w:sz w:val="24"/>
        </w:rPr>
        <w:t>-а</w:t>
      </w:r>
    </w:p>
    <w:p w:rsidR="009A5F5D" w:rsidRPr="00B67AF3" w:rsidRDefault="009A5F5D" w:rsidP="00AE0ADE">
      <w:pPr>
        <w:rPr>
          <w:sz w:val="24"/>
        </w:rPr>
      </w:pPr>
    </w:p>
    <w:p w:rsidR="009A5F5D" w:rsidRPr="00B67AF3" w:rsidRDefault="009A5F5D" w:rsidP="00A47064">
      <w:pPr>
        <w:jc w:val="right"/>
        <w:outlineLvl w:val="0"/>
        <w:rPr>
          <w:b/>
          <w:sz w:val="22"/>
          <w:szCs w:val="22"/>
        </w:rPr>
      </w:pPr>
    </w:p>
    <w:p w:rsidR="009A5F5D" w:rsidRPr="009A5F5D" w:rsidRDefault="009A5F5D" w:rsidP="00A47064">
      <w:pPr>
        <w:jc w:val="right"/>
        <w:outlineLvl w:val="0"/>
        <w:rPr>
          <w:b/>
          <w:sz w:val="22"/>
          <w:szCs w:val="22"/>
        </w:rPr>
      </w:pPr>
      <w:r w:rsidRPr="009A5F5D">
        <w:rPr>
          <w:b/>
          <w:sz w:val="22"/>
          <w:szCs w:val="22"/>
        </w:rPr>
        <w:t>Приложение № 2</w:t>
      </w:r>
    </w:p>
    <w:p w:rsidR="009A5F5D" w:rsidRPr="009A5F5D" w:rsidRDefault="009A5F5D" w:rsidP="00FB50E3">
      <w:pPr>
        <w:jc w:val="right"/>
        <w:rPr>
          <w:sz w:val="22"/>
          <w:szCs w:val="22"/>
        </w:rPr>
      </w:pPr>
    </w:p>
    <w:p w:rsidR="009A5F5D" w:rsidRPr="009A5F5D" w:rsidRDefault="009A5F5D" w:rsidP="00A47064">
      <w:pPr>
        <w:jc w:val="center"/>
        <w:outlineLvl w:val="0"/>
        <w:rPr>
          <w:b/>
          <w:sz w:val="22"/>
          <w:szCs w:val="22"/>
        </w:rPr>
      </w:pPr>
      <w:r w:rsidRPr="009A5F5D">
        <w:rPr>
          <w:b/>
          <w:sz w:val="22"/>
          <w:szCs w:val="22"/>
        </w:rPr>
        <w:t>План реализации муниципальной программы Тихвинского района</w:t>
      </w:r>
    </w:p>
    <w:p w:rsidR="009A5F5D" w:rsidRPr="009A5F5D" w:rsidRDefault="009A5F5D" w:rsidP="00FB50E3">
      <w:pPr>
        <w:jc w:val="center"/>
        <w:rPr>
          <w:b/>
          <w:sz w:val="22"/>
          <w:szCs w:val="22"/>
        </w:rPr>
      </w:pPr>
      <w:r w:rsidRPr="009A5F5D">
        <w:rPr>
          <w:b/>
          <w:sz w:val="22"/>
          <w:szCs w:val="22"/>
        </w:rPr>
        <w:t>«Безопасность Тихвинского района»</w:t>
      </w:r>
    </w:p>
    <w:p w:rsidR="009A5F5D" w:rsidRPr="009A5F5D" w:rsidRDefault="009A5F5D" w:rsidP="00FB50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466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522"/>
        <w:gridCol w:w="3084"/>
        <w:gridCol w:w="12"/>
        <w:gridCol w:w="1263"/>
        <w:gridCol w:w="12"/>
        <w:gridCol w:w="1122"/>
        <w:gridCol w:w="12"/>
        <w:gridCol w:w="981"/>
        <w:gridCol w:w="12"/>
        <w:gridCol w:w="1122"/>
        <w:gridCol w:w="12"/>
        <w:gridCol w:w="1122"/>
        <w:gridCol w:w="12"/>
        <w:gridCol w:w="1157"/>
        <w:gridCol w:w="9"/>
        <w:gridCol w:w="12"/>
      </w:tblGrid>
      <w:tr w:rsidR="00C43C2F" w:rsidRPr="009A5F5D" w:rsidTr="00C43C2F">
        <w:trPr>
          <w:jc w:val="center"/>
        </w:trPr>
        <w:tc>
          <w:tcPr>
            <w:tcW w:w="55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7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C2F" w:rsidRPr="009A5F5D" w:rsidTr="00C43C2F">
        <w:trPr>
          <w:jc w:val="center"/>
        </w:trPr>
        <w:tc>
          <w:tcPr>
            <w:tcW w:w="55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C2F" w:rsidRPr="009A5F5D" w:rsidRDefault="00C43C2F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9A5F5D" w:rsidRPr="009A5F5D" w:rsidTr="00C43C2F">
        <w:trPr>
          <w:gridAfter w:val="1"/>
          <w:wAfter w:w="12" w:type="dxa"/>
          <w:jc w:val="center"/>
        </w:trPr>
        <w:tc>
          <w:tcPr>
            <w:tcW w:w="1545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</w:t>
            </w:r>
          </w:p>
          <w:p w:rsidR="009A5F5D" w:rsidRPr="009A5F5D" w:rsidRDefault="009A5F5D" w:rsidP="003A1D46">
            <w:pPr>
              <w:jc w:val="center"/>
              <w:rPr>
                <w:b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 xml:space="preserve"> на территории Тихвинского района»</w:t>
            </w:r>
          </w:p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1.</w:t>
            </w:r>
            <w:r w:rsidRPr="009A5F5D">
              <w:rPr>
                <w:sz w:val="22"/>
                <w:szCs w:val="22"/>
              </w:rPr>
              <w:t xml:space="preserve"> Основное мероприятие «Обеспечение пожарной безопасности на территории Тихвинского района»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1.1.Содержание пожарных водоемов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427,8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 xml:space="preserve"> 2.</w:t>
            </w:r>
            <w:r w:rsidRPr="009A5F5D">
              <w:rPr>
                <w:color w:val="000000"/>
                <w:sz w:val="22"/>
                <w:szCs w:val="22"/>
              </w:rPr>
              <w:t xml:space="preserve"> </w:t>
            </w:r>
            <w:r w:rsidRPr="009A5F5D">
              <w:rPr>
                <w:sz w:val="22"/>
                <w:szCs w:val="22"/>
              </w:rPr>
              <w:t>Основное мероприятие «Содействие развитию добровольных пожарных формирований на территории Тихвинского района»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 xml:space="preserve">2.1.Обучение и имущественное обеспечение членов </w:t>
            </w:r>
            <w:r w:rsidRPr="009A5F5D">
              <w:rPr>
                <w:sz w:val="22"/>
                <w:szCs w:val="22"/>
              </w:rPr>
              <w:lastRenderedPageBreak/>
              <w:t>ДПД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lastRenderedPageBreak/>
              <w:t>Отдел безопасности и моби</w:t>
            </w:r>
            <w:r w:rsidRPr="009A5F5D">
              <w:rPr>
                <w:color w:val="000000"/>
                <w:sz w:val="22"/>
                <w:szCs w:val="22"/>
              </w:rPr>
              <w:lastRenderedPageBreak/>
              <w:t>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3.</w:t>
            </w:r>
            <w:r w:rsidRPr="009A5F5D">
              <w:rPr>
                <w:sz w:val="22"/>
                <w:szCs w:val="22"/>
              </w:rPr>
              <w:t xml:space="preserve"> Основное мероприятие «Обеспечение безопасности населения на водных объектах»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3.1.Дежурстово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3.2.Благоустройство мест  массового отдыха населения на водных объектах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4.</w:t>
            </w:r>
            <w:r w:rsidRPr="009A5F5D">
              <w:rPr>
                <w:sz w:val="22"/>
                <w:szCs w:val="22"/>
              </w:rPr>
              <w:t>Основное мероприятие «Обеспечение мероприятий по гражданской обороне, предупреждению чрезвычайных ситуаций и мобилизационной  подготовки»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4.1.Предупреждение ЧС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47064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4.2.Мероприятия по мобилизационной подготовке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1122,8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9A5F5D" w:rsidRPr="009A5F5D" w:rsidTr="00C43C2F">
        <w:trPr>
          <w:gridAfter w:val="1"/>
          <w:wAfter w:w="12" w:type="dxa"/>
          <w:jc w:val="center"/>
        </w:trPr>
        <w:tc>
          <w:tcPr>
            <w:tcW w:w="1545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>Подпрограмма  «Профилактика правонарушений, терроризма и экстремизма на территории Тихвинского района»</w:t>
            </w: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A5F5D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>1</w:t>
            </w:r>
            <w:r w:rsidRPr="009A5F5D">
              <w:rPr>
                <w:sz w:val="22"/>
                <w:szCs w:val="22"/>
              </w:rPr>
              <w:t xml:space="preserve">.Обучение населения  вопросам профилактики правонарушений, преступлений,  терроризма и экстремизма, </w:t>
            </w:r>
            <w:r w:rsidRPr="009A5F5D">
              <w:rPr>
                <w:color w:val="000000"/>
                <w:sz w:val="22"/>
                <w:szCs w:val="22"/>
              </w:rPr>
              <w:t xml:space="preserve">действиям в условиях угрозы возникновения </w:t>
            </w:r>
            <w:r w:rsidRPr="009A5F5D">
              <w:rPr>
                <w:color w:val="000000"/>
                <w:sz w:val="22"/>
                <w:szCs w:val="22"/>
              </w:rPr>
              <w:lastRenderedPageBreak/>
              <w:t>или возникновении террористических актов или экстремистских проявлений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lastRenderedPageBreak/>
              <w:t>Отдел безопасности и мобилизационной подготовки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E1DEE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9A5F5D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2.</w:t>
            </w:r>
            <w:r w:rsidRPr="009A5F5D">
              <w:rPr>
                <w:sz w:val="22"/>
                <w:szCs w:val="22"/>
              </w:rPr>
              <w:t xml:space="preserve"> Основное мероприятие «Развитие, обслуживание и содержание подсистем видеонаблюдения  АПК АИС «Безопасный город», ЕДДС Тихвинского района и обеспечение безопасности  на объектах МУ «ЦАХО»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19907,0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19907,0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10079,5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10079,5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10079,5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10079,5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2.1.Развитие, обслуживание и содержание  подсистем видеонаблюдения АПК АИС «Безопасный город»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12998.5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12998.5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2871,9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2871,9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2871,9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2871,9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2.2.</w:t>
            </w:r>
            <w:r w:rsidRPr="009A5F5D">
              <w:rPr>
                <w:sz w:val="22"/>
                <w:szCs w:val="22"/>
              </w:rPr>
              <w:t xml:space="preserve"> Содержание диспетчерского персонала АПК АИС «Безопасный город» и ЕДДС Тихвинского района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МУ «ЦАХО»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6151,8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6151,8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6450,9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6450,9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6450,9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6450,9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2.3.Обеспечение безопасности на объектах МУ «ЦАХО»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МУ «ЦАХО»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756,7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19912,0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19912,0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10084,5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10084,5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10084,5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10084,5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  <w:r w:rsidRPr="009A5F5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21034,8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21034,8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11207,3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11207,3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11207,3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A74AAC">
            <w:pPr>
              <w:jc w:val="center"/>
              <w:rPr>
                <w:sz w:val="22"/>
                <w:szCs w:val="22"/>
              </w:rPr>
            </w:pPr>
            <w:r w:rsidRPr="009A5F5D">
              <w:rPr>
                <w:sz w:val="22"/>
                <w:szCs w:val="22"/>
              </w:rPr>
              <w:t>11207,3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  <w:tr w:rsidR="00C43C2F" w:rsidRPr="009A5F5D" w:rsidTr="00C43C2F">
        <w:trPr>
          <w:gridAfter w:val="2"/>
          <w:wAfter w:w="21" w:type="dxa"/>
          <w:jc w:val="center"/>
        </w:trPr>
        <w:tc>
          <w:tcPr>
            <w:tcW w:w="5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b/>
                <w:color w:val="000000"/>
                <w:sz w:val="22"/>
                <w:szCs w:val="22"/>
              </w:rPr>
            </w:pPr>
            <w:r w:rsidRPr="009A5F5D">
              <w:rPr>
                <w:b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b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>43449,4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jc w:val="center"/>
              <w:rPr>
                <w:color w:val="000000"/>
                <w:sz w:val="22"/>
                <w:szCs w:val="22"/>
              </w:rPr>
            </w:pPr>
            <w:r w:rsidRPr="009A5F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1805FD">
            <w:pPr>
              <w:jc w:val="center"/>
              <w:rPr>
                <w:b/>
                <w:sz w:val="22"/>
                <w:szCs w:val="22"/>
              </w:rPr>
            </w:pPr>
            <w:r w:rsidRPr="009A5F5D">
              <w:rPr>
                <w:b/>
                <w:sz w:val="22"/>
                <w:szCs w:val="22"/>
              </w:rPr>
              <w:t>43449,4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5D" w:rsidRPr="009A5F5D" w:rsidRDefault="009A5F5D" w:rsidP="003A1D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5F5D" w:rsidRPr="009A5F5D" w:rsidRDefault="00C43C2F" w:rsidP="00C43C2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CB4D2D" w:rsidRPr="009A5F5D" w:rsidRDefault="00CB4D2D" w:rsidP="001A2440">
      <w:pPr>
        <w:ind w:right="-1" w:firstLine="709"/>
        <w:rPr>
          <w:sz w:val="22"/>
          <w:szCs w:val="22"/>
        </w:rPr>
      </w:pPr>
    </w:p>
    <w:sectPr w:rsidR="00CB4D2D" w:rsidRPr="009A5F5D" w:rsidSect="00C43C2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5D" w:rsidRDefault="001F1D5D" w:rsidP="00C43C2F">
      <w:r>
        <w:separator/>
      </w:r>
    </w:p>
  </w:endnote>
  <w:endnote w:type="continuationSeparator" w:id="0">
    <w:p w:rsidR="001F1D5D" w:rsidRDefault="001F1D5D" w:rsidP="00C4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5D" w:rsidRDefault="001F1D5D" w:rsidP="00C43C2F">
      <w:r>
        <w:separator/>
      </w:r>
    </w:p>
  </w:footnote>
  <w:footnote w:type="continuationSeparator" w:id="0">
    <w:p w:rsidR="001F1D5D" w:rsidRDefault="001F1D5D" w:rsidP="00C4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48" w:rsidRDefault="00C202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7AF3">
      <w:rPr>
        <w:noProof/>
      </w:rPr>
      <w:t>2</w:t>
    </w:r>
    <w:r>
      <w:fldChar w:fldCharType="end"/>
    </w:r>
  </w:p>
  <w:p w:rsidR="00C43C2F" w:rsidRDefault="00C43C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1D5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2227"/>
    <w:rsid w:val="008A3858"/>
    <w:rsid w:val="009840BA"/>
    <w:rsid w:val="009A5F5D"/>
    <w:rsid w:val="00A03876"/>
    <w:rsid w:val="00A13C7B"/>
    <w:rsid w:val="00AE1A2A"/>
    <w:rsid w:val="00B52D22"/>
    <w:rsid w:val="00B67AF3"/>
    <w:rsid w:val="00B83D8D"/>
    <w:rsid w:val="00B95FEE"/>
    <w:rsid w:val="00BF2B0B"/>
    <w:rsid w:val="00C20248"/>
    <w:rsid w:val="00C43C2F"/>
    <w:rsid w:val="00C67725"/>
    <w:rsid w:val="00CB4D2D"/>
    <w:rsid w:val="00CE6ED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EE73"/>
  <w15:chartTrackingRefBased/>
  <w15:docId w15:val="{4917F78E-B331-489A-B3DC-E984324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A5F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C43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3C2F"/>
    <w:rPr>
      <w:sz w:val="28"/>
    </w:rPr>
  </w:style>
  <w:style w:type="paragraph" w:styleId="ab">
    <w:name w:val="footer"/>
    <w:basedOn w:val="a"/>
    <w:link w:val="ac"/>
    <w:rsid w:val="00C43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3C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2019-04-01T13:15:00Z</cp:lastPrinted>
  <dcterms:created xsi:type="dcterms:W3CDTF">2019-04-01T07:02:00Z</dcterms:created>
  <dcterms:modified xsi:type="dcterms:W3CDTF">2019-04-01T13:16:00Z</dcterms:modified>
</cp:coreProperties>
</file>