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16202">
      <w:pPr>
        <w:tabs>
          <w:tab w:val="left" w:pos="567"/>
          <w:tab w:val="left" w:pos="3686"/>
        </w:tabs>
      </w:pPr>
      <w:r>
        <w:tab/>
        <w:t>17 марта 2023 г.</w:t>
      </w:r>
      <w:r>
        <w:tab/>
        <w:t>01-661-а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B2C74" w:rsidTr="00BB2C7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B2C74" w:rsidRDefault="0095387B" w:rsidP="0095387B">
            <w:pPr>
              <w:rPr>
                <w:b/>
                <w:sz w:val="24"/>
                <w:szCs w:val="24"/>
              </w:rPr>
            </w:pPr>
            <w:r w:rsidRPr="00BB2C74">
              <w:rPr>
                <w:color w:val="000000"/>
                <w:sz w:val="24"/>
                <w:szCs w:val="26"/>
              </w:rPr>
              <w:t>О внесении изменений в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7 ноября 2022 года №01-2470-а</w:t>
            </w:r>
          </w:p>
        </w:tc>
      </w:tr>
      <w:tr w:rsidR="0095387B" w:rsidRPr="00BB2C74" w:rsidTr="00BB2C7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87B" w:rsidRPr="00BB2C74" w:rsidRDefault="00CB146D" w:rsidP="00B52D22">
            <w:pPr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21, 1400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3A26A2" w:rsidRPr="003A26A2" w:rsidRDefault="003A26A2" w:rsidP="003A26A2">
      <w:pPr>
        <w:ind w:firstLine="720"/>
        <w:rPr>
          <w:color w:val="000000"/>
          <w:szCs w:val="26"/>
        </w:rPr>
      </w:pPr>
      <w:r w:rsidRPr="003A26A2">
        <w:rPr>
          <w:color w:val="000000"/>
          <w:szCs w:val="26"/>
        </w:rPr>
        <w:t xml:space="preserve">В целях создания условий для эффективного развития сферы физической культуры и спорта в Тихвинском городском поселении, в соответствии с постановлением администрации Тихвинского района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 </w:t>
      </w:r>
    </w:p>
    <w:p w:rsidR="003A26A2" w:rsidRPr="003A26A2" w:rsidRDefault="003A26A2" w:rsidP="003A26A2">
      <w:pPr>
        <w:ind w:firstLine="720"/>
        <w:rPr>
          <w:color w:val="000000"/>
          <w:szCs w:val="26"/>
        </w:rPr>
      </w:pPr>
      <w:r w:rsidRPr="003A26A2">
        <w:rPr>
          <w:color w:val="000000"/>
          <w:szCs w:val="26"/>
        </w:rPr>
        <w:t xml:space="preserve">1. Внести </w:t>
      </w:r>
      <w:r w:rsidRPr="003A26A2">
        <w:rPr>
          <w:b/>
          <w:color w:val="000000"/>
          <w:szCs w:val="26"/>
        </w:rPr>
        <w:t>в муниципальную программу Тихвинского городского поселения «Развитие физической культуры и спорта в Тихвинском городском поселении</w:t>
      </w:r>
      <w:r w:rsidRPr="003A26A2">
        <w:rPr>
          <w:color w:val="000000"/>
          <w:szCs w:val="26"/>
        </w:rPr>
        <w:t xml:space="preserve">», утвержденную постановлением администрации Тихвинского района </w:t>
      </w:r>
      <w:r w:rsidRPr="0095387B">
        <w:rPr>
          <w:b/>
          <w:color w:val="000000"/>
          <w:szCs w:val="26"/>
        </w:rPr>
        <w:t>от 7</w:t>
      </w:r>
      <w:r w:rsidR="0095387B" w:rsidRPr="0095387B">
        <w:rPr>
          <w:b/>
          <w:color w:val="000000"/>
          <w:szCs w:val="26"/>
        </w:rPr>
        <w:t xml:space="preserve"> ноября </w:t>
      </w:r>
      <w:r w:rsidRPr="0095387B">
        <w:rPr>
          <w:b/>
          <w:color w:val="000000"/>
          <w:szCs w:val="26"/>
        </w:rPr>
        <w:t>2022 г</w:t>
      </w:r>
      <w:r w:rsidR="0095387B" w:rsidRPr="0095387B">
        <w:rPr>
          <w:b/>
          <w:color w:val="000000"/>
          <w:szCs w:val="26"/>
        </w:rPr>
        <w:t>ода</w:t>
      </w:r>
      <w:r w:rsidRPr="0095387B">
        <w:rPr>
          <w:b/>
          <w:color w:val="000000"/>
          <w:szCs w:val="26"/>
        </w:rPr>
        <w:t xml:space="preserve"> №</w:t>
      </w:r>
      <w:r w:rsidR="0095387B">
        <w:rPr>
          <w:b/>
          <w:color w:val="000000"/>
          <w:szCs w:val="26"/>
        </w:rPr>
        <w:t> </w:t>
      </w:r>
      <w:r w:rsidRPr="0095387B">
        <w:rPr>
          <w:b/>
          <w:color w:val="000000"/>
          <w:szCs w:val="26"/>
        </w:rPr>
        <w:t>01-2470-а</w:t>
      </w:r>
      <w:r w:rsidRPr="003A26A2">
        <w:rPr>
          <w:color w:val="000000"/>
          <w:szCs w:val="26"/>
        </w:rPr>
        <w:t>, следующие изменения:</w:t>
      </w:r>
    </w:p>
    <w:p w:rsidR="003A26A2" w:rsidRPr="003A26A2" w:rsidRDefault="003A26A2" w:rsidP="003A26A2">
      <w:pPr>
        <w:ind w:firstLine="720"/>
        <w:rPr>
          <w:color w:val="000000"/>
          <w:szCs w:val="26"/>
        </w:rPr>
      </w:pPr>
      <w:r w:rsidRPr="003A26A2">
        <w:rPr>
          <w:color w:val="000000"/>
          <w:szCs w:val="26"/>
        </w:rPr>
        <w:t xml:space="preserve">1.1. в </w:t>
      </w:r>
      <w:r w:rsidRPr="003A26A2">
        <w:rPr>
          <w:b/>
          <w:color w:val="000000"/>
          <w:szCs w:val="26"/>
        </w:rPr>
        <w:t>Па</w:t>
      </w:r>
      <w:r w:rsidRPr="003A26A2">
        <w:rPr>
          <w:b/>
          <w:bCs/>
          <w:color w:val="000000"/>
          <w:szCs w:val="26"/>
        </w:rPr>
        <w:t>спорте</w:t>
      </w:r>
      <w:r w:rsidRPr="003A26A2">
        <w:rPr>
          <w:color w:val="000000"/>
          <w:szCs w:val="26"/>
        </w:rPr>
        <w:t xml:space="preserve"> муниципальной программы Тихвинского городского поселения «Развитие физической культуры и спорта в Тихвинском городском поселении» строку «Финансовое обеспечение муниципальной программы – всего, в том числе по годам реализации программы» </w:t>
      </w:r>
      <w:r w:rsidRPr="003A26A2">
        <w:rPr>
          <w:b/>
          <w:bCs/>
          <w:color w:val="000000"/>
          <w:szCs w:val="26"/>
        </w:rPr>
        <w:t>изложить в новой редакции</w:t>
      </w:r>
      <w:r w:rsidRPr="003A26A2">
        <w:rPr>
          <w:color w:val="000000"/>
          <w:szCs w:val="26"/>
        </w:rPr>
        <w:t>:</w:t>
      </w:r>
    </w:p>
    <w:tbl>
      <w:tblPr>
        <w:tblW w:w="917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5"/>
        <w:gridCol w:w="6342"/>
      </w:tblGrid>
      <w:tr w:rsidR="003A26A2" w:rsidRPr="00997D4B" w:rsidTr="003A26A2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A2" w:rsidRPr="00997D4B" w:rsidRDefault="003A26A2" w:rsidP="00722231">
            <w:pPr>
              <w:rPr>
                <w:color w:val="000000"/>
                <w:sz w:val="26"/>
                <w:szCs w:val="26"/>
              </w:rPr>
            </w:pPr>
            <w:r w:rsidRPr="00997D4B">
              <w:rPr>
                <w:color w:val="000000"/>
                <w:sz w:val="26"/>
                <w:szCs w:val="26"/>
              </w:rPr>
              <w:t>Финансовое обеспечение муниципальной программы – всего, в том числе по годам реализации</w:t>
            </w:r>
          </w:p>
          <w:p w:rsidR="003A26A2" w:rsidRPr="00997D4B" w:rsidRDefault="003A26A2" w:rsidP="003A26A2">
            <w:pPr>
              <w:ind w:firstLine="90"/>
              <w:rPr>
                <w:color w:val="000000"/>
                <w:sz w:val="26"/>
                <w:szCs w:val="26"/>
              </w:rPr>
            </w:pPr>
          </w:p>
        </w:tc>
        <w:tc>
          <w:tcPr>
            <w:tcW w:w="6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A2" w:rsidRPr="00D7409E" w:rsidRDefault="003A26A2" w:rsidP="003A26A2">
            <w:pPr>
              <w:rPr>
                <w:sz w:val="26"/>
                <w:szCs w:val="26"/>
              </w:rPr>
            </w:pPr>
            <w:r w:rsidRPr="00997D4B">
              <w:rPr>
                <w:color w:val="000000"/>
                <w:sz w:val="26"/>
                <w:szCs w:val="26"/>
              </w:rPr>
              <w:t xml:space="preserve">Объем бюджетных ассигнований на реализацию </w:t>
            </w:r>
            <w:r w:rsidR="00722231">
              <w:rPr>
                <w:color w:val="000000"/>
                <w:sz w:val="26"/>
                <w:szCs w:val="26"/>
              </w:rPr>
              <w:t>м</w:t>
            </w:r>
            <w:r w:rsidRPr="00997D4B">
              <w:rPr>
                <w:color w:val="000000"/>
                <w:sz w:val="26"/>
                <w:szCs w:val="26"/>
              </w:rPr>
              <w:t xml:space="preserve">униципальной программы за период с 2023 по 2025 годы составляет – </w:t>
            </w:r>
            <w:r>
              <w:rPr>
                <w:sz w:val="26"/>
                <w:szCs w:val="26"/>
              </w:rPr>
              <w:t>204 960,4</w:t>
            </w:r>
            <w:r w:rsidRPr="00D7409E">
              <w:rPr>
                <w:sz w:val="26"/>
                <w:szCs w:val="26"/>
              </w:rPr>
              <w:t xml:space="preserve"> тыс. руб., из них:</w:t>
            </w:r>
          </w:p>
          <w:p w:rsidR="003A26A2" w:rsidRPr="00D7409E" w:rsidRDefault="003A26A2" w:rsidP="003A26A2">
            <w:pPr>
              <w:rPr>
                <w:sz w:val="26"/>
                <w:szCs w:val="26"/>
              </w:rPr>
            </w:pPr>
            <w:r w:rsidRPr="00D7409E">
              <w:rPr>
                <w:sz w:val="26"/>
                <w:szCs w:val="26"/>
              </w:rPr>
              <w:t xml:space="preserve">2023 год – </w:t>
            </w:r>
            <w:r>
              <w:rPr>
                <w:sz w:val="26"/>
                <w:szCs w:val="26"/>
              </w:rPr>
              <w:t>73 183,6</w:t>
            </w:r>
            <w:r w:rsidRPr="00D7409E">
              <w:rPr>
                <w:sz w:val="26"/>
                <w:szCs w:val="26"/>
              </w:rPr>
              <w:t xml:space="preserve"> тыс. руб., </w:t>
            </w:r>
          </w:p>
          <w:p w:rsidR="003A26A2" w:rsidRPr="00D7409E" w:rsidRDefault="003A26A2" w:rsidP="003A26A2">
            <w:pPr>
              <w:rPr>
                <w:sz w:val="26"/>
                <w:szCs w:val="26"/>
              </w:rPr>
            </w:pPr>
            <w:r w:rsidRPr="00D7409E">
              <w:rPr>
                <w:sz w:val="26"/>
                <w:szCs w:val="26"/>
              </w:rPr>
              <w:t xml:space="preserve">2024 год -  </w:t>
            </w:r>
            <w:r>
              <w:rPr>
                <w:sz w:val="26"/>
                <w:szCs w:val="26"/>
              </w:rPr>
              <w:t>65 927,6</w:t>
            </w:r>
            <w:r w:rsidRPr="00D7409E">
              <w:rPr>
                <w:sz w:val="26"/>
                <w:szCs w:val="26"/>
              </w:rPr>
              <w:t xml:space="preserve"> тыс. руб., </w:t>
            </w:r>
          </w:p>
          <w:p w:rsidR="003A26A2" w:rsidRPr="00997D4B" w:rsidRDefault="003A26A2" w:rsidP="003A26A2">
            <w:pPr>
              <w:rPr>
                <w:color w:val="000000"/>
                <w:sz w:val="26"/>
                <w:szCs w:val="26"/>
                <w:highlight w:val="yellow"/>
              </w:rPr>
            </w:pPr>
            <w:r w:rsidRPr="00D7409E">
              <w:rPr>
                <w:sz w:val="26"/>
                <w:szCs w:val="26"/>
              </w:rPr>
              <w:t xml:space="preserve">2025 год </w:t>
            </w:r>
            <w:r w:rsidRPr="00D7409E">
              <w:rPr>
                <w:bCs/>
                <w:sz w:val="26"/>
                <w:szCs w:val="26"/>
              </w:rPr>
              <w:t xml:space="preserve">– </w:t>
            </w:r>
            <w:r>
              <w:rPr>
                <w:bCs/>
                <w:sz w:val="26"/>
                <w:szCs w:val="26"/>
              </w:rPr>
              <w:t>65 849,2</w:t>
            </w:r>
            <w:r w:rsidRPr="00D7409E">
              <w:rPr>
                <w:bCs/>
                <w:sz w:val="26"/>
                <w:szCs w:val="26"/>
              </w:rPr>
              <w:t xml:space="preserve"> тыс. руб.</w:t>
            </w:r>
          </w:p>
        </w:tc>
      </w:tr>
    </w:tbl>
    <w:p w:rsidR="003A26A2" w:rsidRPr="003A26A2" w:rsidRDefault="003A26A2" w:rsidP="00722231">
      <w:pPr>
        <w:ind w:firstLine="720"/>
        <w:rPr>
          <w:color w:val="000000"/>
          <w:szCs w:val="26"/>
        </w:rPr>
      </w:pPr>
      <w:r w:rsidRPr="003A26A2">
        <w:rPr>
          <w:color w:val="000000"/>
          <w:szCs w:val="26"/>
        </w:rPr>
        <w:t xml:space="preserve">1.2. </w:t>
      </w:r>
      <w:r w:rsidR="00BB2C74">
        <w:rPr>
          <w:color w:val="000000"/>
          <w:szCs w:val="26"/>
        </w:rPr>
        <w:t>п</w:t>
      </w:r>
      <w:r w:rsidRPr="003A26A2">
        <w:rPr>
          <w:color w:val="000000"/>
          <w:szCs w:val="26"/>
        </w:rPr>
        <w:t xml:space="preserve">риложение № 1 к </w:t>
      </w:r>
      <w:r w:rsidR="00722231">
        <w:rPr>
          <w:color w:val="000000"/>
          <w:szCs w:val="26"/>
        </w:rPr>
        <w:t>м</w:t>
      </w:r>
      <w:r w:rsidRPr="003A26A2">
        <w:rPr>
          <w:color w:val="000000"/>
          <w:szCs w:val="26"/>
        </w:rPr>
        <w:t>униципальной программе Тихвинского городского поселения «Развитие физической культуры и спорта в Тихвинском городском поселении» изложить в новой редакции (приложение №1)</w:t>
      </w:r>
      <w:r w:rsidR="00BB2C74">
        <w:rPr>
          <w:color w:val="000000"/>
          <w:szCs w:val="26"/>
        </w:rPr>
        <w:t>;</w:t>
      </w:r>
    </w:p>
    <w:p w:rsidR="003A26A2" w:rsidRPr="003A26A2" w:rsidRDefault="003A26A2" w:rsidP="00722231">
      <w:pPr>
        <w:ind w:firstLine="720"/>
        <w:rPr>
          <w:color w:val="000000"/>
          <w:szCs w:val="26"/>
        </w:rPr>
      </w:pPr>
      <w:r w:rsidRPr="003A26A2">
        <w:rPr>
          <w:color w:val="000000"/>
          <w:szCs w:val="26"/>
        </w:rPr>
        <w:lastRenderedPageBreak/>
        <w:t xml:space="preserve">1.3. </w:t>
      </w:r>
      <w:r w:rsidR="00BB2C74">
        <w:rPr>
          <w:color w:val="000000"/>
          <w:szCs w:val="26"/>
        </w:rPr>
        <w:t>п</w:t>
      </w:r>
      <w:r w:rsidRPr="003A26A2">
        <w:rPr>
          <w:color w:val="000000"/>
          <w:szCs w:val="26"/>
        </w:rPr>
        <w:t xml:space="preserve">риложение № 2 к </w:t>
      </w:r>
      <w:r w:rsidR="00722231">
        <w:rPr>
          <w:color w:val="000000"/>
          <w:szCs w:val="26"/>
        </w:rPr>
        <w:t>м</w:t>
      </w:r>
      <w:r w:rsidRPr="003A26A2">
        <w:rPr>
          <w:color w:val="000000"/>
          <w:szCs w:val="26"/>
        </w:rPr>
        <w:t xml:space="preserve">униципальной программе Тихвинского городского поселения «Развитие физической культуры и спорта в Тихвинском городском поселении» изложить в новой редакции (приложение №2). </w:t>
      </w:r>
    </w:p>
    <w:p w:rsidR="003A26A2" w:rsidRPr="003A26A2" w:rsidRDefault="003A26A2" w:rsidP="003A26A2">
      <w:pPr>
        <w:ind w:firstLine="720"/>
        <w:rPr>
          <w:color w:val="000000"/>
          <w:szCs w:val="26"/>
        </w:rPr>
      </w:pPr>
      <w:r w:rsidRPr="003A26A2">
        <w:rPr>
          <w:color w:val="000000"/>
          <w:szCs w:val="26"/>
        </w:rPr>
        <w:t>2. Признать утратившим силу постановлени</w:t>
      </w:r>
      <w:r w:rsidR="00722231">
        <w:rPr>
          <w:color w:val="000000"/>
          <w:szCs w:val="26"/>
        </w:rPr>
        <w:t>е</w:t>
      </w:r>
      <w:r w:rsidRPr="003A26A2">
        <w:rPr>
          <w:color w:val="000000"/>
          <w:szCs w:val="26"/>
        </w:rPr>
        <w:t xml:space="preserve"> администрации Тихвинского района от</w:t>
      </w:r>
      <w:r w:rsidRPr="003A26A2">
        <w:rPr>
          <w:b/>
          <w:color w:val="000000"/>
          <w:szCs w:val="26"/>
        </w:rPr>
        <w:t xml:space="preserve"> 30 декабря 2022 года №01-3169-а</w:t>
      </w:r>
      <w:r w:rsidRPr="003A26A2">
        <w:rPr>
          <w:color w:val="000000"/>
          <w:szCs w:val="26"/>
        </w:rPr>
        <w:t xml:space="preserve"> «</w:t>
      </w:r>
      <w:r w:rsidRPr="003A26A2">
        <w:rPr>
          <w:szCs w:val="26"/>
        </w:rPr>
        <w:t xml:space="preserve">О внесении изменений в </w:t>
      </w:r>
      <w:r w:rsidR="0095387B">
        <w:rPr>
          <w:szCs w:val="26"/>
        </w:rPr>
        <w:t xml:space="preserve">муниципальную </w:t>
      </w:r>
      <w:r w:rsidRPr="003A26A2">
        <w:rPr>
          <w:szCs w:val="26"/>
        </w:rPr>
        <w:t>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7 ноября 2022 года №01-2470-а</w:t>
      </w:r>
      <w:r w:rsidR="00722231">
        <w:rPr>
          <w:szCs w:val="26"/>
        </w:rPr>
        <w:t>»</w:t>
      </w:r>
      <w:r w:rsidRPr="003A26A2">
        <w:rPr>
          <w:szCs w:val="26"/>
        </w:rPr>
        <w:t>.</w:t>
      </w:r>
      <w:r w:rsidRPr="003A26A2">
        <w:rPr>
          <w:color w:val="000000"/>
          <w:szCs w:val="26"/>
        </w:rPr>
        <w:tab/>
      </w:r>
    </w:p>
    <w:p w:rsidR="003A26A2" w:rsidRPr="003A26A2" w:rsidRDefault="003A26A2" w:rsidP="003A26A2">
      <w:pPr>
        <w:ind w:firstLine="720"/>
        <w:rPr>
          <w:szCs w:val="26"/>
        </w:rPr>
      </w:pPr>
      <w:r w:rsidRPr="003A26A2">
        <w:rPr>
          <w:color w:val="000000"/>
          <w:szCs w:val="26"/>
        </w:rPr>
        <w:t>3. Обнародовать настоящее постановление в сети Интернет на официальном сайте Тихвинского района</w:t>
      </w:r>
      <w:r w:rsidRPr="003A26A2">
        <w:rPr>
          <w:szCs w:val="26"/>
        </w:rPr>
        <w:t xml:space="preserve">: </w:t>
      </w:r>
      <w:r w:rsidRPr="003A26A2">
        <w:rPr>
          <w:rStyle w:val="aa"/>
          <w:color w:val="auto"/>
          <w:szCs w:val="26"/>
        </w:rPr>
        <w:t>https://tikhvin.org/</w:t>
      </w:r>
      <w:r w:rsidRPr="003A26A2">
        <w:rPr>
          <w:szCs w:val="26"/>
        </w:rPr>
        <w:t>.</w:t>
      </w:r>
    </w:p>
    <w:p w:rsidR="003A26A2" w:rsidRPr="003A26A2" w:rsidRDefault="003A26A2" w:rsidP="003A26A2">
      <w:pPr>
        <w:ind w:right="-1" w:firstLine="720"/>
        <w:rPr>
          <w:color w:val="000000"/>
          <w:szCs w:val="26"/>
        </w:rPr>
      </w:pPr>
      <w:r w:rsidRPr="003A26A2">
        <w:rPr>
          <w:color w:val="000000"/>
          <w:szCs w:val="26"/>
        </w:rPr>
        <w:t>4. Настоящее постановление вступает в силу с момента подписания и распространяется на правоотношения, возникшие с 1 января 2023 года.</w:t>
      </w:r>
    </w:p>
    <w:p w:rsidR="003A26A2" w:rsidRPr="003A26A2" w:rsidRDefault="003A26A2" w:rsidP="00BB2C74">
      <w:pPr>
        <w:ind w:right="-1" w:firstLine="720"/>
        <w:rPr>
          <w:color w:val="000000"/>
          <w:szCs w:val="26"/>
        </w:rPr>
      </w:pPr>
      <w:r w:rsidRPr="003A26A2">
        <w:rPr>
          <w:color w:val="000000"/>
          <w:szCs w:val="26"/>
        </w:rPr>
        <w:t>5.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3A26A2" w:rsidRPr="003A26A2" w:rsidRDefault="003A26A2" w:rsidP="003A26A2">
      <w:pPr>
        <w:ind w:firstLine="227"/>
        <w:rPr>
          <w:color w:val="000000"/>
          <w:szCs w:val="26"/>
        </w:rPr>
      </w:pPr>
    </w:p>
    <w:p w:rsidR="003A26A2" w:rsidRPr="003A26A2" w:rsidRDefault="003A26A2" w:rsidP="003A26A2">
      <w:pPr>
        <w:ind w:firstLine="227"/>
        <w:rPr>
          <w:color w:val="000000"/>
          <w:szCs w:val="26"/>
        </w:rPr>
      </w:pPr>
    </w:p>
    <w:p w:rsidR="003A26A2" w:rsidRPr="006F3F8C" w:rsidRDefault="003A26A2" w:rsidP="003A26A2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3A26A2" w:rsidRDefault="003A26A2" w:rsidP="003A26A2">
      <w:pPr>
        <w:ind w:firstLine="227"/>
        <w:rPr>
          <w:color w:val="000000"/>
          <w:sz w:val="26"/>
          <w:szCs w:val="26"/>
        </w:rPr>
      </w:pPr>
    </w:p>
    <w:p w:rsidR="003A26A2" w:rsidRDefault="003A26A2" w:rsidP="003A26A2">
      <w:pPr>
        <w:ind w:firstLine="227"/>
        <w:rPr>
          <w:color w:val="000000"/>
          <w:sz w:val="26"/>
          <w:szCs w:val="26"/>
        </w:rPr>
      </w:pPr>
    </w:p>
    <w:p w:rsidR="003A26A2" w:rsidRDefault="003A26A2" w:rsidP="003A26A2">
      <w:pPr>
        <w:ind w:firstLine="227"/>
        <w:rPr>
          <w:color w:val="000000"/>
          <w:sz w:val="26"/>
          <w:szCs w:val="26"/>
        </w:rPr>
      </w:pPr>
    </w:p>
    <w:p w:rsidR="003A26A2" w:rsidRDefault="003A26A2" w:rsidP="003A26A2">
      <w:pPr>
        <w:ind w:firstLine="227"/>
        <w:rPr>
          <w:color w:val="000000"/>
          <w:sz w:val="26"/>
          <w:szCs w:val="26"/>
        </w:rPr>
      </w:pPr>
    </w:p>
    <w:p w:rsidR="003A26A2" w:rsidRDefault="003A26A2" w:rsidP="003A26A2">
      <w:pPr>
        <w:ind w:firstLine="227"/>
        <w:rPr>
          <w:color w:val="000000"/>
          <w:sz w:val="26"/>
          <w:szCs w:val="26"/>
        </w:rPr>
      </w:pPr>
    </w:p>
    <w:p w:rsidR="003A26A2" w:rsidRDefault="003A26A2" w:rsidP="003A26A2">
      <w:pPr>
        <w:ind w:firstLine="227"/>
        <w:rPr>
          <w:color w:val="000000"/>
          <w:sz w:val="26"/>
          <w:szCs w:val="26"/>
        </w:rPr>
      </w:pPr>
    </w:p>
    <w:p w:rsidR="003A26A2" w:rsidRDefault="003A26A2" w:rsidP="003A26A2">
      <w:pPr>
        <w:rPr>
          <w:sz w:val="24"/>
          <w:szCs w:val="24"/>
        </w:rPr>
      </w:pPr>
    </w:p>
    <w:p w:rsidR="003A26A2" w:rsidRDefault="003A26A2" w:rsidP="003A26A2">
      <w:pPr>
        <w:rPr>
          <w:sz w:val="24"/>
          <w:szCs w:val="24"/>
        </w:rPr>
      </w:pPr>
    </w:p>
    <w:p w:rsidR="003A26A2" w:rsidRDefault="003A26A2" w:rsidP="003A26A2">
      <w:pPr>
        <w:rPr>
          <w:sz w:val="24"/>
          <w:szCs w:val="24"/>
        </w:rPr>
      </w:pPr>
    </w:p>
    <w:p w:rsidR="003A26A2" w:rsidRDefault="003A26A2" w:rsidP="003A26A2">
      <w:pPr>
        <w:rPr>
          <w:sz w:val="24"/>
          <w:szCs w:val="24"/>
        </w:rPr>
      </w:pPr>
    </w:p>
    <w:p w:rsidR="003A26A2" w:rsidRDefault="003A26A2" w:rsidP="003A26A2">
      <w:pPr>
        <w:rPr>
          <w:sz w:val="24"/>
          <w:szCs w:val="24"/>
        </w:rPr>
      </w:pPr>
    </w:p>
    <w:p w:rsidR="003A26A2" w:rsidRDefault="003A26A2" w:rsidP="003A26A2">
      <w:pPr>
        <w:rPr>
          <w:sz w:val="24"/>
          <w:szCs w:val="24"/>
        </w:rPr>
      </w:pPr>
    </w:p>
    <w:p w:rsidR="003A26A2" w:rsidRDefault="003A26A2" w:rsidP="003A26A2">
      <w:pPr>
        <w:rPr>
          <w:sz w:val="24"/>
          <w:szCs w:val="24"/>
        </w:rPr>
      </w:pPr>
    </w:p>
    <w:p w:rsidR="003A26A2" w:rsidRDefault="003A26A2" w:rsidP="003A26A2">
      <w:pPr>
        <w:rPr>
          <w:sz w:val="24"/>
          <w:szCs w:val="24"/>
        </w:rPr>
      </w:pPr>
    </w:p>
    <w:p w:rsidR="003A26A2" w:rsidRDefault="003A26A2" w:rsidP="003A26A2">
      <w:pPr>
        <w:rPr>
          <w:sz w:val="24"/>
          <w:szCs w:val="24"/>
        </w:rPr>
      </w:pPr>
    </w:p>
    <w:p w:rsidR="003A26A2" w:rsidRDefault="003A26A2" w:rsidP="003A26A2">
      <w:pPr>
        <w:rPr>
          <w:sz w:val="24"/>
          <w:szCs w:val="24"/>
        </w:rPr>
      </w:pPr>
    </w:p>
    <w:p w:rsidR="003A26A2" w:rsidRDefault="003A26A2" w:rsidP="003A26A2">
      <w:pPr>
        <w:rPr>
          <w:sz w:val="24"/>
          <w:szCs w:val="24"/>
        </w:rPr>
      </w:pPr>
    </w:p>
    <w:p w:rsidR="00722231" w:rsidRDefault="00722231" w:rsidP="003A26A2">
      <w:pPr>
        <w:rPr>
          <w:sz w:val="24"/>
          <w:szCs w:val="24"/>
        </w:rPr>
      </w:pPr>
    </w:p>
    <w:p w:rsidR="00722231" w:rsidRDefault="00722231" w:rsidP="003A26A2">
      <w:pPr>
        <w:rPr>
          <w:sz w:val="24"/>
          <w:szCs w:val="24"/>
        </w:rPr>
      </w:pPr>
    </w:p>
    <w:p w:rsidR="00722231" w:rsidRDefault="00722231" w:rsidP="003A26A2">
      <w:pPr>
        <w:rPr>
          <w:sz w:val="24"/>
          <w:szCs w:val="24"/>
        </w:rPr>
      </w:pPr>
    </w:p>
    <w:p w:rsidR="00722231" w:rsidRDefault="00722231" w:rsidP="003A26A2">
      <w:pPr>
        <w:rPr>
          <w:sz w:val="24"/>
          <w:szCs w:val="24"/>
        </w:rPr>
      </w:pPr>
    </w:p>
    <w:p w:rsidR="00722231" w:rsidRDefault="00722231" w:rsidP="003A26A2">
      <w:pPr>
        <w:rPr>
          <w:sz w:val="24"/>
          <w:szCs w:val="24"/>
        </w:rPr>
      </w:pPr>
    </w:p>
    <w:p w:rsidR="00722231" w:rsidRDefault="00722231" w:rsidP="003A26A2">
      <w:pPr>
        <w:rPr>
          <w:sz w:val="24"/>
          <w:szCs w:val="24"/>
        </w:rPr>
      </w:pPr>
    </w:p>
    <w:p w:rsidR="003A26A2" w:rsidRDefault="003A26A2" w:rsidP="003A26A2">
      <w:pPr>
        <w:rPr>
          <w:sz w:val="24"/>
          <w:szCs w:val="24"/>
        </w:rPr>
      </w:pPr>
      <w:r>
        <w:rPr>
          <w:sz w:val="24"/>
          <w:szCs w:val="24"/>
        </w:rPr>
        <w:t xml:space="preserve">Почтарева Людмила Александровна, </w:t>
      </w:r>
    </w:p>
    <w:p w:rsidR="003A26A2" w:rsidRDefault="003A26A2" w:rsidP="003A26A2">
      <w:pPr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>77-881</w:t>
      </w:r>
      <w:r>
        <w:rPr>
          <w:color w:val="000000"/>
          <w:sz w:val="24"/>
          <w:szCs w:val="24"/>
        </w:rPr>
        <w:t>77-881</w:t>
      </w:r>
    </w:p>
    <w:p w:rsidR="003A26A2" w:rsidRDefault="003A26A2" w:rsidP="003A26A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Фомина Наталья Анатольевна, </w:t>
      </w:r>
    </w:p>
    <w:p w:rsidR="003A26A2" w:rsidRDefault="003A26A2" w:rsidP="003A26A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8(81367)70-878</w:t>
      </w:r>
    </w:p>
    <w:p w:rsidR="003A26A2" w:rsidRDefault="003A26A2" w:rsidP="003A26A2">
      <w:pPr>
        <w:ind w:firstLine="227"/>
        <w:rPr>
          <w:color w:val="000000"/>
          <w:sz w:val="26"/>
          <w:szCs w:val="26"/>
        </w:rPr>
      </w:pPr>
    </w:p>
    <w:p w:rsidR="003A26A2" w:rsidRDefault="003A26A2" w:rsidP="003A26A2">
      <w:pPr>
        <w:rPr>
          <w:color w:val="000000"/>
          <w:sz w:val="26"/>
          <w:szCs w:val="26"/>
        </w:rPr>
      </w:pPr>
    </w:p>
    <w:p w:rsidR="003A26A2" w:rsidRPr="003A26A2" w:rsidRDefault="003A26A2" w:rsidP="003A26A2">
      <w:pPr>
        <w:rPr>
          <w:i/>
          <w:color w:val="000000"/>
          <w:sz w:val="18"/>
          <w:szCs w:val="18"/>
        </w:rPr>
      </w:pPr>
      <w:r w:rsidRPr="003A26A2">
        <w:rPr>
          <w:i/>
          <w:color w:val="000000"/>
          <w:sz w:val="18"/>
          <w:szCs w:val="18"/>
        </w:rPr>
        <w:t>Согласовано:</w:t>
      </w:r>
    </w:p>
    <w:tbl>
      <w:tblPr>
        <w:tblW w:w="9181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04"/>
        <w:gridCol w:w="709"/>
        <w:gridCol w:w="2268"/>
      </w:tblGrid>
      <w:tr w:rsidR="003A26A2" w:rsidRPr="003A26A2" w:rsidTr="003A26A2">
        <w:tc>
          <w:tcPr>
            <w:tcW w:w="6204" w:type="dxa"/>
          </w:tcPr>
          <w:p w:rsidR="003A26A2" w:rsidRPr="003A26A2" w:rsidRDefault="003A26A2" w:rsidP="003A26A2">
            <w:pPr>
              <w:rPr>
                <w:i/>
                <w:sz w:val="18"/>
                <w:szCs w:val="18"/>
              </w:rPr>
            </w:pPr>
            <w:r w:rsidRPr="003A26A2">
              <w:rPr>
                <w:i/>
                <w:sz w:val="18"/>
                <w:szCs w:val="18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709" w:type="dxa"/>
          </w:tcPr>
          <w:p w:rsidR="003A26A2" w:rsidRPr="003A26A2" w:rsidRDefault="003A26A2" w:rsidP="003A26A2">
            <w:pPr>
              <w:rPr>
                <w:i/>
                <w:sz w:val="18"/>
                <w:szCs w:val="18"/>
              </w:rPr>
            </w:pPr>
            <w:r w:rsidRPr="003A26A2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:rsidR="003A26A2" w:rsidRPr="003A26A2" w:rsidRDefault="003A26A2" w:rsidP="003A26A2">
            <w:pPr>
              <w:rPr>
                <w:i/>
                <w:sz w:val="18"/>
                <w:szCs w:val="18"/>
              </w:rPr>
            </w:pPr>
            <w:r w:rsidRPr="003A26A2">
              <w:rPr>
                <w:i/>
                <w:sz w:val="18"/>
                <w:szCs w:val="18"/>
              </w:rPr>
              <w:t>Котова Е.Ю.</w:t>
            </w:r>
          </w:p>
          <w:p w:rsidR="003A26A2" w:rsidRPr="003A26A2" w:rsidRDefault="003A26A2" w:rsidP="003A26A2">
            <w:pPr>
              <w:ind w:firstLine="45"/>
              <w:rPr>
                <w:i/>
                <w:sz w:val="18"/>
                <w:szCs w:val="18"/>
              </w:rPr>
            </w:pPr>
          </w:p>
        </w:tc>
      </w:tr>
      <w:tr w:rsidR="003A26A2" w:rsidRPr="003A26A2" w:rsidTr="003A26A2">
        <w:tc>
          <w:tcPr>
            <w:tcW w:w="6204" w:type="dxa"/>
          </w:tcPr>
          <w:p w:rsidR="003A26A2" w:rsidRPr="003A26A2" w:rsidRDefault="003A26A2" w:rsidP="003A26A2">
            <w:pPr>
              <w:rPr>
                <w:i/>
                <w:sz w:val="18"/>
                <w:szCs w:val="18"/>
              </w:rPr>
            </w:pPr>
            <w:r w:rsidRPr="003A26A2">
              <w:rPr>
                <w:i/>
                <w:sz w:val="18"/>
                <w:szCs w:val="18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709" w:type="dxa"/>
          </w:tcPr>
          <w:p w:rsidR="003A26A2" w:rsidRPr="003A26A2" w:rsidRDefault="003A26A2" w:rsidP="003A26A2">
            <w:pPr>
              <w:rPr>
                <w:i/>
                <w:sz w:val="18"/>
                <w:szCs w:val="18"/>
              </w:rPr>
            </w:pPr>
            <w:r w:rsidRPr="003A26A2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:rsidR="003A26A2" w:rsidRPr="003A26A2" w:rsidRDefault="003A26A2" w:rsidP="003A26A2">
            <w:pPr>
              <w:rPr>
                <w:i/>
                <w:sz w:val="18"/>
                <w:szCs w:val="18"/>
              </w:rPr>
            </w:pPr>
            <w:r w:rsidRPr="003A26A2">
              <w:rPr>
                <w:i/>
                <w:sz w:val="18"/>
                <w:szCs w:val="18"/>
              </w:rPr>
              <w:t>Бондарев Д.Н.</w:t>
            </w:r>
          </w:p>
        </w:tc>
      </w:tr>
      <w:tr w:rsidR="003A26A2" w:rsidRPr="003A26A2" w:rsidTr="003A26A2">
        <w:tc>
          <w:tcPr>
            <w:tcW w:w="6204" w:type="dxa"/>
          </w:tcPr>
          <w:p w:rsidR="003A26A2" w:rsidRPr="003A26A2" w:rsidRDefault="0095387B" w:rsidP="0095387B">
            <w:pPr>
              <w:rPr>
                <w:i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И.о. з</w:t>
            </w:r>
            <w:r w:rsidR="003A26A2" w:rsidRPr="003A26A2">
              <w:rPr>
                <w:i/>
                <w:iCs/>
                <w:color w:val="000000"/>
                <w:sz w:val="18"/>
                <w:szCs w:val="18"/>
              </w:rPr>
              <w:t>аместител</w:t>
            </w:r>
            <w:r>
              <w:rPr>
                <w:i/>
                <w:iCs/>
                <w:color w:val="000000"/>
                <w:sz w:val="18"/>
                <w:szCs w:val="18"/>
              </w:rPr>
              <w:t>я</w:t>
            </w:r>
            <w:r w:rsidR="003A26A2" w:rsidRPr="003A26A2">
              <w:rPr>
                <w:i/>
                <w:iCs/>
                <w:color w:val="000000"/>
                <w:sz w:val="18"/>
                <w:szCs w:val="18"/>
              </w:rPr>
              <w:t xml:space="preserve"> главы администрации - председател</w:t>
            </w:r>
            <w:r>
              <w:rPr>
                <w:i/>
                <w:iCs/>
                <w:color w:val="000000"/>
                <w:sz w:val="18"/>
                <w:szCs w:val="18"/>
              </w:rPr>
              <w:t>я</w:t>
            </w:r>
            <w:r w:rsidR="003A26A2" w:rsidRPr="003A26A2">
              <w:rPr>
                <w:i/>
                <w:iCs/>
                <w:color w:val="000000"/>
                <w:sz w:val="18"/>
                <w:szCs w:val="18"/>
              </w:rPr>
              <w:t xml:space="preserve"> комитета финансов</w:t>
            </w:r>
          </w:p>
        </w:tc>
        <w:tc>
          <w:tcPr>
            <w:tcW w:w="709" w:type="dxa"/>
          </w:tcPr>
          <w:p w:rsidR="003A26A2" w:rsidRPr="003A26A2" w:rsidRDefault="003A26A2" w:rsidP="003A26A2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3A26A2" w:rsidRPr="003A26A2" w:rsidRDefault="0095387B" w:rsidP="003A26A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Матвеева Т.Н.</w:t>
            </w:r>
          </w:p>
        </w:tc>
      </w:tr>
      <w:tr w:rsidR="003A26A2" w:rsidRPr="003A26A2" w:rsidTr="003A26A2">
        <w:tc>
          <w:tcPr>
            <w:tcW w:w="6204" w:type="dxa"/>
          </w:tcPr>
          <w:p w:rsidR="003A26A2" w:rsidRPr="003A26A2" w:rsidRDefault="0095387B" w:rsidP="003A26A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  <w:r w:rsidR="003A26A2" w:rsidRPr="003A26A2">
              <w:rPr>
                <w:i/>
                <w:sz w:val="18"/>
                <w:szCs w:val="18"/>
              </w:rPr>
              <w:t>аведующ</w:t>
            </w:r>
            <w:r>
              <w:rPr>
                <w:i/>
                <w:sz w:val="18"/>
                <w:szCs w:val="18"/>
              </w:rPr>
              <w:t>ий</w:t>
            </w:r>
            <w:r w:rsidR="003A26A2" w:rsidRPr="003A26A2">
              <w:rPr>
                <w:i/>
                <w:sz w:val="18"/>
                <w:szCs w:val="18"/>
              </w:rPr>
              <w:t xml:space="preserve"> юридическим отделом </w:t>
            </w:r>
          </w:p>
          <w:p w:rsidR="003A26A2" w:rsidRPr="003A26A2" w:rsidRDefault="003A26A2" w:rsidP="003A26A2">
            <w:pPr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3A26A2" w:rsidRPr="003A26A2" w:rsidRDefault="003A26A2" w:rsidP="003A26A2">
            <w:pPr>
              <w:rPr>
                <w:i/>
                <w:sz w:val="18"/>
                <w:szCs w:val="18"/>
              </w:rPr>
            </w:pPr>
            <w:r w:rsidRPr="003A26A2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:rsidR="003A26A2" w:rsidRPr="003A26A2" w:rsidRDefault="0095387B" w:rsidP="003A26A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3A26A2" w:rsidRPr="003A26A2" w:rsidTr="003A26A2">
        <w:tc>
          <w:tcPr>
            <w:tcW w:w="6204" w:type="dxa"/>
          </w:tcPr>
          <w:p w:rsidR="003A26A2" w:rsidRPr="003A26A2" w:rsidRDefault="003A26A2" w:rsidP="003A26A2">
            <w:pPr>
              <w:rPr>
                <w:i/>
                <w:sz w:val="18"/>
                <w:szCs w:val="18"/>
              </w:rPr>
            </w:pPr>
            <w:r w:rsidRPr="003A26A2">
              <w:rPr>
                <w:i/>
                <w:iCs/>
                <w:color w:val="000000"/>
                <w:sz w:val="18"/>
                <w:szCs w:val="18"/>
              </w:rPr>
              <w:t xml:space="preserve"> И.о. заместителя главы администрации - председател</w:t>
            </w:r>
            <w:r>
              <w:rPr>
                <w:i/>
                <w:iCs/>
                <w:color w:val="000000"/>
                <w:sz w:val="18"/>
                <w:szCs w:val="18"/>
              </w:rPr>
              <w:t>я</w:t>
            </w:r>
            <w:r w:rsidRPr="003A26A2">
              <w:rPr>
                <w:i/>
                <w:iCs/>
                <w:color w:val="000000"/>
                <w:sz w:val="18"/>
                <w:szCs w:val="18"/>
              </w:rPr>
              <w:t xml:space="preserve"> комитета по экономике и инвестициям</w:t>
            </w:r>
          </w:p>
        </w:tc>
        <w:tc>
          <w:tcPr>
            <w:tcW w:w="709" w:type="dxa"/>
          </w:tcPr>
          <w:p w:rsidR="003A26A2" w:rsidRPr="003A26A2" w:rsidRDefault="003A26A2" w:rsidP="003A26A2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3A26A2" w:rsidRPr="003A26A2" w:rsidRDefault="003A26A2" w:rsidP="003A26A2">
            <w:pPr>
              <w:rPr>
                <w:i/>
                <w:sz w:val="18"/>
                <w:szCs w:val="18"/>
              </w:rPr>
            </w:pPr>
            <w:r w:rsidRPr="003A26A2">
              <w:rPr>
                <w:i/>
                <w:color w:val="000000"/>
                <w:sz w:val="18"/>
                <w:szCs w:val="18"/>
              </w:rPr>
              <w:t>Мастицкая А.В.</w:t>
            </w:r>
          </w:p>
        </w:tc>
      </w:tr>
      <w:tr w:rsidR="003A26A2" w:rsidRPr="003A26A2" w:rsidTr="003A26A2">
        <w:tc>
          <w:tcPr>
            <w:tcW w:w="6204" w:type="dxa"/>
          </w:tcPr>
          <w:p w:rsidR="003A26A2" w:rsidRPr="003A26A2" w:rsidRDefault="0095387B" w:rsidP="003A26A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Заведующий </w:t>
            </w:r>
            <w:r w:rsidR="003A26A2" w:rsidRPr="003A26A2">
              <w:rPr>
                <w:i/>
                <w:sz w:val="18"/>
                <w:szCs w:val="18"/>
              </w:rPr>
              <w:t>общим отделом</w:t>
            </w:r>
          </w:p>
          <w:p w:rsidR="003A26A2" w:rsidRPr="003A26A2" w:rsidRDefault="003A26A2" w:rsidP="003A26A2">
            <w:pPr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3A26A2" w:rsidRPr="003A26A2" w:rsidRDefault="003A26A2" w:rsidP="003A26A2">
            <w:pPr>
              <w:rPr>
                <w:i/>
                <w:sz w:val="18"/>
                <w:szCs w:val="18"/>
              </w:rPr>
            </w:pPr>
            <w:r w:rsidRPr="003A26A2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:rsidR="003A26A2" w:rsidRPr="003A26A2" w:rsidRDefault="0095387B" w:rsidP="003A26A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  <w:p w:rsidR="003A26A2" w:rsidRPr="003A26A2" w:rsidRDefault="003A26A2" w:rsidP="003A26A2">
            <w:pPr>
              <w:rPr>
                <w:i/>
                <w:sz w:val="18"/>
                <w:szCs w:val="18"/>
              </w:rPr>
            </w:pPr>
          </w:p>
        </w:tc>
      </w:tr>
    </w:tbl>
    <w:p w:rsidR="003A26A2" w:rsidRPr="003A26A2" w:rsidRDefault="003A26A2" w:rsidP="003A26A2">
      <w:pPr>
        <w:rPr>
          <w:i/>
          <w:sz w:val="18"/>
          <w:szCs w:val="18"/>
        </w:rPr>
      </w:pPr>
    </w:p>
    <w:p w:rsidR="003A26A2" w:rsidRPr="003A26A2" w:rsidRDefault="003A26A2" w:rsidP="003A26A2">
      <w:pPr>
        <w:rPr>
          <w:i/>
          <w:sz w:val="18"/>
          <w:szCs w:val="18"/>
        </w:rPr>
      </w:pPr>
    </w:p>
    <w:p w:rsidR="003A26A2" w:rsidRPr="003A26A2" w:rsidRDefault="003A26A2" w:rsidP="003A26A2">
      <w:pPr>
        <w:autoSpaceDE w:val="0"/>
        <w:autoSpaceDN w:val="0"/>
        <w:adjustRightInd w:val="0"/>
        <w:outlineLvl w:val="0"/>
        <w:rPr>
          <w:i/>
          <w:color w:val="000000"/>
          <w:sz w:val="18"/>
          <w:szCs w:val="18"/>
        </w:rPr>
      </w:pPr>
      <w:r w:rsidRPr="003A26A2">
        <w:rPr>
          <w:bCs/>
          <w:i/>
          <w:iCs/>
          <w:color w:val="000000"/>
          <w:sz w:val="18"/>
          <w:szCs w:val="18"/>
        </w:rPr>
        <w:t>Рассылка:</w:t>
      </w:r>
    </w:p>
    <w:p w:rsidR="003A26A2" w:rsidRPr="003A26A2" w:rsidRDefault="003A26A2" w:rsidP="003A26A2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3A26A2">
        <w:rPr>
          <w:i/>
          <w:iCs/>
          <w:color w:val="000000"/>
          <w:sz w:val="18"/>
          <w:szCs w:val="18"/>
        </w:rPr>
        <w:t>Дело</w:t>
      </w:r>
      <w:r w:rsidRPr="003A26A2">
        <w:rPr>
          <w:i/>
          <w:iCs/>
          <w:color w:val="000000"/>
          <w:sz w:val="18"/>
          <w:szCs w:val="18"/>
        </w:rPr>
        <w:tab/>
      </w:r>
      <w:r w:rsidRPr="003A26A2">
        <w:rPr>
          <w:i/>
          <w:iCs/>
          <w:color w:val="000000"/>
          <w:sz w:val="18"/>
          <w:szCs w:val="18"/>
        </w:rPr>
        <w:tab/>
      </w:r>
      <w:r w:rsidRPr="003A26A2">
        <w:rPr>
          <w:i/>
          <w:iCs/>
          <w:color w:val="000000"/>
          <w:sz w:val="18"/>
          <w:szCs w:val="18"/>
        </w:rPr>
        <w:tab/>
      </w:r>
      <w:r w:rsidRPr="003A26A2">
        <w:rPr>
          <w:i/>
          <w:iCs/>
          <w:color w:val="000000"/>
          <w:sz w:val="18"/>
          <w:szCs w:val="18"/>
        </w:rPr>
        <w:tab/>
      </w:r>
      <w:r w:rsidRPr="003A26A2">
        <w:rPr>
          <w:i/>
          <w:iCs/>
          <w:color w:val="000000"/>
          <w:sz w:val="18"/>
          <w:szCs w:val="18"/>
        </w:rPr>
        <w:tab/>
      </w:r>
      <w:r w:rsidRPr="003A26A2">
        <w:rPr>
          <w:i/>
          <w:iCs/>
          <w:color w:val="000000"/>
          <w:sz w:val="18"/>
          <w:szCs w:val="18"/>
        </w:rPr>
        <w:tab/>
      </w:r>
      <w:r w:rsidR="0095387B">
        <w:rPr>
          <w:i/>
          <w:iCs/>
          <w:color w:val="000000"/>
          <w:sz w:val="18"/>
          <w:szCs w:val="18"/>
        </w:rPr>
        <w:tab/>
      </w:r>
      <w:r w:rsidRPr="003A26A2">
        <w:rPr>
          <w:i/>
          <w:iCs/>
          <w:color w:val="000000"/>
          <w:sz w:val="18"/>
          <w:szCs w:val="18"/>
        </w:rPr>
        <w:t>1 экз.</w:t>
      </w:r>
    </w:p>
    <w:p w:rsidR="003A26A2" w:rsidRPr="003A26A2" w:rsidRDefault="003A26A2" w:rsidP="003A26A2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3A26A2">
        <w:rPr>
          <w:i/>
          <w:iCs/>
          <w:color w:val="000000"/>
          <w:sz w:val="18"/>
          <w:szCs w:val="18"/>
        </w:rPr>
        <w:t xml:space="preserve">Комитет по культуре, спорту </w:t>
      </w:r>
    </w:p>
    <w:p w:rsidR="003A26A2" w:rsidRPr="003A26A2" w:rsidRDefault="003A26A2" w:rsidP="003A26A2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3A26A2">
        <w:rPr>
          <w:i/>
          <w:iCs/>
          <w:color w:val="000000"/>
          <w:sz w:val="18"/>
          <w:szCs w:val="18"/>
        </w:rPr>
        <w:t>и молодежной политике</w:t>
      </w:r>
      <w:r w:rsidRPr="003A26A2">
        <w:rPr>
          <w:i/>
          <w:iCs/>
          <w:color w:val="000000"/>
          <w:sz w:val="18"/>
          <w:szCs w:val="18"/>
        </w:rPr>
        <w:tab/>
      </w:r>
      <w:r w:rsidRPr="003A26A2">
        <w:rPr>
          <w:i/>
          <w:iCs/>
          <w:color w:val="000000"/>
          <w:sz w:val="18"/>
          <w:szCs w:val="18"/>
        </w:rPr>
        <w:tab/>
      </w:r>
      <w:r w:rsidRPr="003A26A2">
        <w:rPr>
          <w:i/>
          <w:iCs/>
          <w:color w:val="000000"/>
          <w:sz w:val="18"/>
          <w:szCs w:val="18"/>
        </w:rPr>
        <w:tab/>
      </w:r>
      <w:r w:rsidR="0095387B">
        <w:rPr>
          <w:i/>
          <w:iCs/>
          <w:color w:val="000000"/>
          <w:sz w:val="18"/>
          <w:szCs w:val="18"/>
        </w:rPr>
        <w:tab/>
      </w:r>
      <w:r w:rsidR="0095387B">
        <w:rPr>
          <w:i/>
          <w:iCs/>
          <w:color w:val="000000"/>
          <w:sz w:val="18"/>
          <w:szCs w:val="18"/>
        </w:rPr>
        <w:tab/>
      </w:r>
      <w:r w:rsidRPr="003A26A2">
        <w:rPr>
          <w:i/>
          <w:iCs/>
          <w:color w:val="000000"/>
          <w:sz w:val="18"/>
          <w:szCs w:val="18"/>
        </w:rPr>
        <w:t>3 экз.</w:t>
      </w:r>
    </w:p>
    <w:p w:rsidR="003A26A2" w:rsidRPr="003A26A2" w:rsidRDefault="003A26A2" w:rsidP="003A26A2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3A26A2">
        <w:rPr>
          <w:i/>
          <w:iCs/>
          <w:color w:val="000000"/>
          <w:sz w:val="18"/>
          <w:szCs w:val="18"/>
        </w:rPr>
        <w:t xml:space="preserve">МУ «МСЦ»                                                  </w:t>
      </w:r>
      <w:r w:rsidR="0095387B">
        <w:rPr>
          <w:i/>
          <w:iCs/>
          <w:color w:val="000000"/>
          <w:sz w:val="18"/>
          <w:szCs w:val="18"/>
        </w:rPr>
        <w:tab/>
      </w:r>
      <w:r w:rsidR="0095387B">
        <w:rPr>
          <w:i/>
          <w:iCs/>
          <w:color w:val="000000"/>
          <w:sz w:val="18"/>
          <w:szCs w:val="18"/>
        </w:rPr>
        <w:tab/>
      </w:r>
      <w:r w:rsidR="0095387B">
        <w:rPr>
          <w:i/>
          <w:iCs/>
          <w:color w:val="000000"/>
          <w:sz w:val="18"/>
          <w:szCs w:val="18"/>
        </w:rPr>
        <w:tab/>
      </w:r>
      <w:r w:rsidRPr="003A26A2">
        <w:rPr>
          <w:i/>
          <w:iCs/>
          <w:color w:val="000000"/>
          <w:sz w:val="18"/>
          <w:szCs w:val="18"/>
        </w:rPr>
        <w:t>1 экз.</w:t>
      </w:r>
    </w:p>
    <w:p w:rsidR="003A26A2" w:rsidRPr="003A26A2" w:rsidRDefault="003A26A2" w:rsidP="003A26A2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3A26A2">
        <w:rPr>
          <w:i/>
          <w:iCs/>
          <w:color w:val="000000"/>
          <w:sz w:val="18"/>
          <w:szCs w:val="18"/>
        </w:rPr>
        <w:t xml:space="preserve">МУ «ТГФК «Кировец»                               </w:t>
      </w:r>
      <w:r w:rsidR="0095387B">
        <w:rPr>
          <w:i/>
          <w:iCs/>
          <w:color w:val="000000"/>
          <w:sz w:val="18"/>
          <w:szCs w:val="18"/>
        </w:rPr>
        <w:tab/>
      </w:r>
      <w:r w:rsidR="0095387B">
        <w:rPr>
          <w:i/>
          <w:iCs/>
          <w:color w:val="000000"/>
          <w:sz w:val="18"/>
          <w:szCs w:val="18"/>
        </w:rPr>
        <w:tab/>
      </w:r>
      <w:r w:rsidR="0095387B">
        <w:rPr>
          <w:i/>
          <w:iCs/>
          <w:color w:val="000000"/>
          <w:sz w:val="18"/>
          <w:szCs w:val="18"/>
        </w:rPr>
        <w:tab/>
      </w:r>
      <w:r w:rsidRPr="003A26A2">
        <w:rPr>
          <w:i/>
          <w:iCs/>
          <w:color w:val="000000"/>
          <w:sz w:val="18"/>
          <w:szCs w:val="18"/>
        </w:rPr>
        <w:t>1 экз.</w:t>
      </w:r>
    </w:p>
    <w:p w:rsidR="003A26A2" w:rsidRPr="003A26A2" w:rsidRDefault="003A26A2" w:rsidP="003A26A2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3A26A2">
        <w:rPr>
          <w:i/>
          <w:iCs/>
          <w:color w:val="000000"/>
          <w:sz w:val="18"/>
          <w:szCs w:val="18"/>
        </w:rPr>
        <w:t xml:space="preserve">Комитет финансов                                       </w:t>
      </w:r>
      <w:r w:rsidR="0095387B">
        <w:rPr>
          <w:i/>
          <w:iCs/>
          <w:color w:val="000000"/>
          <w:sz w:val="18"/>
          <w:szCs w:val="18"/>
        </w:rPr>
        <w:tab/>
      </w:r>
      <w:r w:rsidR="0095387B">
        <w:rPr>
          <w:i/>
          <w:iCs/>
          <w:color w:val="000000"/>
          <w:sz w:val="18"/>
          <w:szCs w:val="18"/>
        </w:rPr>
        <w:tab/>
      </w:r>
      <w:r w:rsidR="0095387B">
        <w:rPr>
          <w:i/>
          <w:iCs/>
          <w:color w:val="000000"/>
          <w:sz w:val="18"/>
          <w:szCs w:val="18"/>
        </w:rPr>
        <w:tab/>
      </w:r>
      <w:r w:rsidRPr="003A26A2">
        <w:rPr>
          <w:i/>
          <w:iCs/>
          <w:color w:val="000000"/>
          <w:sz w:val="18"/>
          <w:szCs w:val="18"/>
        </w:rPr>
        <w:t>1 экз.</w:t>
      </w:r>
    </w:p>
    <w:p w:rsidR="003A26A2" w:rsidRPr="003A26A2" w:rsidRDefault="003A26A2" w:rsidP="003A26A2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3A26A2">
        <w:rPr>
          <w:i/>
          <w:iCs/>
          <w:color w:val="000000"/>
          <w:sz w:val="18"/>
          <w:szCs w:val="18"/>
        </w:rPr>
        <w:t xml:space="preserve">Комитет по экономике и инвестициям     </w:t>
      </w:r>
      <w:r w:rsidR="0095387B">
        <w:rPr>
          <w:i/>
          <w:iCs/>
          <w:color w:val="000000"/>
          <w:sz w:val="18"/>
          <w:szCs w:val="18"/>
        </w:rPr>
        <w:tab/>
      </w:r>
      <w:r w:rsidR="0095387B">
        <w:rPr>
          <w:i/>
          <w:iCs/>
          <w:color w:val="000000"/>
          <w:sz w:val="18"/>
          <w:szCs w:val="18"/>
        </w:rPr>
        <w:tab/>
      </w:r>
      <w:r w:rsidR="0095387B">
        <w:rPr>
          <w:i/>
          <w:iCs/>
          <w:color w:val="000000"/>
          <w:sz w:val="18"/>
          <w:szCs w:val="18"/>
        </w:rPr>
        <w:tab/>
      </w:r>
      <w:r w:rsidRPr="003A26A2">
        <w:rPr>
          <w:i/>
          <w:iCs/>
          <w:color w:val="000000"/>
          <w:sz w:val="18"/>
          <w:szCs w:val="18"/>
        </w:rPr>
        <w:t>1 экз.</w:t>
      </w:r>
    </w:p>
    <w:p w:rsidR="003A26A2" w:rsidRPr="003A26A2" w:rsidRDefault="003A26A2" w:rsidP="003A26A2">
      <w:pPr>
        <w:autoSpaceDE w:val="0"/>
        <w:autoSpaceDN w:val="0"/>
        <w:adjustRightInd w:val="0"/>
        <w:outlineLvl w:val="0"/>
        <w:rPr>
          <w:b/>
          <w:bCs/>
          <w:i/>
          <w:iCs/>
          <w:color w:val="000000"/>
          <w:sz w:val="18"/>
          <w:szCs w:val="18"/>
        </w:rPr>
      </w:pPr>
      <w:r w:rsidRPr="003A26A2">
        <w:rPr>
          <w:b/>
          <w:bCs/>
          <w:i/>
          <w:iCs/>
          <w:color w:val="000000"/>
          <w:sz w:val="18"/>
          <w:szCs w:val="18"/>
        </w:rPr>
        <w:t xml:space="preserve">ИТОГО: </w:t>
      </w:r>
      <w:r w:rsidRPr="003A26A2">
        <w:rPr>
          <w:b/>
          <w:bCs/>
          <w:i/>
          <w:iCs/>
          <w:color w:val="000000"/>
          <w:sz w:val="18"/>
          <w:szCs w:val="18"/>
        </w:rPr>
        <w:tab/>
      </w:r>
      <w:r w:rsidRPr="003A26A2">
        <w:rPr>
          <w:b/>
          <w:bCs/>
          <w:i/>
          <w:iCs/>
          <w:color w:val="000000"/>
          <w:sz w:val="18"/>
          <w:szCs w:val="18"/>
        </w:rPr>
        <w:tab/>
      </w:r>
      <w:r w:rsidRPr="003A26A2">
        <w:rPr>
          <w:b/>
          <w:bCs/>
          <w:i/>
          <w:iCs/>
          <w:color w:val="000000"/>
          <w:sz w:val="18"/>
          <w:szCs w:val="18"/>
        </w:rPr>
        <w:tab/>
      </w:r>
      <w:r w:rsidRPr="003A26A2">
        <w:rPr>
          <w:b/>
          <w:bCs/>
          <w:i/>
          <w:iCs/>
          <w:color w:val="000000"/>
          <w:sz w:val="18"/>
          <w:szCs w:val="18"/>
        </w:rPr>
        <w:tab/>
      </w:r>
      <w:r w:rsidRPr="003A26A2">
        <w:rPr>
          <w:b/>
          <w:bCs/>
          <w:i/>
          <w:iCs/>
          <w:color w:val="000000"/>
          <w:sz w:val="18"/>
          <w:szCs w:val="18"/>
        </w:rPr>
        <w:tab/>
      </w:r>
      <w:r w:rsidR="0095387B">
        <w:rPr>
          <w:b/>
          <w:bCs/>
          <w:i/>
          <w:iCs/>
          <w:color w:val="000000"/>
          <w:sz w:val="18"/>
          <w:szCs w:val="18"/>
        </w:rPr>
        <w:tab/>
      </w:r>
      <w:r w:rsidRPr="003A26A2">
        <w:rPr>
          <w:b/>
          <w:bCs/>
          <w:i/>
          <w:iCs/>
          <w:color w:val="000000"/>
          <w:sz w:val="18"/>
          <w:szCs w:val="18"/>
        </w:rPr>
        <w:t>8 экз</w:t>
      </w:r>
      <w:r w:rsidR="0095387B">
        <w:rPr>
          <w:b/>
          <w:bCs/>
          <w:i/>
          <w:iCs/>
          <w:color w:val="000000"/>
          <w:sz w:val="18"/>
          <w:szCs w:val="18"/>
        </w:rPr>
        <w:t>.</w:t>
      </w:r>
    </w:p>
    <w:p w:rsidR="003A26A2" w:rsidRPr="003A26A2" w:rsidRDefault="003A26A2" w:rsidP="003A26A2">
      <w:pPr>
        <w:ind w:firstLine="227"/>
        <w:rPr>
          <w:bCs/>
          <w:i/>
          <w:color w:val="000000"/>
          <w:sz w:val="18"/>
          <w:szCs w:val="18"/>
        </w:rPr>
      </w:pPr>
    </w:p>
    <w:p w:rsidR="00722231" w:rsidRDefault="00722231" w:rsidP="003A26A2">
      <w:pPr>
        <w:ind w:firstLine="227"/>
        <w:jc w:val="right"/>
        <w:rPr>
          <w:bCs/>
          <w:color w:val="000000"/>
          <w:sz w:val="24"/>
          <w:szCs w:val="24"/>
        </w:rPr>
        <w:sectPr w:rsidR="00722231" w:rsidSect="00BB2C74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A26A2" w:rsidRPr="00A16202" w:rsidRDefault="003A26A2" w:rsidP="003A26A2">
      <w:pPr>
        <w:ind w:firstLine="227"/>
        <w:jc w:val="right"/>
        <w:rPr>
          <w:bCs/>
          <w:sz w:val="24"/>
          <w:szCs w:val="24"/>
        </w:rPr>
      </w:pPr>
    </w:p>
    <w:p w:rsidR="00722231" w:rsidRPr="00A16202" w:rsidRDefault="00722231" w:rsidP="00A16202">
      <w:pPr>
        <w:ind w:left="5040"/>
        <w:rPr>
          <w:sz w:val="24"/>
        </w:rPr>
      </w:pPr>
      <w:r w:rsidRPr="00A16202">
        <w:rPr>
          <w:sz w:val="24"/>
        </w:rPr>
        <w:t>Приложение №1</w:t>
      </w:r>
    </w:p>
    <w:p w:rsidR="00722231" w:rsidRPr="00A16202" w:rsidRDefault="00722231" w:rsidP="00A16202">
      <w:pPr>
        <w:ind w:left="5040"/>
        <w:rPr>
          <w:sz w:val="24"/>
        </w:rPr>
      </w:pPr>
      <w:r w:rsidRPr="00A16202">
        <w:rPr>
          <w:sz w:val="24"/>
        </w:rPr>
        <w:t xml:space="preserve">к постановлению администрации </w:t>
      </w:r>
    </w:p>
    <w:p w:rsidR="00722231" w:rsidRPr="00A16202" w:rsidRDefault="00722231" w:rsidP="00A16202">
      <w:pPr>
        <w:ind w:left="5040"/>
        <w:rPr>
          <w:sz w:val="24"/>
        </w:rPr>
      </w:pPr>
      <w:r w:rsidRPr="00A16202">
        <w:rPr>
          <w:sz w:val="24"/>
        </w:rPr>
        <w:t xml:space="preserve">Тихвинского района </w:t>
      </w:r>
    </w:p>
    <w:p w:rsidR="00722231" w:rsidRPr="00A16202" w:rsidRDefault="00722231" w:rsidP="00A16202">
      <w:pPr>
        <w:ind w:left="5040"/>
        <w:rPr>
          <w:sz w:val="24"/>
        </w:rPr>
      </w:pPr>
      <w:r w:rsidRPr="00A16202">
        <w:rPr>
          <w:sz w:val="24"/>
        </w:rPr>
        <w:t xml:space="preserve">от </w:t>
      </w:r>
      <w:r w:rsidR="00A16202">
        <w:rPr>
          <w:sz w:val="24"/>
        </w:rPr>
        <w:t xml:space="preserve">17 </w:t>
      </w:r>
      <w:r w:rsidRPr="00A16202">
        <w:rPr>
          <w:sz w:val="24"/>
        </w:rPr>
        <w:t>марта 2023 г. №01-</w:t>
      </w:r>
      <w:r w:rsidR="00A16202">
        <w:rPr>
          <w:sz w:val="24"/>
        </w:rPr>
        <w:t>661</w:t>
      </w:r>
      <w:r w:rsidRPr="00A16202">
        <w:rPr>
          <w:sz w:val="24"/>
        </w:rPr>
        <w:t>-а</w:t>
      </w:r>
    </w:p>
    <w:p w:rsidR="00722231" w:rsidRPr="00A16202" w:rsidRDefault="003A26A2" w:rsidP="003A26A2">
      <w:pPr>
        <w:ind w:firstLine="227"/>
        <w:jc w:val="right"/>
        <w:rPr>
          <w:bCs/>
          <w:sz w:val="24"/>
          <w:szCs w:val="24"/>
        </w:rPr>
      </w:pPr>
      <w:r w:rsidRPr="00A16202">
        <w:rPr>
          <w:bCs/>
          <w:sz w:val="24"/>
          <w:szCs w:val="24"/>
        </w:rPr>
        <w:t xml:space="preserve">   </w:t>
      </w:r>
    </w:p>
    <w:p w:rsidR="003A26A2" w:rsidRPr="00D7409E" w:rsidRDefault="003A26A2" w:rsidP="003A26A2">
      <w:pPr>
        <w:ind w:firstLine="227"/>
        <w:jc w:val="right"/>
        <w:rPr>
          <w:bCs/>
          <w:color w:val="000000"/>
          <w:sz w:val="20"/>
        </w:rPr>
      </w:pPr>
      <w:r w:rsidRPr="00D7409E">
        <w:rPr>
          <w:bCs/>
          <w:color w:val="000000"/>
          <w:sz w:val="20"/>
        </w:rPr>
        <w:t>Приложение 1</w:t>
      </w:r>
    </w:p>
    <w:p w:rsidR="003A26A2" w:rsidRPr="00D7409E" w:rsidRDefault="003A26A2" w:rsidP="003A26A2">
      <w:pPr>
        <w:ind w:firstLine="227"/>
        <w:jc w:val="right"/>
        <w:rPr>
          <w:bCs/>
          <w:color w:val="000000"/>
          <w:sz w:val="20"/>
        </w:rPr>
      </w:pPr>
      <w:r w:rsidRPr="00D7409E">
        <w:rPr>
          <w:bCs/>
          <w:color w:val="000000"/>
          <w:sz w:val="20"/>
        </w:rPr>
        <w:t xml:space="preserve">к муниципальной программе </w:t>
      </w:r>
    </w:p>
    <w:p w:rsidR="003A26A2" w:rsidRPr="00D7409E" w:rsidRDefault="003A26A2" w:rsidP="003A26A2">
      <w:pPr>
        <w:ind w:firstLine="227"/>
        <w:jc w:val="right"/>
        <w:rPr>
          <w:bCs/>
          <w:color w:val="000000"/>
          <w:sz w:val="20"/>
        </w:rPr>
      </w:pPr>
      <w:r w:rsidRPr="00D7409E">
        <w:rPr>
          <w:bCs/>
          <w:color w:val="000000"/>
          <w:sz w:val="20"/>
        </w:rPr>
        <w:t xml:space="preserve">Тихвинского городского поселения </w:t>
      </w:r>
    </w:p>
    <w:p w:rsidR="003A26A2" w:rsidRPr="00D7409E" w:rsidRDefault="003A26A2" w:rsidP="003A26A2">
      <w:pPr>
        <w:ind w:firstLine="227"/>
        <w:jc w:val="right"/>
        <w:rPr>
          <w:bCs/>
          <w:color w:val="000000"/>
          <w:sz w:val="20"/>
        </w:rPr>
      </w:pPr>
      <w:r w:rsidRPr="00D7409E">
        <w:rPr>
          <w:bCs/>
          <w:color w:val="000000"/>
          <w:sz w:val="20"/>
        </w:rPr>
        <w:t xml:space="preserve">«Развитие физической культуры и спорта </w:t>
      </w:r>
    </w:p>
    <w:p w:rsidR="003A26A2" w:rsidRPr="00D7409E" w:rsidRDefault="003A26A2" w:rsidP="003A26A2">
      <w:pPr>
        <w:ind w:firstLine="227"/>
        <w:jc w:val="right"/>
        <w:rPr>
          <w:bCs/>
          <w:color w:val="000000"/>
          <w:sz w:val="20"/>
        </w:rPr>
      </w:pPr>
      <w:r w:rsidRPr="00D7409E">
        <w:rPr>
          <w:bCs/>
          <w:color w:val="000000"/>
          <w:sz w:val="20"/>
        </w:rPr>
        <w:t>в Т</w:t>
      </w:r>
      <w:r w:rsidR="00BB2C74">
        <w:rPr>
          <w:bCs/>
          <w:color w:val="000000"/>
          <w:sz w:val="20"/>
        </w:rPr>
        <w:t>ихвинском городском поселении»</w:t>
      </w:r>
    </w:p>
    <w:p w:rsidR="003A26A2" w:rsidRDefault="003A26A2" w:rsidP="003A26A2">
      <w:pPr>
        <w:ind w:firstLine="227"/>
        <w:jc w:val="right"/>
        <w:rPr>
          <w:bCs/>
          <w:color w:val="000000"/>
          <w:sz w:val="24"/>
          <w:szCs w:val="24"/>
        </w:rPr>
      </w:pPr>
    </w:p>
    <w:p w:rsidR="003A26A2" w:rsidRPr="00ED73A3" w:rsidRDefault="003A26A2" w:rsidP="003A26A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ED73A3">
        <w:rPr>
          <w:b/>
          <w:bCs/>
          <w:color w:val="000000"/>
          <w:sz w:val="24"/>
          <w:szCs w:val="24"/>
        </w:rPr>
        <w:t xml:space="preserve">Прогнозные значения показателей (индикаторов) по реализации </w:t>
      </w:r>
      <w:r w:rsidR="00722231">
        <w:rPr>
          <w:b/>
          <w:bCs/>
          <w:color w:val="000000"/>
          <w:sz w:val="24"/>
          <w:szCs w:val="24"/>
        </w:rPr>
        <w:t>м</w:t>
      </w:r>
      <w:r w:rsidRPr="00ED73A3">
        <w:rPr>
          <w:b/>
          <w:bCs/>
          <w:color w:val="000000"/>
          <w:sz w:val="24"/>
          <w:szCs w:val="24"/>
        </w:rPr>
        <w:t>униципальной программы Тихвинского городского поселения</w:t>
      </w:r>
      <w:r w:rsidRPr="00ED73A3">
        <w:rPr>
          <w:color w:val="000000"/>
          <w:sz w:val="24"/>
          <w:szCs w:val="24"/>
        </w:rPr>
        <w:t xml:space="preserve"> </w:t>
      </w:r>
      <w:r w:rsidRPr="00ED73A3">
        <w:rPr>
          <w:b/>
          <w:bCs/>
          <w:color w:val="000000"/>
          <w:sz w:val="24"/>
          <w:szCs w:val="24"/>
        </w:rPr>
        <w:t>«Развитие физической культуры и спорта</w:t>
      </w:r>
      <w:r w:rsidRPr="00ED73A3">
        <w:rPr>
          <w:color w:val="000000"/>
          <w:sz w:val="24"/>
          <w:szCs w:val="24"/>
        </w:rPr>
        <w:t xml:space="preserve"> </w:t>
      </w:r>
      <w:r w:rsidRPr="00ED73A3">
        <w:rPr>
          <w:b/>
          <w:bCs/>
          <w:color w:val="000000"/>
          <w:sz w:val="24"/>
          <w:szCs w:val="24"/>
        </w:rPr>
        <w:t xml:space="preserve">в </w:t>
      </w:r>
      <w:r w:rsidR="00722231">
        <w:rPr>
          <w:b/>
          <w:bCs/>
          <w:color w:val="000000"/>
          <w:sz w:val="24"/>
          <w:szCs w:val="24"/>
        </w:rPr>
        <w:t>Тихвинском городском поселении»</w:t>
      </w:r>
    </w:p>
    <w:p w:rsidR="003A26A2" w:rsidRPr="00C57EA4" w:rsidRDefault="003A26A2" w:rsidP="003A26A2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  <w:r w:rsidRPr="00C57EA4">
        <w:rPr>
          <w:b/>
          <w:bCs/>
          <w:color w:val="000000"/>
          <w:sz w:val="24"/>
          <w:szCs w:val="24"/>
        </w:rPr>
        <w:t xml:space="preserve"> </w:t>
      </w:r>
    </w:p>
    <w:tbl>
      <w:tblPr>
        <w:tblW w:w="9801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847"/>
        <w:gridCol w:w="4394"/>
        <w:gridCol w:w="1245"/>
        <w:gridCol w:w="1110"/>
        <w:gridCol w:w="1110"/>
        <w:gridCol w:w="1095"/>
      </w:tblGrid>
      <w:tr w:rsidR="003A26A2" w:rsidRPr="00BC430E" w:rsidTr="003A26A2">
        <w:tc>
          <w:tcPr>
            <w:tcW w:w="84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A26A2" w:rsidRPr="00BC430E" w:rsidRDefault="003A26A2" w:rsidP="003A26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430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3A26A2" w:rsidRPr="00BC430E" w:rsidRDefault="003A26A2" w:rsidP="003A26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430E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A26A2" w:rsidRPr="00BC430E" w:rsidRDefault="003A26A2" w:rsidP="003A26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430E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A26A2" w:rsidRPr="00BC430E" w:rsidRDefault="003A26A2" w:rsidP="003A26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430E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A2" w:rsidRPr="00BC430E" w:rsidRDefault="003A26A2" w:rsidP="003A26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430E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 w:rsidRPr="00BC430E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A26A2" w:rsidRPr="00BC430E" w:rsidTr="003A26A2">
        <w:trPr>
          <w:trHeight w:val="318"/>
        </w:trPr>
        <w:tc>
          <w:tcPr>
            <w:tcW w:w="84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A2" w:rsidRPr="00BC430E" w:rsidRDefault="003A26A2" w:rsidP="003A26A2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A2" w:rsidRPr="00BC430E" w:rsidRDefault="003A26A2" w:rsidP="003A26A2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A2" w:rsidRPr="00BC430E" w:rsidRDefault="003A26A2" w:rsidP="003A26A2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A2" w:rsidRPr="00BC430E" w:rsidRDefault="003A26A2" w:rsidP="003A26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430E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BC430E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BC430E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A2" w:rsidRPr="00BC430E" w:rsidRDefault="003A26A2" w:rsidP="003A26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430E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BC430E">
              <w:rPr>
                <w:b/>
                <w:bCs/>
                <w:color w:val="000000"/>
                <w:sz w:val="24"/>
                <w:szCs w:val="24"/>
              </w:rPr>
              <w:t xml:space="preserve"> г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BC430E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A2" w:rsidRPr="00BC430E" w:rsidRDefault="003A26A2" w:rsidP="003A26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430E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BC430E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BC430E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A26A2" w:rsidRPr="00BC430E" w:rsidTr="003A26A2"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A2" w:rsidRPr="00BC430E" w:rsidRDefault="003A26A2" w:rsidP="003A26A2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bCs/>
                <w:color w:val="000000"/>
                <w:sz w:val="24"/>
                <w:szCs w:val="24"/>
              </w:rPr>
              <w:t>1</w:t>
            </w:r>
            <w:r w:rsidRPr="00BC43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A2" w:rsidRPr="00BC430E" w:rsidRDefault="003A26A2" w:rsidP="003A26A2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bCs/>
                <w:color w:val="000000"/>
                <w:sz w:val="24"/>
                <w:szCs w:val="24"/>
              </w:rPr>
              <w:t>2</w:t>
            </w:r>
            <w:r w:rsidRPr="00BC43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A2" w:rsidRPr="00BC430E" w:rsidRDefault="003A26A2" w:rsidP="003A26A2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bCs/>
                <w:color w:val="000000"/>
                <w:sz w:val="24"/>
                <w:szCs w:val="24"/>
              </w:rPr>
              <w:t>3</w:t>
            </w:r>
            <w:r w:rsidRPr="00BC43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A2" w:rsidRPr="00BC430E" w:rsidRDefault="003A26A2" w:rsidP="003A26A2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bCs/>
                <w:color w:val="000000"/>
                <w:sz w:val="24"/>
                <w:szCs w:val="24"/>
              </w:rPr>
              <w:t>4</w:t>
            </w:r>
            <w:r w:rsidRPr="00BC43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A2" w:rsidRPr="00BC430E" w:rsidRDefault="003A26A2" w:rsidP="003A26A2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bCs/>
                <w:color w:val="000000"/>
                <w:sz w:val="24"/>
                <w:szCs w:val="24"/>
              </w:rPr>
              <w:t>5</w:t>
            </w:r>
            <w:r w:rsidRPr="00BC43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A2" w:rsidRPr="00BC430E" w:rsidRDefault="003A26A2" w:rsidP="003A26A2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bCs/>
                <w:color w:val="000000"/>
                <w:sz w:val="24"/>
                <w:szCs w:val="24"/>
              </w:rPr>
              <w:t>6</w:t>
            </w:r>
            <w:r w:rsidRPr="00BC430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A26A2" w:rsidRPr="00BC430E" w:rsidTr="003A26A2"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A2" w:rsidRPr="00BC430E" w:rsidRDefault="003A26A2" w:rsidP="003A26A2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A2" w:rsidRPr="00BC430E" w:rsidRDefault="003A26A2" w:rsidP="003A26A2">
            <w:pPr>
              <w:rPr>
                <w:sz w:val="24"/>
                <w:szCs w:val="24"/>
              </w:rPr>
            </w:pPr>
            <w:r w:rsidRPr="00BC430E">
              <w:rPr>
                <w:sz w:val="24"/>
                <w:szCs w:val="24"/>
              </w:rPr>
              <w:t xml:space="preserve">Доля населения, занимающегося физической культурой и спортом, в общей численности населения Тихвинского городского поселения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A2" w:rsidRPr="00BC430E" w:rsidRDefault="003A26A2" w:rsidP="003A26A2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A2" w:rsidRPr="00BC430E" w:rsidRDefault="003A26A2" w:rsidP="003A26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  <w:r w:rsidRPr="00BC430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A2" w:rsidRPr="00BC430E" w:rsidRDefault="003A26A2" w:rsidP="003A26A2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7</w:t>
            </w:r>
            <w:r w:rsidRPr="00BC430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A2" w:rsidRPr="00BC430E" w:rsidRDefault="003A26A2" w:rsidP="003A26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Pr="00BC430E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A26A2" w:rsidRPr="00BC430E" w:rsidTr="003A26A2"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A2" w:rsidRPr="00BC430E" w:rsidRDefault="003A26A2" w:rsidP="003A26A2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A2" w:rsidRPr="00BC430E" w:rsidRDefault="003A26A2" w:rsidP="003A26A2">
            <w:pPr>
              <w:rPr>
                <w:color w:val="000000"/>
                <w:sz w:val="24"/>
                <w:szCs w:val="24"/>
              </w:rPr>
            </w:pPr>
            <w:r w:rsidRPr="00BC430E">
              <w:rPr>
                <w:color w:val="000000"/>
                <w:sz w:val="24"/>
                <w:szCs w:val="24"/>
              </w:rPr>
              <w:t xml:space="preserve">Доля граждан, выполнивших нормативы комплекса ГТО в общей численности населения, принявших участие в выполнении нормативов комплекса ГТО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A2" w:rsidRPr="00BC430E" w:rsidRDefault="003A26A2" w:rsidP="003A26A2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A2" w:rsidRPr="00BC430E" w:rsidRDefault="003A26A2" w:rsidP="003A26A2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7</w:t>
            </w:r>
            <w:r w:rsidRPr="00BC430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A2" w:rsidRPr="00BC430E" w:rsidRDefault="003A26A2" w:rsidP="003A26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  <w:r w:rsidRPr="00BC430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A2" w:rsidRPr="00BC430E" w:rsidRDefault="003A26A2" w:rsidP="003A26A2">
            <w:pPr>
              <w:jc w:val="center"/>
              <w:rPr>
                <w:color w:val="000000"/>
                <w:sz w:val="24"/>
                <w:szCs w:val="24"/>
              </w:rPr>
            </w:pPr>
            <w:r w:rsidRPr="00BC430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2</w:t>
            </w:r>
            <w:r w:rsidRPr="00BC430E">
              <w:rPr>
                <w:color w:val="000000"/>
                <w:sz w:val="24"/>
                <w:szCs w:val="24"/>
              </w:rPr>
              <w:t>,0</w:t>
            </w:r>
          </w:p>
        </w:tc>
      </w:tr>
    </w:tbl>
    <w:p w:rsidR="003A26A2" w:rsidRDefault="003A26A2" w:rsidP="003A26A2">
      <w:pPr>
        <w:pStyle w:val="Heading"/>
        <w:ind w:firstLine="9923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3A26A2" w:rsidRDefault="00722231" w:rsidP="0072223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_______________</w:t>
      </w:r>
    </w:p>
    <w:p w:rsidR="003A26A2" w:rsidRDefault="003A26A2" w:rsidP="003A26A2">
      <w:pPr>
        <w:pStyle w:val="Heading"/>
        <w:ind w:firstLine="6663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3A26A2" w:rsidRDefault="003A26A2" w:rsidP="003A26A2">
      <w:pPr>
        <w:pStyle w:val="Heading"/>
        <w:ind w:firstLine="9923"/>
        <w:rPr>
          <w:rFonts w:ascii="Times New Roman" w:hAnsi="Times New Roman" w:cs="Times New Roman"/>
          <w:b w:val="0"/>
          <w:color w:val="000000"/>
          <w:sz w:val="20"/>
          <w:szCs w:val="20"/>
        </w:rPr>
        <w:sectPr w:rsidR="003A26A2" w:rsidSect="00BB2C74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A26A2" w:rsidRPr="00A16202" w:rsidRDefault="003A26A2" w:rsidP="003A26A2">
      <w:pPr>
        <w:ind w:left="10080"/>
        <w:rPr>
          <w:sz w:val="24"/>
        </w:rPr>
      </w:pPr>
      <w:r w:rsidRPr="00A16202">
        <w:rPr>
          <w:sz w:val="24"/>
        </w:rPr>
        <w:lastRenderedPageBreak/>
        <w:t xml:space="preserve">Приложение </w:t>
      </w:r>
      <w:r w:rsidR="00722231" w:rsidRPr="00A16202">
        <w:rPr>
          <w:sz w:val="24"/>
        </w:rPr>
        <w:t>№2</w:t>
      </w:r>
    </w:p>
    <w:p w:rsidR="003A26A2" w:rsidRPr="00A16202" w:rsidRDefault="003A26A2" w:rsidP="003A26A2">
      <w:pPr>
        <w:ind w:left="10080"/>
        <w:rPr>
          <w:sz w:val="24"/>
        </w:rPr>
      </w:pPr>
      <w:r w:rsidRPr="00A16202">
        <w:rPr>
          <w:sz w:val="24"/>
        </w:rPr>
        <w:t xml:space="preserve">к постановлению администрации </w:t>
      </w:r>
    </w:p>
    <w:p w:rsidR="003A26A2" w:rsidRPr="00A16202" w:rsidRDefault="003A26A2" w:rsidP="003A26A2">
      <w:pPr>
        <w:ind w:left="10080"/>
        <w:rPr>
          <w:sz w:val="24"/>
        </w:rPr>
      </w:pPr>
      <w:r w:rsidRPr="00A16202">
        <w:rPr>
          <w:sz w:val="24"/>
        </w:rPr>
        <w:t xml:space="preserve">Тихвинского района </w:t>
      </w:r>
    </w:p>
    <w:p w:rsidR="003A26A2" w:rsidRPr="00A16202" w:rsidRDefault="003A26A2" w:rsidP="003A26A2">
      <w:pPr>
        <w:ind w:left="10080"/>
        <w:rPr>
          <w:sz w:val="24"/>
        </w:rPr>
      </w:pPr>
      <w:r w:rsidRPr="00A16202">
        <w:rPr>
          <w:sz w:val="24"/>
        </w:rPr>
        <w:t xml:space="preserve">от </w:t>
      </w:r>
      <w:r w:rsidR="00A16202">
        <w:rPr>
          <w:sz w:val="24"/>
        </w:rPr>
        <w:t xml:space="preserve">17 </w:t>
      </w:r>
      <w:r w:rsidRPr="00A16202">
        <w:rPr>
          <w:sz w:val="24"/>
        </w:rPr>
        <w:t>марта 2023 г. №01-</w:t>
      </w:r>
      <w:r w:rsidR="00A16202">
        <w:rPr>
          <w:sz w:val="24"/>
        </w:rPr>
        <w:t>661</w:t>
      </w:r>
      <w:r w:rsidRPr="00A16202">
        <w:rPr>
          <w:sz w:val="24"/>
        </w:rPr>
        <w:t>-а</w:t>
      </w:r>
    </w:p>
    <w:p w:rsidR="003A26A2" w:rsidRDefault="003A26A2" w:rsidP="003A26A2">
      <w:pPr>
        <w:pStyle w:val="Heading"/>
        <w:ind w:firstLine="9923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3A26A2" w:rsidRPr="00BC430E" w:rsidRDefault="003A26A2" w:rsidP="003A26A2">
      <w:pPr>
        <w:pStyle w:val="Heading"/>
        <w:ind w:firstLine="9923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BC430E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Приложение 2 </w:t>
      </w:r>
    </w:p>
    <w:p w:rsidR="003A26A2" w:rsidRDefault="003A26A2" w:rsidP="003A26A2">
      <w:pPr>
        <w:pStyle w:val="Heading"/>
        <w:ind w:firstLine="9923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BC430E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к муниципальной программе </w:t>
      </w:r>
    </w:p>
    <w:p w:rsidR="003A26A2" w:rsidRPr="00BC430E" w:rsidRDefault="003A26A2" w:rsidP="003A26A2">
      <w:pPr>
        <w:pStyle w:val="Heading"/>
        <w:ind w:firstLine="9923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BC430E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Тихвинского городского поселения </w:t>
      </w:r>
    </w:p>
    <w:p w:rsidR="003A26A2" w:rsidRPr="00BC430E" w:rsidRDefault="003A26A2" w:rsidP="003A26A2">
      <w:pPr>
        <w:pStyle w:val="Heading"/>
        <w:ind w:firstLine="9923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BC430E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«Развитие физической культуры и спорта </w:t>
      </w:r>
    </w:p>
    <w:p w:rsidR="003A26A2" w:rsidRDefault="003A26A2" w:rsidP="003A26A2">
      <w:pPr>
        <w:pStyle w:val="Heading"/>
        <w:ind w:firstLine="9923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BC430E">
        <w:rPr>
          <w:rFonts w:ascii="Times New Roman" w:hAnsi="Times New Roman" w:cs="Times New Roman"/>
          <w:b w:val="0"/>
          <w:color w:val="000000"/>
          <w:sz w:val="20"/>
          <w:szCs w:val="20"/>
        </w:rPr>
        <w:t>в Т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ихвинском город</w:t>
      </w:r>
      <w:r w:rsidR="00BB2C74">
        <w:rPr>
          <w:rFonts w:ascii="Times New Roman" w:hAnsi="Times New Roman" w:cs="Times New Roman"/>
          <w:b w:val="0"/>
          <w:color w:val="000000"/>
          <w:sz w:val="20"/>
          <w:szCs w:val="20"/>
        </w:rPr>
        <w:t>ском поселении»</w:t>
      </w:r>
    </w:p>
    <w:p w:rsidR="003A26A2" w:rsidRDefault="003A26A2" w:rsidP="003A26A2">
      <w:pPr>
        <w:jc w:val="center"/>
        <w:rPr>
          <w:b/>
          <w:bCs/>
          <w:color w:val="000000"/>
          <w:sz w:val="24"/>
          <w:szCs w:val="24"/>
        </w:rPr>
      </w:pPr>
    </w:p>
    <w:p w:rsidR="003A26A2" w:rsidRPr="00671D40" w:rsidRDefault="003A26A2" w:rsidP="003A26A2">
      <w:pPr>
        <w:jc w:val="center"/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План реализации</w:t>
      </w:r>
    </w:p>
    <w:p w:rsidR="003A26A2" w:rsidRPr="00671D40" w:rsidRDefault="003A26A2" w:rsidP="003A26A2">
      <w:pPr>
        <w:jc w:val="center"/>
        <w:rPr>
          <w:b/>
          <w:bCs/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муниципальной программы</w:t>
      </w:r>
      <w:r w:rsidRPr="00671D40">
        <w:rPr>
          <w:color w:val="000000"/>
          <w:sz w:val="24"/>
          <w:szCs w:val="24"/>
        </w:rPr>
        <w:t xml:space="preserve"> </w:t>
      </w:r>
      <w:r w:rsidRPr="00671D40">
        <w:rPr>
          <w:b/>
          <w:bCs/>
          <w:color w:val="000000"/>
          <w:sz w:val="24"/>
          <w:szCs w:val="24"/>
        </w:rPr>
        <w:t>Тихвинского городского поселения</w:t>
      </w:r>
    </w:p>
    <w:p w:rsidR="003A26A2" w:rsidRDefault="003A26A2" w:rsidP="003A26A2">
      <w:pPr>
        <w:jc w:val="center"/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«Развитие физической культуры и спорта в Тихвинском городском поселении»</w:t>
      </w:r>
    </w:p>
    <w:tbl>
      <w:tblPr>
        <w:tblW w:w="15026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69"/>
        <w:gridCol w:w="4111"/>
        <w:gridCol w:w="1418"/>
        <w:gridCol w:w="1134"/>
        <w:gridCol w:w="992"/>
        <w:gridCol w:w="993"/>
        <w:gridCol w:w="1276"/>
        <w:gridCol w:w="17"/>
        <w:gridCol w:w="1116"/>
      </w:tblGrid>
      <w:tr w:rsidR="003A26A2" w:rsidRPr="003A26A2" w:rsidTr="00BB2C74">
        <w:tc>
          <w:tcPr>
            <w:tcW w:w="3969" w:type="dxa"/>
            <w:vMerge w:val="restart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 xml:space="preserve">Наименование подпрограммы, </w:t>
            </w:r>
          </w:p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 xml:space="preserve">основного мероприятия  </w:t>
            </w:r>
          </w:p>
        </w:tc>
        <w:tc>
          <w:tcPr>
            <w:tcW w:w="4111" w:type="dxa"/>
            <w:vMerge w:val="restart"/>
          </w:tcPr>
          <w:p w:rsidR="003A26A2" w:rsidRPr="003A26A2" w:rsidRDefault="003A26A2" w:rsidP="003A26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6A2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A26A2">
              <w:rPr>
                <w:b/>
                <w:bCs/>
                <w:color w:val="000000"/>
                <w:sz w:val="22"/>
                <w:szCs w:val="22"/>
              </w:rPr>
              <w:t>исполнитель</w:t>
            </w:r>
          </w:p>
          <w:p w:rsidR="003A26A2" w:rsidRPr="003A26A2" w:rsidRDefault="003A26A2" w:rsidP="003A26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6A2">
              <w:rPr>
                <w:b/>
                <w:bCs/>
                <w:color w:val="000000"/>
                <w:sz w:val="22"/>
                <w:szCs w:val="22"/>
              </w:rPr>
              <w:t>соисполнитель,</w:t>
            </w:r>
          </w:p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bCs/>
                <w:color w:val="000000"/>
                <w:sz w:val="22"/>
                <w:szCs w:val="22"/>
              </w:rPr>
              <w:t>участник</w:t>
            </w:r>
            <w:r w:rsidRPr="003A26A2">
              <w:rPr>
                <w:b/>
                <w:color w:val="000000"/>
                <w:sz w:val="22"/>
                <w:szCs w:val="22"/>
              </w:rPr>
              <w:t>и</w:t>
            </w:r>
          </w:p>
        </w:tc>
        <w:tc>
          <w:tcPr>
            <w:tcW w:w="1418" w:type="dxa"/>
            <w:vMerge w:val="restart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Годы</w:t>
            </w:r>
          </w:p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реализации</w:t>
            </w:r>
          </w:p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6"/>
          </w:tcPr>
          <w:p w:rsidR="003A26A2" w:rsidRPr="003A26A2" w:rsidRDefault="003A26A2" w:rsidP="003A26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3A26A2" w:rsidRPr="003A26A2" w:rsidTr="00BB2C74">
        <w:tc>
          <w:tcPr>
            <w:tcW w:w="3969" w:type="dxa"/>
            <w:vMerge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Федеральный</w:t>
            </w:r>
          </w:p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 xml:space="preserve">бюджет 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Местный бюджет (ТГП)</w:t>
            </w:r>
          </w:p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2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3A26A2" w:rsidRPr="003A26A2" w:rsidTr="00BB2C74">
        <w:tc>
          <w:tcPr>
            <w:tcW w:w="3969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4111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418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133" w:type="dxa"/>
            <w:gridSpan w:val="2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8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rPr>
          <w:trHeight w:val="285"/>
        </w:trPr>
        <w:tc>
          <w:tcPr>
            <w:tcW w:w="13910" w:type="dxa"/>
            <w:gridSpan w:val="8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 </w:t>
            </w:r>
            <w:r w:rsidRPr="003A26A2">
              <w:rPr>
                <w:b/>
                <w:color w:val="000000"/>
                <w:sz w:val="22"/>
                <w:szCs w:val="22"/>
              </w:rPr>
              <w:t>Проектная часть</w:t>
            </w:r>
          </w:p>
        </w:tc>
        <w:tc>
          <w:tcPr>
            <w:tcW w:w="1116" w:type="dxa"/>
          </w:tcPr>
          <w:p w:rsidR="003A26A2" w:rsidRPr="003A26A2" w:rsidRDefault="003A26A2" w:rsidP="003A26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 w:val="restart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1. Мероприятия, направленные на достижение целей Федерального проекта «Спорт - норма жизни»</w:t>
            </w:r>
          </w:p>
        </w:tc>
        <w:tc>
          <w:tcPr>
            <w:tcW w:w="4111" w:type="dxa"/>
            <w:vMerge w:val="restart"/>
          </w:tcPr>
          <w:p w:rsidR="003A26A2" w:rsidRPr="003A26A2" w:rsidRDefault="003A26A2" w:rsidP="003A26A2">
            <w:pPr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3A26A2" w:rsidRPr="003A26A2" w:rsidRDefault="003A26A2" w:rsidP="003A26A2">
            <w:pPr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1352,2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1244,0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1133" w:type="dxa"/>
            <w:gridSpan w:val="2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1367,0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1244,0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1288,6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1198,4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90,2</w:t>
            </w:r>
          </w:p>
        </w:tc>
        <w:tc>
          <w:tcPr>
            <w:tcW w:w="1133" w:type="dxa"/>
            <w:gridSpan w:val="2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 w:val="restart"/>
          </w:tcPr>
          <w:p w:rsidR="003A26A2" w:rsidRPr="003A26A2" w:rsidRDefault="003A26A2" w:rsidP="003A26A2">
            <w:pPr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1.1. Обеспечение уровня финансирования организаций, осуществляющих подготовку спортивного резерва  в соответствии с требованиями федеральных стандартов спортивной подготовки за счет средств областного и местного бюджета</w:t>
            </w:r>
          </w:p>
        </w:tc>
        <w:tc>
          <w:tcPr>
            <w:tcW w:w="4111" w:type="dxa"/>
            <w:vMerge w:val="restart"/>
          </w:tcPr>
          <w:p w:rsidR="003A26A2" w:rsidRPr="003A26A2" w:rsidRDefault="003A26A2" w:rsidP="003A26A2">
            <w:pPr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3A26A2" w:rsidRPr="003A26A2" w:rsidRDefault="003A26A2" w:rsidP="003A26A2">
            <w:pPr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1352,2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1244,0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1133" w:type="dxa"/>
            <w:gridSpan w:val="2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/>
          </w:tcPr>
          <w:p w:rsidR="003A26A2" w:rsidRPr="003A26A2" w:rsidRDefault="003A26A2" w:rsidP="003A26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1367,0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1244,0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/>
          </w:tcPr>
          <w:p w:rsidR="003A26A2" w:rsidRPr="003A26A2" w:rsidRDefault="003A26A2" w:rsidP="003A26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1288,6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1198,4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90,2</w:t>
            </w:r>
          </w:p>
        </w:tc>
        <w:tc>
          <w:tcPr>
            <w:tcW w:w="1133" w:type="dxa"/>
            <w:gridSpan w:val="2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rPr>
          <w:trHeight w:val="377"/>
        </w:trPr>
        <w:tc>
          <w:tcPr>
            <w:tcW w:w="8080" w:type="dxa"/>
            <w:gridSpan w:val="2"/>
            <w:vMerge w:val="restart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1352,2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1244,0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1133" w:type="dxa"/>
            <w:gridSpan w:val="2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rPr>
          <w:trHeight w:val="383"/>
        </w:trPr>
        <w:tc>
          <w:tcPr>
            <w:tcW w:w="8080" w:type="dxa"/>
            <w:gridSpan w:val="2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1367,0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1244,0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rPr>
          <w:trHeight w:val="403"/>
        </w:trPr>
        <w:tc>
          <w:tcPr>
            <w:tcW w:w="8080" w:type="dxa"/>
            <w:gridSpan w:val="2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1288,6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1198,4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90,2</w:t>
            </w:r>
          </w:p>
        </w:tc>
        <w:tc>
          <w:tcPr>
            <w:tcW w:w="1133" w:type="dxa"/>
            <w:gridSpan w:val="2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rPr>
          <w:trHeight w:val="403"/>
        </w:trPr>
        <w:tc>
          <w:tcPr>
            <w:tcW w:w="8080" w:type="dxa"/>
            <w:gridSpan w:val="2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4007,8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3686,4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321,4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15026" w:type="dxa"/>
            <w:gridSpan w:val="9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 w:val="restart"/>
          </w:tcPr>
          <w:p w:rsidR="003A26A2" w:rsidRPr="003A26A2" w:rsidRDefault="003A26A2" w:rsidP="003A26A2">
            <w:pPr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1.</w:t>
            </w:r>
            <w:r w:rsidRPr="003A26A2">
              <w:rPr>
                <w:b/>
                <w:sz w:val="22"/>
                <w:szCs w:val="22"/>
              </w:rPr>
              <w:t xml:space="preserve"> Комплекс процессных мероприятий «Развитие физической культуры»</w:t>
            </w:r>
          </w:p>
        </w:tc>
        <w:tc>
          <w:tcPr>
            <w:tcW w:w="4111" w:type="dxa"/>
            <w:vMerge w:val="restart"/>
          </w:tcPr>
          <w:p w:rsidR="003A26A2" w:rsidRPr="003A26A2" w:rsidRDefault="003A26A2" w:rsidP="003A26A2">
            <w:pPr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1576,0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1576,0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rPr>
          <w:trHeight w:val="282"/>
        </w:trPr>
        <w:tc>
          <w:tcPr>
            <w:tcW w:w="3969" w:type="dxa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1575,9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1575,9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1575,9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1575,9</w:t>
            </w:r>
          </w:p>
        </w:tc>
        <w:tc>
          <w:tcPr>
            <w:tcW w:w="1133" w:type="dxa"/>
            <w:gridSpan w:val="2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rPr>
          <w:trHeight w:val="411"/>
        </w:trPr>
        <w:tc>
          <w:tcPr>
            <w:tcW w:w="3969" w:type="dxa"/>
            <w:vMerge w:val="restart"/>
          </w:tcPr>
          <w:p w:rsidR="003A26A2" w:rsidRPr="003A26A2" w:rsidRDefault="003A26A2" w:rsidP="003A26A2">
            <w:pPr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1.1.</w:t>
            </w:r>
            <w:r w:rsidRPr="003A26A2">
              <w:rPr>
                <w:bCs/>
                <w:color w:val="000000"/>
                <w:sz w:val="22"/>
                <w:szCs w:val="22"/>
              </w:rPr>
              <w:t xml:space="preserve"> 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4111" w:type="dxa"/>
            <w:vMerge w:val="restart"/>
          </w:tcPr>
          <w:p w:rsidR="003A26A2" w:rsidRPr="003A26A2" w:rsidRDefault="003A26A2" w:rsidP="003A26A2">
            <w:pPr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3A26A2" w:rsidRPr="003A26A2" w:rsidRDefault="003A26A2" w:rsidP="003A26A2">
            <w:pPr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1285,9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1285,9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rPr>
          <w:trHeight w:val="347"/>
        </w:trPr>
        <w:tc>
          <w:tcPr>
            <w:tcW w:w="3969" w:type="dxa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1285,9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1285,9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rPr>
          <w:trHeight w:val="339"/>
        </w:trPr>
        <w:tc>
          <w:tcPr>
            <w:tcW w:w="3969" w:type="dxa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1285,9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1285,9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rPr>
          <w:trHeight w:val="409"/>
        </w:trPr>
        <w:tc>
          <w:tcPr>
            <w:tcW w:w="3969" w:type="dxa"/>
            <w:vMerge w:val="restart"/>
          </w:tcPr>
          <w:p w:rsidR="003A26A2" w:rsidRPr="003A26A2" w:rsidRDefault="003A26A2" w:rsidP="003A26A2">
            <w:pPr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1.2. 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</w:tc>
        <w:tc>
          <w:tcPr>
            <w:tcW w:w="4111" w:type="dxa"/>
            <w:vMerge w:val="restart"/>
          </w:tcPr>
          <w:p w:rsidR="003A26A2" w:rsidRPr="003A26A2" w:rsidRDefault="003A26A2" w:rsidP="003A26A2">
            <w:pPr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3A26A2" w:rsidRPr="003A26A2" w:rsidRDefault="003A26A2" w:rsidP="003A26A2">
            <w:pPr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290,1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290,1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rPr>
          <w:trHeight w:val="433"/>
        </w:trPr>
        <w:tc>
          <w:tcPr>
            <w:tcW w:w="3969" w:type="dxa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290,0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290,0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rPr>
          <w:trHeight w:val="453"/>
        </w:trPr>
        <w:tc>
          <w:tcPr>
            <w:tcW w:w="3969" w:type="dxa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vAlign w:val="center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290,0</w:t>
            </w:r>
          </w:p>
        </w:tc>
        <w:tc>
          <w:tcPr>
            <w:tcW w:w="992" w:type="dxa"/>
            <w:vAlign w:val="center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290,0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 w:val="restart"/>
          </w:tcPr>
          <w:p w:rsidR="003A26A2" w:rsidRPr="003A26A2" w:rsidRDefault="003A26A2" w:rsidP="003A26A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2. Комплекс процессных мероприятий «Развитие массового спорта»</w:t>
            </w:r>
          </w:p>
        </w:tc>
        <w:tc>
          <w:tcPr>
            <w:tcW w:w="4111" w:type="dxa"/>
            <w:vMerge w:val="restart"/>
          </w:tcPr>
          <w:p w:rsidR="003A26A2" w:rsidRPr="003A26A2" w:rsidRDefault="003A26A2" w:rsidP="003A26A2">
            <w:pPr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1634,5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1634,5</w:t>
            </w:r>
          </w:p>
        </w:tc>
        <w:tc>
          <w:tcPr>
            <w:tcW w:w="1133" w:type="dxa"/>
            <w:gridSpan w:val="2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/>
          </w:tcPr>
          <w:p w:rsidR="003A26A2" w:rsidRPr="003A26A2" w:rsidRDefault="003A26A2" w:rsidP="003A26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1634,5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1634,5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/>
          </w:tcPr>
          <w:p w:rsidR="003A26A2" w:rsidRPr="003A26A2" w:rsidRDefault="003A26A2" w:rsidP="003A26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1634,5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1634,5</w:t>
            </w:r>
          </w:p>
        </w:tc>
        <w:tc>
          <w:tcPr>
            <w:tcW w:w="1133" w:type="dxa"/>
            <w:gridSpan w:val="2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 w:val="restart"/>
          </w:tcPr>
          <w:p w:rsidR="003A26A2" w:rsidRPr="003A26A2" w:rsidRDefault="003A26A2" w:rsidP="003A26A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6A2">
              <w:rPr>
                <w:bCs/>
                <w:color w:val="000000"/>
                <w:sz w:val="22"/>
                <w:szCs w:val="22"/>
              </w:rPr>
              <w:t>2.1</w:t>
            </w:r>
            <w:r w:rsidRPr="003A26A2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3A26A2">
              <w:rPr>
                <w:bCs/>
                <w:color w:val="000000"/>
                <w:sz w:val="22"/>
                <w:szCs w:val="22"/>
              </w:rPr>
              <w:t>Обеспечение деятельности (услуги, работы) муниципальных учреждений в сфере массового спорта</w:t>
            </w:r>
          </w:p>
        </w:tc>
        <w:tc>
          <w:tcPr>
            <w:tcW w:w="4111" w:type="dxa"/>
            <w:vMerge w:val="restart"/>
          </w:tcPr>
          <w:p w:rsidR="003A26A2" w:rsidRPr="003A26A2" w:rsidRDefault="003A26A2" w:rsidP="003A26A2">
            <w:pPr>
              <w:rPr>
                <w:bCs/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834,5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834,5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/>
          </w:tcPr>
          <w:p w:rsidR="003A26A2" w:rsidRPr="003A26A2" w:rsidRDefault="003A26A2" w:rsidP="003A26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834,5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834,5</w:t>
            </w:r>
          </w:p>
        </w:tc>
        <w:tc>
          <w:tcPr>
            <w:tcW w:w="1133" w:type="dxa"/>
            <w:gridSpan w:val="2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/>
          </w:tcPr>
          <w:p w:rsidR="003A26A2" w:rsidRPr="003A26A2" w:rsidRDefault="003A26A2" w:rsidP="003A26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834,5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834,5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 w:val="restart"/>
          </w:tcPr>
          <w:p w:rsidR="003A26A2" w:rsidRPr="003A26A2" w:rsidRDefault="003A26A2" w:rsidP="003A26A2">
            <w:pPr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2.2. 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4111" w:type="dxa"/>
            <w:vMerge w:val="restart"/>
          </w:tcPr>
          <w:p w:rsidR="003A26A2" w:rsidRPr="003A26A2" w:rsidRDefault="003A26A2" w:rsidP="003A26A2">
            <w:pPr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3A26A2" w:rsidRPr="003A26A2" w:rsidRDefault="003A26A2" w:rsidP="003A26A2">
            <w:pPr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133" w:type="dxa"/>
            <w:gridSpan w:val="2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 w:val="restart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3. Комплекс процессных мероприятий «Подготовка спортивного резерва»</w:t>
            </w:r>
          </w:p>
        </w:tc>
        <w:tc>
          <w:tcPr>
            <w:tcW w:w="4111" w:type="dxa"/>
            <w:vMerge w:val="restart"/>
          </w:tcPr>
          <w:p w:rsidR="003A26A2" w:rsidRPr="003A26A2" w:rsidRDefault="003A26A2" w:rsidP="003A26A2">
            <w:pPr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 МУ «ТГФК «Кировец», МУ «МСЦ»</w:t>
            </w: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45878,8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45878,7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45878,8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45878,7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45878,8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45878,7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 w:val="restart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3.1.</w:t>
            </w:r>
            <w:r w:rsidRPr="003A26A2">
              <w:rPr>
                <w:bCs/>
                <w:color w:val="000000"/>
                <w:sz w:val="22"/>
                <w:szCs w:val="22"/>
              </w:rPr>
              <w:t xml:space="preserve"> Обеспечение деятельности (услу</w:t>
            </w:r>
            <w:r w:rsidRPr="003A26A2">
              <w:rPr>
                <w:bCs/>
                <w:color w:val="000000"/>
                <w:sz w:val="22"/>
                <w:szCs w:val="22"/>
              </w:rPr>
              <w:lastRenderedPageBreak/>
              <w:t>ги, работы) муниципальных учреждений по подготовке спортивного резерва</w:t>
            </w:r>
          </w:p>
        </w:tc>
        <w:tc>
          <w:tcPr>
            <w:tcW w:w="4111" w:type="dxa"/>
            <w:vMerge w:val="restart"/>
          </w:tcPr>
          <w:p w:rsidR="003A26A2" w:rsidRPr="003A26A2" w:rsidRDefault="003A26A2" w:rsidP="003A26A2">
            <w:pPr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lastRenderedPageBreak/>
              <w:t xml:space="preserve">Отв. исполнитель – </w:t>
            </w:r>
          </w:p>
          <w:p w:rsidR="003A26A2" w:rsidRPr="003A26A2" w:rsidRDefault="003A26A2" w:rsidP="003A26A2">
            <w:pPr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lastRenderedPageBreak/>
              <w:t>Комитет по культуре, спорту и молодежной политике; Участники - МУ «ТГФК «Кировец», МУ «МСЦ»</w:t>
            </w: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lastRenderedPageBreak/>
              <w:t xml:space="preserve">2023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45878,7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45878,7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45878,7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45878,7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45878,7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45878,7</w:t>
            </w:r>
          </w:p>
        </w:tc>
        <w:tc>
          <w:tcPr>
            <w:tcW w:w="1133" w:type="dxa"/>
            <w:gridSpan w:val="2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rPr>
          <w:trHeight w:val="559"/>
        </w:trPr>
        <w:tc>
          <w:tcPr>
            <w:tcW w:w="3969" w:type="dxa"/>
            <w:vMerge w:val="restart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4. Комплекс процессных мероприятий «Сохранение и совершенствование материально-технической базы и инфраструктуры учреждений физической культуры и спорта»</w:t>
            </w:r>
          </w:p>
        </w:tc>
        <w:tc>
          <w:tcPr>
            <w:tcW w:w="4111" w:type="dxa"/>
            <w:vMerge w:val="restart"/>
          </w:tcPr>
          <w:p w:rsidR="003A26A2" w:rsidRPr="003A26A2" w:rsidRDefault="003A26A2" w:rsidP="003A26A2">
            <w:pPr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34" w:type="dxa"/>
            <w:shd w:val="clear" w:color="auto" w:fill="auto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7470,7</w:t>
            </w:r>
          </w:p>
        </w:tc>
        <w:tc>
          <w:tcPr>
            <w:tcW w:w="992" w:type="dxa"/>
            <w:shd w:val="clear" w:color="auto" w:fill="auto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1349,0</w:t>
            </w:r>
          </w:p>
        </w:tc>
        <w:tc>
          <w:tcPr>
            <w:tcW w:w="1276" w:type="dxa"/>
            <w:shd w:val="clear" w:color="auto" w:fill="auto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6121,7</w:t>
            </w:r>
          </w:p>
        </w:tc>
        <w:tc>
          <w:tcPr>
            <w:tcW w:w="1133" w:type="dxa"/>
            <w:gridSpan w:val="2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rPr>
          <w:trHeight w:val="64"/>
        </w:trPr>
        <w:tc>
          <w:tcPr>
            <w:tcW w:w="3969" w:type="dxa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rPr>
          <w:trHeight w:val="417"/>
        </w:trPr>
        <w:tc>
          <w:tcPr>
            <w:tcW w:w="3969" w:type="dxa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shd w:val="clear" w:color="auto" w:fill="auto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 w:val="restart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4.1. Приобретение спортивного оборудования и инвентаря</w:t>
            </w:r>
          </w:p>
        </w:tc>
        <w:tc>
          <w:tcPr>
            <w:tcW w:w="4111" w:type="dxa"/>
            <w:vMerge w:val="restart"/>
          </w:tcPr>
          <w:p w:rsidR="003A26A2" w:rsidRPr="003A26A2" w:rsidRDefault="003A26A2" w:rsidP="003A26A2">
            <w:pPr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3A26A2" w:rsidRPr="003A26A2" w:rsidRDefault="003A26A2" w:rsidP="003A26A2">
            <w:pPr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 w:val="restart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4.2. Предоставление </w:t>
            </w:r>
            <w:r w:rsidRPr="003A26A2">
              <w:rPr>
                <w:sz w:val="22"/>
                <w:szCs w:val="22"/>
              </w:rPr>
              <w:t>бюджетным учреждениям физической культуры и спорта субсидий на укрепление и развитие материально-технической базы</w:t>
            </w:r>
          </w:p>
        </w:tc>
        <w:tc>
          <w:tcPr>
            <w:tcW w:w="4111" w:type="dxa"/>
            <w:vMerge w:val="restart"/>
          </w:tcPr>
          <w:p w:rsidR="003A26A2" w:rsidRPr="003A26A2" w:rsidRDefault="003A26A2" w:rsidP="003A26A2">
            <w:pPr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3A26A2" w:rsidRPr="003A26A2" w:rsidRDefault="003A26A2" w:rsidP="003A26A2">
            <w:pPr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5850,7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5850,7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 w:val="restart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4.3. Развитие общественной инфраструктуры муниципального значения – за счет средств областного и местного бюджетов</w:t>
            </w:r>
          </w:p>
        </w:tc>
        <w:tc>
          <w:tcPr>
            <w:tcW w:w="4111" w:type="dxa"/>
            <w:vMerge w:val="restart"/>
          </w:tcPr>
          <w:p w:rsidR="003A26A2" w:rsidRPr="003A26A2" w:rsidRDefault="003A26A2" w:rsidP="003A26A2">
            <w:pPr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3A26A2" w:rsidRPr="003A26A2" w:rsidRDefault="003A26A2" w:rsidP="003A26A2">
            <w:pPr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Комитет по культуре, спорту и молодежной политике Участники -МУ «МСЦ», МУ «ТГФК «Кировец»</w:t>
            </w: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1420,0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1349,0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71,0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 w:val="restart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5. Комплекс процессных мероприятий «Развитие объектов спорта»</w:t>
            </w:r>
          </w:p>
        </w:tc>
        <w:tc>
          <w:tcPr>
            <w:tcW w:w="4111" w:type="dxa"/>
            <w:vMerge w:val="restart"/>
          </w:tcPr>
          <w:p w:rsidR="003A26A2" w:rsidRPr="003A26A2" w:rsidRDefault="003A26A2" w:rsidP="003A26A2">
            <w:pPr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 МУ «ТГФК «Кировец»</w:t>
            </w: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15271,5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15271,5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15271,5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15271,5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15271,5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15271,5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 w:val="restart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5.1. Содержание объекта спорта (ФОК)</w:t>
            </w:r>
          </w:p>
        </w:tc>
        <w:tc>
          <w:tcPr>
            <w:tcW w:w="4111" w:type="dxa"/>
            <w:vMerge w:val="restart"/>
          </w:tcPr>
          <w:p w:rsidR="003A26A2" w:rsidRPr="003A26A2" w:rsidRDefault="003A26A2" w:rsidP="003A26A2">
            <w:pPr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3A26A2" w:rsidRPr="003A26A2" w:rsidRDefault="003A26A2" w:rsidP="003A26A2">
            <w:pPr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Комитет по культуре, спорту и молодежной политике; Участники - МУ «ТГФК «Кировец»</w:t>
            </w: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15271,5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15271,5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15271,5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15271,5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3969" w:type="dxa"/>
            <w:vMerge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15271,5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sz w:val="22"/>
                <w:szCs w:val="22"/>
              </w:rPr>
            </w:pPr>
            <w:r w:rsidRPr="003A26A2">
              <w:rPr>
                <w:sz w:val="22"/>
                <w:szCs w:val="22"/>
              </w:rPr>
              <w:t>15271,5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color w:val="000000"/>
                <w:sz w:val="22"/>
                <w:szCs w:val="22"/>
              </w:rPr>
            </w:pPr>
            <w:r w:rsidRPr="003A26A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8080" w:type="dxa"/>
            <w:gridSpan w:val="2"/>
            <w:vMerge w:val="restart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71831,4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1349,0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70482,4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8080" w:type="dxa"/>
            <w:gridSpan w:val="2"/>
            <w:vMerge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64560,6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64560,6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8080" w:type="dxa"/>
            <w:gridSpan w:val="2"/>
            <w:vMerge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64560,6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64560,6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8080" w:type="dxa"/>
            <w:gridSpan w:val="2"/>
            <w:vMerge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200952,6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1349,0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199603,6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8080" w:type="dxa"/>
            <w:gridSpan w:val="2"/>
            <w:vMerge w:val="restart"/>
          </w:tcPr>
          <w:p w:rsidR="003A26A2" w:rsidRPr="003A26A2" w:rsidRDefault="003A26A2" w:rsidP="003A26A2">
            <w:pPr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73183,6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2593,0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70590,6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c>
          <w:tcPr>
            <w:tcW w:w="8080" w:type="dxa"/>
            <w:gridSpan w:val="2"/>
            <w:vMerge/>
            <w:vAlign w:val="center"/>
          </w:tcPr>
          <w:p w:rsidR="003A26A2" w:rsidRPr="003A26A2" w:rsidRDefault="003A26A2" w:rsidP="003A26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65927,6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1244,0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64683,6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rPr>
          <w:trHeight w:val="327"/>
        </w:trPr>
        <w:tc>
          <w:tcPr>
            <w:tcW w:w="8080" w:type="dxa"/>
            <w:gridSpan w:val="2"/>
            <w:vMerge/>
            <w:vAlign w:val="center"/>
          </w:tcPr>
          <w:p w:rsidR="003A26A2" w:rsidRPr="003A26A2" w:rsidRDefault="003A26A2" w:rsidP="003A26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65849,2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1198,4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64650,8</w:t>
            </w:r>
          </w:p>
        </w:tc>
        <w:tc>
          <w:tcPr>
            <w:tcW w:w="1133" w:type="dxa"/>
            <w:gridSpan w:val="2"/>
            <w:vAlign w:val="center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A26A2" w:rsidRPr="003A26A2" w:rsidTr="00BB2C74">
        <w:tblPrEx>
          <w:tblCellMar>
            <w:left w:w="105" w:type="dxa"/>
            <w:right w:w="105" w:type="dxa"/>
          </w:tblCellMar>
        </w:tblPrEx>
        <w:trPr>
          <w:trHeight w:val="265"/>
        </w:trPr>
        <w:tc>
          <w:tcPr>
            <w:tcW w:w="8080" w:type="dxa"/>
            <w:gridSpan w:val="2"/>
            <w:vMerge/>
            <w:vAlign w:val="center"/>
          </w:tcPr>
          <w:p w:rsidR="003A26A2" w:rsidRPr="003A26A2" w:rsidRDefault="003A26A2" w:rsidP="003A26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26A2" w:rsidRPr="003A26A2" w:rsidRDefault="003A26A2" w:rsidP="003A26A2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134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204960,4</w:t>
            </w:r>
          </w:p>
        </w:tc>
        <w:tc>
          <w:tcPr>
            <w:tcW w:w="992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5035,4</w:t>
            </w:r>
          </w:p>
        </w:tc>
        <w:tc>
          <w:tcPr>
            <w:tcW w:w="1276" w:type="dxa"/>
          </w:tcPr>
          <w:p w:rsidR="003A26A2" w:rsidRPr="003A26A2" w:rsidRDefault="003A26A2" w:rsidP="003A26A2">
            <w:pPr>
              <w:jc w:val="center"/>
              <w:rPr>
                <w:b/>
                <w:sz w:val="22"/>
                <w:szCs w:val="22"/>
              </w:rPr>
            </w:pPr>
            <w:r w:rsidRPr="003A26A2">
              <w:rPr>
                <w:b/>
                <w:sz w:val="22"/>
                <w:szCs w:val="22"/>
              </w:rPr>
              <w:t>199925,0</w:t>
            </w:r>
          </w:p>
        </w:tc>
        <w:tc>
          <w:tcPr>
            <w:tcW w:w="1133" w:type="dxa"/>
            <w:gridSpan w:val="2"/>
          </w:tcPr>
          <w:p w:rsidR="003A26A2" w:rsidRPr="003A26A2" w:rsidRDefault="003A26A2" w:rsidP="003A26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26A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</w:tbl>
    <w:p w:rsidR="003A26A2" w:rsidRPr="00703F9B" w:rsidRDefault="003A26A2" w:rsidP="003A26A2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_______________</w:t>
      </w:r>
    </w:p>
    <w:sectPr w:rsidR="003A26A2" w:rsidRPr="00703F9B" w:rsidSect="00BB2C74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7A4" w:rsidRDefault="005B37A4" w:rsidP="00BB2C74">
      <w:r>
        <w:separator/>
      </w:r>
    </w:p>
  </w:endnote>
  <w:endnote w:type="continuationSeparator" w:id="0">
    <w:p w:rsidR="005B37A4" w:rsidRDefault="005B37A4" w:rsidP="00BB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7A4" w:rsidRDefault="005B37A4" w:rsidP="00BB2C74">
      <w:r>
        <w:separator/>
      </w:r>
    </w:p>
  </w:footnote>
  <w:footnote w:type="continuationSeparator" w:id="0">
    <w:p w:rsidR="005B37A4" w:rsidRDefault="005B37A4" w:rsidP="00BB2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202" w:rsidRDefault="00A1620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B146D">
      <w:rPr>
        <w:noProof/>
      </w:rPr>
      <w:t>2</w:t>
    </w:r>
    <w:r>
      <w:fldChar w:fldCharType="end"/>
    </w:r>
  </w:p>
  <w:p w:rsidR="00A16202" w:rsidRDefault="00A1620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0194"/>
    <w:multiLevelType w:val="hybridMultilevel"/>
    <w:tmpl w:val="5B54082E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17E02211"/>
    <w:multiLevelType w:val="hybridMultilevel"/>
    <w:tmpl w:val="B1E4F7B4"/>
    <w:lvl w:ilvl="0" w:tplc="D4041F2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78AC2F90"/>
    <w:multiLevelType w:val="hybridMultilevel"/>
    <w:tmpl w:val="B852A92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A26A2"/>
    <w:rsid w:val="0043001D"/>
    <w:rsid w:val="004914DD"/>
    <w:rsid w:val="00511A2B"/>
    <w:rsid w:val="00554BEC"/>
    <w:rsid w:val="00595F6F"/>
    <w:rsid w:val="005B37A4"/>
    <w:rsid w:val="005C0140"/>
    <w:rsid w:val="006415B0"/>
    <w:rsid w:val="006463D8"/>
    <w:rsid w:val="00711921"/>
    <w:rsid w:val="00722231"/>
    <w:rsid w:val="00796BD1"/>
    <w:rsid w:val="008A3858"/>
    <w:rsid w:val="0095387B"/>
    <w:rsid w:val="009840BA"/>
    <w:rsid w:val="00A03876"/>
    <w:rsid w:val="00A13C7B"/>
    <w:rsid w:val="00A15B0C"/>
    <w:rsid w:val="00A16202"/>
    <w:rsid w:val="00AE1A2A"/>
    <w:rsid w:val="00B52D22"/>
    <w:rsid w:val="00B83D8D"/>
    <w:rsid w:val="00B95FEE"/>
    <w:rsid w:val="00BB2C74"/>
    <w:rsid w:val="00BF2B0B"/>
    <w:rsid w:val="00CB146D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D6046"/>
  <w15:chartTrackingRefBased/>
  <w15:docId w15:val="{1E0C85D8-9E28-4387-8D54-5E2614A1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3A26A2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3A26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26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uiPriority w:val="9"/>
    <w:rsid w:val="003A26A2"/>
    <w:rPr>
      <w:b/>
      <w:sz w:val="24"/>
    </w:rPr>
  </w:style>
  <w:style w:type="character" w:styleId="aa">
    <w:name w:val="Hyperlink"/>
    <w:uiPriority w:val="99"/>
    <w:unhideWhenUsed/>
    <w:rsid w:val="003A26A2"/>
    <w:rPr>
      <w:color w:val="0563C1"/>
      <w:u w:val="single"/>
    </w:rPr>
  </w:style>
  <w:style w:type="paragraph" w:styleId="ab">
    <w:name w:val="header"/>
    <w:basedOn w:val="a"/>
    <w:link w:val="ac"/>
    <w:uiPriority w:val="99"/>
    <w:unhideWhenUsed/>
    <w:rsid w:val="003A26A2"/>
    <w:pPr>
      <w:tabs>
        <w:tab w:val="center" w:pos="4677"/>
        <w:tab w:val="right" w:pos="9355"/>
      </w:tabs>
      <w:spacing w:after="160" w:line="259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rsid w:val="003A26A2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A26A2"/>
    <w:pPr>
      <w:tabs>
        <w:tab w:val="center" w:pos="4677"/>
        <w:tab w:val="right" w:pos="9355"/>
      </w:tabs>
      <w:spacing w:after="160" w:line="259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sid w:val="003A26A2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rsid w:val="003A26A2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3A26A2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3A26A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2023-03-17T08:04:00Z</cp:lastPrinted>
  <dcterms:created xsi:type="dcterms:W3CDTF">2023-03-13T11:50:00Z</dcterms:created>
  <dcterms:modified xsi:type="dcterms:W3CDTF">2023-03-17T08:05:00Z</dcterms:modified>
</cp:coreProperties>
</file>