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86FAE">
      <w:pPr>
        <w:tabs>
          <w:tab w:val="left" w:pos="567"/>
          <w:tab w:val="left" w:pos="3686"/>
        </w:tabs>
      </w:pPr>
      <w:r>
        <w:tab/>
      </w:r>
      <w:r>
        <w:t>25 марта 2022 г.</w:t>
      </w:r>
      <w:r>
        <w:tab/>
        <w:t>01-53</w:t>
      </w:r>
      <w:r>
        <w:t>2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04" w:rsidRPr="00AD01ED" w:rsidRDefault="00055704" w:rsidP="00055704">
            <w:pPr>
              <w:rPr>
                <w:sz w:val="24"/>
                <w:szCs w:val="24"/>
              </w:rPr>
            </w:pPr>
            <w:r w:rsidRPr="00AD01ED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«Устойчивое </w:t>
            </w:r>
          </w:p>
          <w:p w:rsidR="008A3858" w:rsidRPr="00AF6855" w:rsidRDefault="00055704" w:rsidP="00055704">
            <w:pPr>
              <w:rPr>
                <w:b/>
                <w:sz w:val="24"/>
                <w:szCs w:val="24"/>
              </w:rPr>
            </w:pPr>
            <w:r w:rsidRPr="00AD01ED">
              <w:rPr>
                <w:sz w:val="24"/>
                <w:szCs w:val="24"/>
              </w:rPr>
              <w:t xml:space="preserve">общественное развитие в Тихвинском районе», утвержденную постановлением администрации Тихвинского района </w:t>
            </w:r>
            <w:r w:rsidRPr="002278BC">
              <w:rPr>
                <w:sz w:val="24"/>
                <w:szCs w:val="24"/>
              </w:rPr>
              <w:t>от 10 ноября 2021 года №01-2165-а</w:t>
            </w:r>
            <w:r w:rsidRPr="00AD01ED">
              <w:rPr>
                <w:sz w:val="24"/>
                <w:szCs w:val="24"/>
              </w:rPr>
              <w:t xml:space="preserve">  </w:t>
            </w:r>
            <w:r w:rsidR="00057A87">
              <w:rPr>
                <w:sz w:val="24"/>
                <w:szCs w:val="24"/>
              </w:rPr>
              <w:t>(с изменениями от 3 февраля 2022 года №01-194-а)</w:t>
            </w:r>
          </w:p>
        </w:tc>
      </w:tr>
      <w:tr w:rsidR="00E86FAE" w:rsidRPr="00E86FAE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04" w:rsidRPr="00E86FAE" w:rsidRDefault="00055704" w:rsidP="00055704">
            <w:pPr>
              <w:rPr>
                <w:sz w:val="24"/>
                <w:szCs w:val="24"/>
              </w:rPr>
            </w:pPr>
            <w:r w:rsidRPr="00E86FAE">
              <w:rPr>
                <w:sz w:val="24"/>
                <w:szCs w:val="24"/>
              </w:rPr>
              <w:t>21, 0300 ОБ НПА</w:t>
            </w:r>
          </w:p>
        </w:tc>
      </w:tr>
    </w:tbl>
    <w:p w:rsidR="00055704" w:rsidRPr="00EA67FD" w:rsidRDefault="00055704" w:rsidP="00055704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9F2830">
        <w:rPr>
          <w:rFonts w:eastAsia="Calibri"/>
          <w:color w:val="000000"/>
          <w:lang w:eastAsia="en-US"/>
        </w:rPr>
        <w:t xml:space="preserve">В </w:t>
      </w:r>
      <w:r w:rsidRPr="00EA67FD">
        <w:rPr>
          <w:rFonts w:eastAsia="Calibri"/>
          <w:color w:val="000000"/>
          <w:lang w:eastAsia="en-US"/>
        </w:rPr>
        <w:t xml:space="preserve">соответствии с постановлением администрации Тихвинского района </w:t>
      </w:r>
      <w:r w:rsidRPr="002278BC">
        <w:rPr>
          <w:rFonts w:eastAsia="Calibri"/>
          <w:color w:val="000000"/>
          <w:lang w:eastAsia="en-US"/>
        </w:rPr>
        <w:t>от 25 октября 2021 года №01-2056-а</w:t>
      </w:r>
      <w:r w:rsidRPr="00EA67FD">
        <w:rPr>
          <w:rFonts w:eastAsia="Calibri"/>
          <w:color w:val="000000"/>
          <w:lang w:eastAsia="en-US"/>
        </w:rPr>
        <w:t xml:space="preserve"> «</w:t>
      </w:r>
      <w:r w:rsidRPr="00EA67FD">
        <w:rPr>
          <w:color w:val="000000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Pr="00EA67FD">
        <w:rPr>
          <w:rFonts w:eastAsia="Calibri"/>
          <w:color w:val="000000"/>
          <w:lang w:eastAsia="en-US"/>
        </w:rPr>
        <w:t xml:space="preserve">, администрация </w:t>
      </w:r>
      <w:r w:rsidRPr="00EA67FD">
        <w:rPr>
          <w:rFonts w:eastAsia="Calibri"/>
          <w:lang w:eastAsia="en-US"/>
        </w:rPr>
        <w:t>Тихвинского района ПОСТАНОВЛЯЕТ:</w:t>
      </w:r>
    </w:p>
    <w:p w:rsidR="00055704" w:rsidRPr="009F2830" w:rsidRDefault="00055704" w:rsidP="00901625">
      <w:pPr>
        <w:ind w:firstLine="708"/>
      </w:pPr>
      <w:r w:rsidRPr="009F2830">
        <w:t>1. Внести в муници</w:t>
      </w:r>
      <w:bookmarkStart w:id="0" w:name="_GoBack"/>
      <w:bookmarkEnd w:id="0"/>
      <w:r w:rsidRPr="009F2830">
        <w:t xml:space="preserve">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Pr="002278BC">
        <w:rPr>
          <w:b/>
        </w:rPr>
        <w:t>от 10 ноября 2021 года №01-2165-</w:t>
      </w:r>
      <w:r w:rsidRPr="00057A87">
        <w:rPr>
          <w:b/>
        </w:rPr>
        <w:t>а</w:t>
      </w:r>
      <w:r w:rsidR="00057A87" w:rsidRPr="00057A87">
        <w:rPr>
          <w:b/>
        </w:rPr>
        <w:t xml:space="preserve"> </w:t>
      </w:r>
      <w:r w:rsidR="00057A87" w:rsidRPr="00057A87">
        <w:t>(с изменениями от 3 февраля 2022 года №01-194-а)</w:t>
      </w:r>
      <w:r w:rsidRPr="00057A87">
        <w:t>,</w:t>
      </w:r>
      <w:r w:rsidRPr="009F2830">
        <w:t xml:space="preserve"> следующие изменения:  </w:t>
      </w:r>
    </w:p>
    <w:p w:rsidR="00057A87" w:rsidRDefault="00055704" w:rsidP="00E909C0">
      <w:pPr>
        <w:tabs>
          <w:tab w:val="left" w:pos="1560"/>
        </w:tabs>
        <w:autoSpaceDE w:val="0"/>
        <w:autoSpaceDN w:val="0"/>
        <w:adjustRightInd w:val="0"/>
        <w:ind w:firstLine="708"/>
        <w:rPr>
          <w:color w:val="000000"/>
        </w:rPr>
      </w:pPr>
      <w:r w:rsidRPr="009F2830">
        <w:rPr>
          <w:color w:val="000000"/>
          <w:lang w:eastAsia="en-US"/>
        </w:rPr>
        <w:t>1.1</w:t>
      </w:r>
      <w:r w:rsidRPr="00C13118">
        <w:rPr>
          <w:color w:val="000000"/>
          <w:lang w:eastAsia="en-US"/>
        </w:rPr>
        <w:t xml:space="preserve">. </w:t>
      </w:r>
      <w:r w:rsidR="00057A87">
        <w:rPr>
          <w:color w:val="000000"/>
        </w:rPr>
        <w:t>в</w:t>
      </w:r>
      <w:r w:rsidRPr="00C13118">
        <w:rPr>
          <w:color w:val="000000"/>
        </w:rPr>
        <w:t xml:space="preserve"> строке </w:t>
      </w:r>
      <w:r w:rsidRPr="0096030C">
        <w:rPr>
          <w:color w:val="000000"/>
        </w:rPr>
        <w:t>«Ожидаемые результаты реализации программы»</w:t>
      </w:r>
      <w:r w:rsidRPr="00C13118">
        <w:rPr>
          <w:color w:val="000000"/>
        </w:rPr>
        <w:t xml:space="preserve"> </w:t>
      </w:r>
      <w:r w:rsidRPr="00C13118">
        <w:rPr>
          <w:color w:val="000000"/>
          <w:lang w:eastAsia="en-US"/>
        </w:rPr>
        <w:t>паспорта муниципальной программы Тихвинского района «Устойчивое общественное развитие в Тихвинском районе»</w:t>
      </w:r>
      <w:r w:rsidRPr="00C13118">
        <w:rPr>
          <w:color w:val="000000"/>
        </w:rPr>
        <w:t xml:space="preserve"> </w:t>
      </w:r>
      <w:r>
        <w:rPr>
          <w:color w:val="000000"/>
        </w:rPr>
        <w:t>слова</w:t>
      </w:r>
      <w:r w:rsidR="00057A87">
        <w:rPr>
          <w:color w:val="000000"/>
        </w:rPr>
        <w:t>:</w:t>
      </w:r>
    </w:p>
    <w:p w:rsidR="00057A87" w:rsidRDefault="00055704" w:rsidP="00E909C0">
      <w:pPr>
        <w:tabs>
          <w:tab w:val="left" w:pos="1560"/>
        </w:tabs>
        <w:autoSpaceDE w:val="0"/>
        <w:autoSpaceDN w:val="0"/>
        <w:adjustRightInd w:val="0"/>
        <w:ind w:firstLine="708"/>
        <w:rPr>
          <w:color w:val="000000"/>
        </w:rPr>
      </w:pPr>
      <w:r w:rsidRPr="00057A87">
        <w:rPr>
          <w:color w:val="000000"/>
        </w:rPr>
        <w:t>«-оказание не менее 167 консультаций, оказанных информационно-консультационным центром муниципального образования, в том числе претензий и исков;» заменить словами</w:t>
      </w:r>
      <w:r w:rsidR="00057A87">
        <w:rPr>
          <w:color w:val="000000"/>
        </w:rPr>
        <w:t>:</w:t>
      </w:r>
    </w:p>
    <w:p w:rsidR="00055704" w:rsidRPr="00057A87" w:rsidRDefault="00055704" w:rsidP="00E909C0">
      <w:pPr>
        <w:tabs>
          <w:tab w:val="left" w:pos="1560"/>
        </w:tabs>
        <w:autoSpaceDE w:val="0"/>
        <w:autoSpaceDN w:val="0"/>
        <w:adjustRightInd w:val="0"/>
        <w:ind w:firstLine="708"/>
        <w:rPr>
          <w:color w:val="000000"/>
        </w:rPr>
      </w:pPr>
      <w:r w:rsidRPr="00057A87">
        <w:rPr>
          <w:color w:val="000000"/>
        </w:rPr>
        <w:t>«-оказание не менее 180 консультаций, оказанных информационно-консультационным центром Тихвинского района, в том числе претензий и исков, из них 30 за счет средств бюджета Тихвинского района;»</w:t>
      </w:r>
      <w:r w:rsidR="0096030C">
        <w:rPr>
          <w:color w:val="000000"/>
        </w:rPr>
        <w:t>;</w:t>
      </w:r>
    </w:p>
    <w:p w:rsidR="00055704" w:rsidRPr="00741381" w:rsidRDefault="00055704" w:rsidP="0096030C">
      <w:pPr>
        <w:ind w:firstLine="708"/>
        <w:rPr>
          <w:rFonts w:eastAsia="Calibri"/>
          <w:color w:val="000000"/>
          <w:lang w:eastAsia="en-US"/>
        </w:rPr>
      </w:pPr>
      <w:r w:rsidRPr="002278BC">
        <w:rPr>
          <w:color w:val="000000"/>
        </w:rPr>
        <w:t xml:space="preserve">1.2. </w:t>
      </w:r>
      <w:r w:rsidR="0096030C" w:rsidRPr="00741381">
        <w:rPr>
          <w:rFonts w:eastAsia="Calibri"/>
          <w:color w:val="000000"/>
          <w:lang w:eastAsia="en-US"/>
        </w:rPr>
        <w:t>с</w:t>
      </w:r>
      <w:r w:rsidRPr="00741381">
        <w:rPr>
          <w:rFonts w:eastAsia="Calibri"/>
          <w:color w:val="000000"/>
          <w:lang w:eastAsia="en-US"/>
        </w:rPr>
        <w:t xml:space="preserve">троку 1 </w:t>
      </w:r>
      <w:r w:rsidR="0096030C" w:rsidRPr="00741381">
        <w:rPr>
          <w:rFonts w:eastAsia="Calibri"/>
          <w:color w:val="000000"/>
          <w:lang w:eastAsia="en-US"/>
        </w:rPr>
        <w:t>«</w:t>
      </w:r>
      <w:r w:rsidRPr="001875FA">
        <w:rPr>
          <w:color w:val="000000"/>
        </w:rPr>
        <w:t>Комплекс</w:t>
      </w:r>
      <w:r w:rsidR="0096030C">
        <w:rPr>
          <w:color w:val="000000"/>
        </w:rPr>
        <w:t>ы</w:t>
      </w:r>
      <w:r w:rsidRPr="001875FA">
        <w:rPr>
          <w:color w:val="000000"/>
        </w:rPr>
        <w:t xml:space="preserve"> процессных мероприятий</w:t>
      </w:r>
      <w:r w:rsidR="0096030C">
        <w:rPr>
          <w:color w:val="000000"/>
        </w:rPr>
        <w:t>»</w:t>
      </w:r>
      <w:r w:rsidRPr="00741381">
        <w:rPr>
          <w:rFonts w:eastAsia="Calibri"/>
          <w:color w:val="000000"/>
          <w:lang w:eastAsia="en-US"/>
        </w:rPr>
        <w:t xml:space="preserve"> приложения №1 </w:t>
      </w:r>
      <w:r w:rsidRPr="0096030C">
        <w:t>«</w:t>
      </w:r>
      <w:r w:rsidRPr="0096030C">
        <w:rPr>
          <w:bCs/>
        </w:rPr>
        <w:t>Прогнозные значения показателей (индикаторов) по реализации программы Тихвинского района</w:t>
      </w:r>
      <w:r w:rsidRPr="0096030C">
        <w:t xml:space="preserve"> </w:t>
      </w:r>
      <w:r w:rsidRPr="0096030C">
        <w:rPr>
          <w:bCs/>
        </w:rPr>
        <w:t xml:space="preserve">«Устойчивое общественное развитие в Тихвинском районе» </w:t>
      </w:r>
      <w:r w:rsidRPr="0096030C">
        <w:t xml:space="preserve">к программе Тихвинского района «Устойчивое общественное развитие в Тихвинском районе» </w:t>
      </w:r>
      <w:r w:rsidR="0096030C" w:rsidRPr="00741381">
        <w:rPr>
          <w:rFonts w:eastAsia="Calibri"/>
          <w:color w:val="000000"/>
          <w:lang w:eastAsia="en-US"/>
        </w:rPr>
        <w:t>изложить</w:t>
      </w:r>
      <w:r w:rsidRPr="00741381">
        <w:rPr>
          <w:rFonts w:eastAsia="Calibri"/>
          <w:color w:val="000000"/>
          <w:lang w:eastAsia="en-US"/>
        </w:rPr>
        <w:t xml:space="preserve"> в следующей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4815"/>
        <w:gridCol w:w="1155"/>
        <w:gridCol w:w="960"/>
        <w:gridCol w:w="960"/>
        <w:gridCol w:w="945"/>
      </w:tblGrid>
      <w:tr w:rsidR="00055704" w:rsidRPr="001875FA" w:rsidTr="000F165C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704" w:rsidRPr="00741381" w:rsidRDefault="00055704" w:rsidP="002278B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41381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704" w:rsidRPr="00741381" w:rsidRDefault="00055704" w:rsidP="006E41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4138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консультаций, в том числе претензий и исков, оказанных информационно- консультационным центром Тихвинского района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704" w:rsidRPr="00741381" w:rsidRDefault="00055704" w:rsidP="002278B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41381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704" w:rsidRPr="00741381" w:rsidRDefault="00055704" w:rsidP="00B76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41381">
              <w:rPr>
                <w:rFonts w:eastAsia="Calibri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704" w:rsidRPr="00741381" w:rsidRDefault="00055704" w:rsidP="00B76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41381">
              <w:rPr>
                <w:rFonts w:eastAsia="Calibri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704" w:rsidRPr="00741381" w:rsidRDefault="00055704" w:rsidP="00B76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41381">
              <w:rPr>
                <w:rFonts w:eastAsia="Calibri"/>
                <w:color w:val="000000"/>
                <w:sz w:val="24"/>
                <w:szCs w:val="24"/>
                <w:lang w:eastAsia="en-US"/>
              </w:rPr>
              <w:t>180</w:t>
            </w:r>
          </w:p>
        </w:tc>
      </w:tr>
    </w:tbl>
    <w:p w:rsidR="00055704" w:rsidRPr="0096030C" w:rsidRDefault="00055704" w:rsidP="002939D3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6030C">
        <w:lastRenderedPageBreak/>
        <w:t xml:space="preserve">2. Постановление вступает в силу с момента подписания </w:t>
      </w:r>
      <w:r w:rsidRPr="0096030C">
        <w:rPr>
          <w:rFonts w:eastAsia="Calibri"/>
          <w:color w:val="000000"/>
          <w:lang w:eastAsia="en-US"/>
        </w:rPr>
        <w:t xml:space="preserve">и распространяется на правоотношения, возникшие </w:t>
      </w:r>
      <w:r w:rsidRPr="0096030C">
        <w:rPr>
          <w:rFonts w:eastAsia="Calibri"/>
          <w:b/>
          <w:color w:val="000000"/>
          <w:lang w:eastAsia="en-US"/>
        </w:rPr>
        <w:t>с 1 января 2022 года</w:t>
      </w:r>
      <w:r w:rsidRPr="0096030C">
        <w:rPr>
          <w:rFonts w:eastAsia="Calibri"/>
          <w:color w:val="000000"/>
          <w:lang w:eastAsia="en-US"/>
        </w:rPr>
        <w:t xml:space="preserve">. </w:t>
      </w:r>
    </w:p>
    <w:p w:rsidR="00055704" w:rsidRPr="0096030C" w:rsidRDefault="00055704" w:rsidP="002939D3">
      <w:pPr>
        <w:autoSpaceDE w:val="0"/>
        <w:autoSpaceDN w:val="0"/>
        <w:adjustRightInd w:val="0"/>
        <w:ind w:firstLine="225"/>
      </w:pPr>
      <w:r w:rsidRPr="0096030C">
        <w:t xml:space="preserve">       3. Контроль за исполнением постановления возложить на заместителя главы администрации по социальным и общим вопросам.</w:t>
      </w:r>
    </w:p>
    <w:p w:rsidR="00055704" w:rsidRPr="00FD273A" w:rsidRDefault="00055704" w:rsidP="00FB33A0">
      <w:pPr>
        <w:ind w:firstLine="709"/>
        <w:rPr>
          <w:color w:val="0000FF"/>
        </w:rPr>
      </w:pPr>
    </w:p>
    <w:p w:rsidR="00055704" w:rsidRDefault="00055704" w:rsidP="00FB33A0"/>
    <w:p w:rsidR="00055704" w:rsidRDefault="00055704" w:rsidP="00FB33A0">
      <w:r w:rsidRPr="00F03B47">
        <w:t xml:space="preserve">Глава администрации </w:t>
      </w:r>
      <w:r w:rsidRPr="00F03B47">
        <w:tab/>
      </w:r>
      <w:r w:rsidRPr="00F03B47">
        <w:tab/>
      </w:r>
      <w:r w:rsidRPr="00F03B47">
        <w:tab/>
      </w:r>
      <w:r w:rsidRPr="00F03B47">
        <w:tab/>
      </w:r>
      <w:r w:rsidRPr="00F03B47">
        <w:tab/>
      </w:r>
      <w:r w:rsidRPr="00F03B47">
        <w:tab/>
        <w:t xml:space="preserve">   </w:t>
      </w:r>
      <w:r w:rsidRPr="00F03B47">
        <w:tab/>
        <w:t xml:space="preserve">   Ю.А. Наумов </w:t>
      </w:r>
    </w:p>
    <w:p w:rsidR="00055704" w:rsidRPr="00F03B47" w:rsidRDefault="00055704" w:rsidP="00FB33A0"/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color w:val="000000"/>
          <w:sz w:val="24"/>
          <w:szCs w:val="24"/>
        </w:rPr>
      </w:pPr>
    </w:p>
    <w:p w:rsidR="00055704" w:rsidRDefault="00055704" w:rsidP="0041644F">
      <w:pPr>
        <w:rPr>
          <w:sz w:val="24"/>
          <w:szCs w:val="24"/>
        </w:rPr>
      </w:pPr>
      <w:r>
        <w:rPr>
          <w:sz w:val="24"/>
          <w:szCs w:val="24"/>
        </w:rPr>
        <w:t>Марченко Татьяна Николаевна,</w:t>
      </w:r>
    </w:p>
    <w:p w:rsidR="00055704" w:rsidRDefault="00055704" w:rsidP="0041644F">
      <w:pPr>
        <w:rPr>
          <w:sz w:val="24"/>
          <w:szCs w:val="24"/>
        </w:rPr>
      </w:pPr>
      <w:r>
        <w:rPr>
          <w:sz w:val="24"/>
          <w:szCs w:val="24"/>
        </w:rPr>
        <w:t>71-092</w:t>
      </w:r>
    </w:p>
    <w:p w:rsidR="00055704" w:rsidRDefault="00055704" w:rsidP="0041644F">
      <w:pPr>
        <w:rPr>
          <w:sz w:val="24"/>
          <w:szCs w:val="24"/>
        </w:rPr>
      </w:pPr>
      <w:r>
        <w:rPr>
          <w:sz w:val="24"/>
          <w:szCs w:val="24"/>
        </w:rPr>
        <w:t>Салов Алексей Владимирович</w:t>
      </w:r>
      <w:r w:rsidRPr="00FB02AA">
        <w:rPr>
          <w:sz w:val="24"/>
          <w:szCs w:val="24"/>
        </w:rPr>
        <w:t xml:space="preserve">, </w:t>
      </w:r>
    </w:p>
    <w:p w:rsidR="00055704" w:rsidRDefault="00055704" w:rsidP="0041644F">
      <w:pPr>
        <w:rPr>
          <w:sz w:val="24"/>
          <w:szCs w:val="24"/>
        </w:rPr>
      </w:pPr>
      <w:r>
        <w:rPr>
          <w:sz w:val="24"/>
          <w:szCs w:val="24"/>
        </w:rPr>
        <w:t>74</w:t>
      </w:r>
      <w:r w:rsidRPr="00FB02AA">
        <w:rPr>
          <w:sz w:val="24"/>
          <w:szCs w:val="24"/>
        </w:rPr>
        <w:t>-</w:t>
      </w:r>
      <w:r>
        <w:rPr>
          <w:sz w:val="24"/>
          <w:szCs w:val="24"/>
        </w:rPr>
        <w:t>113</w:t>
      </w:r>
    </w:p>
    <w:p w:rsidR="00055704" w:rsidRPr="0096030C" w:rsidRDefault="00055704" w:rsidP="0041644F">
      <w:pPr>
        <w:rPr>
          <w:b/>
          <w:i/>
          <w:sz w:val="18"/>
          <w:szCs w:val="24"/>
        </w:rPr>
      </w:pPr>
      <w:r w:rsidRPr="0096030C">
        <w:rPr>
          <w:b/>
          <w:i/>
          <w:sz w:val="18"/>
          <w:szCs w:val="24"/>
        </w:rPr>
        <w:lastRenderedPageBreak/>
        <w:t>СОГЛАСОВАНО:</w:t>
      </w:r>
      <w:r w:rsidRPr="0096030C">
        <w:rPr>
          <w:b/>
          <w:i/>
          <w:sz w:val="18"/>
          <w:szCs w:val="24"/>
        </w:rPr>
        <w:tab/>
      </w:r>
    </w:p>
    <w:tbl>
      <w:tblPr>
        <w:tblW w:w="4631" w:type="pct"/>
        <w:tblLook w:val="0000" w:firstRow="0" w:lastRow="0" w:firstColumn="0" w:lastColumn="0" w:noHBand="0" w:noVBand="0"/>
      </w:tblPr>
      <w:tblGrid>
        <w:gridCol w:w="6063"/>
        <w:gridCol w:w="2540"/>
      </w:tblGrid>
      <w:tr w:rsidR="00055704" w:rsidRPr="0096030C" w:rsidTr="0096030C">
        <w:trPr>
          <w:trHeight w:val="448"/>
        </w:trPr>
        <w:tc>
          <w:tcPr>
            <w:tcW w:w="3524" w:type="pct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И.о. заместителя главы администрации</w:t>
            </w:r>
            <w:r w:rsidR="0096030C">
              <w:rPr>
                <w:i/>
                <w:sz w:val="18"/>
                <w:szCs w:val="24"/>
              </w:rPr>
              <w:t xml:space="preserve"> по социальным и общим вопросам </w:t>
            </w:r>
          </w:p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</w:p>
        </w:tc>
        <w:tc>
          <w:tcPr>
            <w:tcW w:w="1476" w:type="pct"/>
          </w:tcPr>
          <w:p w:rsidR="00055704" w:rsidRPr="0096030C" w:rsidRDefault="00055704" w:rsidP="00F4742A">
            <w:pPr>
              <w:jc w:val="left"/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Котова Е.Ю.</w:t>
            </w:r>
          </w:p>
        </w:tc>
      </w:tr>
      <w:tr w:rsidR="00055704" w:rsidRPr="0096030C" w:rsidTr="0096030C">
        <w:trPr>
          <w:trHeight w:val="168"/>
        </w:trPr>
        <w:tc>
          <w:tcPr>
            <w:tcW w:w="3524" w:type="pct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Заведующий организационным отделом</w:t>
            </w:r>
          </w:p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</w:p>
        </w:tc>
        <w:tc>
          <w:tcPr>
            <w:tcW w:w="1476" w:type="pct"/>
          </w:tcPr>
          <w:p w:rsidR="00055704" w:rsidRPr="0096030C" w:rsidRDefault="00055704" w:rsidP="00F4742A">
            <w:pPr>
              <w:jc w:val="left"/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Акмаева О.Д.</w:t>
            </w:r>
          </w:p>
        </w:tc>
      </w:tr>
      <w:tr w:rsidR="00055704" w:rsidRPr="0096030C" w:rsidTr="0096030C">
        <w:trPr>
          <w:trHeight w:val="145"/>
        </w:trPr>
        <w:tc>
          <w:tcPr>
            <w:tcW w:w="3524" w:type="pct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Заведующий юридическим отделом</w:t>
            </w:r>
          </w:p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</w:p>
        </w:tc>
        <w:tc>
          <w:tcPr>
            <w:tcW w:w="1476" w:type="pct"/>
          </w:tcPr>
          <w:p w:rsidR="00055704" w:rsidRPr="0096030C" w:rsidRDefault="00055704" w:rsidP="00F4742A">
            <w:pPr>
              <w:jc w:val="left"/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Максимов В.В.</w:t>
            </w:r>
          </w:p>
        </w:tc>
      </w:tr>
      <w:tr w:rsidR="00055704" w:rsidRPr="0096030C" w:rsidTr="0096030C">
        <w:trPr>
          <w:trHeight w:val="168"/>
        </w:trPr>
        <w:tc>
          <w:tcPr>
            <w:tcW w:w="3524" w:type="pct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 xml:space="preserve">Заведующий общим отделом </w:t>
            </w:r>
          </w:p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</w:p>
        </w:tc>
        <w:tc>
          <w:tcPr>
            <w:tcW w:w="1476" w:type="pct"/>
          </w:tcPr>
          <w:p w:rsidR="00055704" w:rsidRPr="0096030C" w:rsidRDefault="00055704" w:rsidP="00F4742A">
            <w:pPr>
              <w:jc w:val="left"/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Савранская И.Г.</w:t>
            </w:r>
          </w:p>
        </w:tc>
      </w:tr>
    </w:tbl>
    <w:p w:rsidR="00055704" w:rsidRPr="0096030C" w:rsidRDefault="00055704" w:rsidP="0041644F">
      <w:pPr>
        <w:spacing w:line="360" w:lineRule="auto"/>
        <w:rPr>
          <w:b/>
          <w:i/>
          <w:color w:val="FFFFFF"/>
          <w:sz w:val="18"/>
          <w:szCs w:val="24"/>
        </w:rPr>
      </w:pPr>
    </w:p>
    <w:p w:rsidR="00055704" w:rsidRPr="0096030C" w:rsidRDefault="00055704" w:rsidP="0041644F">
      <w:pPr>
        <w:spacing w:line="360" w:lineRule="auto"/>
        <w:rPr>
          <w:b/>
          <w:i/>
          <w:sz w:val="18"/>
          <w:szCs w:val="24"/>
        </w:rPr>
      </w:pPr>
      <w:r w:rsidRPr="0096030C">
        <w:rPr>
          <w:b/>
          <w:i/>
          <w:sz w:val="18"/>
          <w:szCs w:val="24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32"/>
        <w:gridCol w:w="15"/>
        <w:gridCol w:w="385"/>
        <w:gridCol w:w="32"/>
        <w:gridCol w:w="1824"/>
      </w:tblGrid>
      <w:tr w:rsidR="00055704" w:rsidRPr="0096030C" w:rsidTr="00F4742A">
        <w:tc>
          <w:tcPr>
            <w:tcW w:w="3794" w:type="pct"/>
            <w:gridSpan w:val="2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 xml:space="preserve">Дело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</w:p>
        </w:tc>
      </w:tr>
      <w:tr w:rsidR="00055704" w:rsidRPr="0096030C" w:rsidTr="00F4742A">
        <w:tc>
          <w:tcPr>
            <w:tcW w:w="3794" w:type="pct"/>
            <w:gridSpan w:val="2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 xml:space="preserve">Организационный отдел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</w:p>
        </w:tc>
      </w:tr>
      <w:tr w:rsidR="00055704" w:rsidRPr="0096030C" w:rsidTr="00F4742A">
        <w:tc>
          <w:tcPr>
            <w:tcW w:w="3794" w:type="pct"/>
            <w:gridSpan w:val="2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 xml:space="preserve">Комитет финансов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</w:p>
        </w:tc>
      </w:tr>
      <w:tr w:rsidR="00055704" w:rsidRPr="0096030C" w:rsidTr="00F4742A">
        <w:tc>
          <w:tcPr>
            <w:tcW w:w="3794" w:type="pct"/>
            <w:gridSpan w:val="2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</w:p>
        </w:tc>
      </w:tr>
      <w:tr w:rsidR="00055704" w:rsidRPr="0096030C" w:rsidTr="00055704">
        <w:tc>
          <w:tcPr>
            <w:tcW w:w="3794" w:type="pct"/>
            <w:gridSpan w:val="2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  <w:r w:rsidRPr="0096030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055704" w:rsidRPr="0096030C" w:rsidRDefault="00055704" w:rsidP="00F4742A">
            <w:pPr>
              <w:rPr>
                <w:i/>
                <w:sz w:val="18"/>
                <w:szCs w:val="24"/>
              </w:rPr>
            </w:pPr>
          </w:p>
        </w:tc>
      </w:tr>
      <w:tr w:rsidR="00055704" w:rsidRPr="0096030C" w:rsidTr="0005570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86" w:type="pct"/>
          </w:tcPr>
          <w:p w:rsidR="00055704" w:rsidRPr="0096030C" w:rsidRDefault="00055704" w:rsidP="00055704">
            <w:pPr>
              <w:rPr>
                <w:b/>
                <w:i/>
                <w:sz w:val="18"/>
                <w:szCs w:val="24"/>
              </w:rPr>
            </w:pPr>
            <w:r w:rsidRPr="0096030C">
              <w:rPr>
                <w:b/>
                <w:i/>
                <w:sz w:val="18"/>
                <w:szCs w:val="24"/>
              </w:rPr>
              <w:t>ИТОГО:</w:t>
            </w:r>
          </w:p>
        </w:tc>
        <w:tc>
          <w:tcPr>
            <w:tcW w:w="215" w:type="pct"/>
            <w:gridSpan w:val="2"/>
          </w:tcPr>
          <w:p w:rsidR="00055704" w:rsidRPr="0096030C" w:rsidRDefault="00055704" w:rsidP="00F4742A">
            <w:pPr>
              <w:rPr>
                <w:b/>
                <w:i/>
                <w:sz w:val="18"/>
                <w:szCs w:val="24"/>
              </w:rPr>
            </w:pPr>
            <w:r w:rsidRPr="0096030C">
              <w:rPr>
                <w:b/>
                <w:i/>
                <w:sz w:val="18"/>
                <w:szCs w:val="24"/>
              </w:rPr>
              <w:t>5</w:t>
            </w:r>
          </w:p>
        </w:tc>
        <w:tc>
          <w:tcPr>
            <w:tcW w:w="999" w:type="pct"/>
            <w:gridSpan w:val="2"/>
          </w:tcPr>
          <w:p w:rsidR="00055704" w:rsidRPr="0096030C" w:rsidRDefault="00055704" w:rsidP="00F4742A">
            <w:pPr>
              <w:rPr>
                <w:b/>
                <w:i/>
                <w:sz w:val="18"/>
                <w:szCs w:val="24"/>
              </w:rPr>
            </w:pPr>
          </w:p>
        </w:tc>
      </w:tr>
    </w:tbl>
    <w:p w:rsidR="00055704" w:rsidRPr="0096030C" w:rsidRDefault="00055704" w:rsidP="00FB33A0">
      <w:pPr>
        <w:autoSpaceDE w:val="0"/>
        <w:autoSpaceDN w:val="0"/>
        <w:adjustRightInd w:val="0"/>
        <w:rPr>
          <w:i/>
          <w:color w:val="0000FF"/>
          <w:sz w:val="16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63" w:rsidRDefault="00C62F63" w:rsidP="00AF6855">
      <w:r>
        <w:separator/>
      </w:r>
    </w:p>
  </w:endnote>
  <w:endnote w:type="continuationSeparator" w:id="0">
    <w:p w:rsidR="00C62F63" w:rsidRDefault="00C62F63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63" w:rsidRDefault="00C62F63" w:rsidP="00AF6855">
      <w:r>
        <w:separator/>
      </w:r>
    </w:p>
  </w:footnote>
  <w:footnote w:type="continuationSeparator" w:id="0">
    <w:p w:rsidR="00C62F63" w:rsidRDefault="00C62F63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86FAE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CD2"/>
    <w:rsid w:val="000478EB"/>
    <w:rsid w:val="00055704"/>
    <w:rsid w:val="00057A87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3CD2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41381"/>
    <w:rsid w:val="00796BD1"/>
    <w:rsid w:val="00841230"/>
    <w:rsid w:val="008A3858"/>
    <w:rsid w:val="0096030C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62F63"/>
    <w:rsid w:val="00D368DC"/>
    <w:rsid w:val="00D97342"/>
    <w:rsid w:val="00E86FA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56E38"/>
  <w15:chartTrackingRefBased/>
  <w15:docId w15:val="{4521CD63-A797-488B-AF0B-E3F39D7D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customStyle="1" w:styleId="40">
    <w:name w:val="Заголовок 4 Знак"/>
    <w:link w:val="4"/>
    <w:locked/>
    <w:rsid w:val="00055704"/>
    <w:rPr>
      <w:b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24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2022-03-29T06:39:00Z</cp:lastPrinted>
  <dcterms:created xsi:type="dcterms:W3CDTF">2022-03-24T13:12:00Z</dcterms:created>
  <dcterms:modified xsi:type="dcterms:W3CDTF">2022-03-29T06:39:00Z</dcterms:modified>
</cp:coreProperties>
</file>