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531B8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EA1242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6F5C55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1DA153B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511609B2" w14:textId="77777777" w:rsidR="00B52D22" w:rsidRDefault="00B52D22">
      <w:pPr>
        <w:jc w:val="center"/>
        <w:rPr>
          <w:b/>
          <w:sz w:val="32"/>
        </w:rPr>
      </w:pPr>
    </w:p>
    <w:p w14:paraId="557EC68F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B942E11" w14:textId="77777777" w:rsidR="00B52D22" w:rsidRDefault="00B52D22">
      <w:pPr>
        <w:jc w:val="center"/>
        <w:rPr>
          <w:sz w:val="10"/>
        </w:rPr>
      </w:pPr>
    </w:p>
    <w:p w14:paraId="7EB8455F" w14:textId="77777777" w:rsidR="00B52D22" w:rsidRDefault="00B52D22">
      <w:pPr>
        <w:jc w:val="center"/>
        <w:rPr>
          <w:sz w:val="10"/>
        </w:rPr>
      </w:pPr>
    </w:p>
    <w:p w14:paraId="7E4A4FCF" w14:textId="77777777" w:rsidR="00B52D22" w:rsidRDefault="00B52D22">
      <w:pPr>
        <w:tabs>
          <w:tab w:val="left" w:pos="4962"/>
        </w:tabs>
        <w:rPr>
          <w:sz w:val="16"/>
        </w:rPr>
      </w:pPr>
    </w:p>
    <w:p w14:paraId="03E4B39C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77CB2170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46CEC79D" w14:textId="37FEF14A" w:rsidR="00B52D22" w:rsidRDefault="0025121C">
      <w:pPr>
        <w:tabs>
          <w:tab w:val="left" w:pos="567"/>
          <w:tab w:val="left" w:pos="3686"/>
        </w:tabs>
      </w:pPr>
      <w:r>
        <w:tab/>
        <w:t>20 февраля 2025 г.</w:t>
      </w:r>
      <w:r>
        <w:tab/>
        <w:t>01-455-а</w:t>
      </w:r>
    </w:p>
    <w:p w14:paraId="05CCAAAE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17BC841E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F3F93" w14:paraId="4E4E93BB" w14:textId="77777777" w:rsidTr="00BF3F9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54180" w14:textId="0A4F4616" w:rsidR="008A3858" w:rsidRPr="00BF3F93" w:rsidRDefault="00BF3F93" w:rsidP="00B52D22">
            <w:pPr>
              <w:rPr>
                <w:bCs/>
                <w:sz w:val="24"/>
                <w:szCs w:val="24"/>
              </w:rPr>
            </w:pPr>
            <w:r w:rsidRPr="00BF3F93">
              <w:rPr>
                <w:bCs/>
                <w:sz w:val="24"/>
                <w:szCs w:val="24"/>
              </w:rPr>
              <w:t>Об утверждении муниципальной программы Тихвинского городского поселения «Развитие внутреннего и въездного туризма Тихвинского городского поселения»</w:t>
            </w:r>
          </w:p>
        </w:tc>
      </w:tr>
      <w:tr w:rsidR="00BF3F93" w:rsidRPr="00BF3F93" w14:paraId="65E4C3AA" w14:textId="77777777" w:rsidTr="00BF3F9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338BF" w14:textId="634AB0CC" w:rsidR="00BF3F93" w:rsidRPr="00BF3F93" w:rsidRDefault="00B7023E" w:rsidP="00B52D2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21,1100 ДО НПА</w:t>
            </w:r>
          </w:p>
        </w:tc>
      </w:tr>
    </w:tbl>
    <w:p w14:paraId="37864AAB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5E02DD1F" w14:textId="77777777" w:rsidR="00BF3F93" w:rsidRDefault="00BF3F93" w:rsidP="001A2440">
      <w:pPr>
        <w:ind w:right="-1" w:firstLine="709"/>
        <w:rPr>
          <w:sz w:val="22"/>
          <w:szCs w:val="22"/>
        </w:rPr>
      </w:pPr>
    </w:p>
    <w:p w14:paraId="5E3DFD06" w14:textId="35720F55" w:rsidR="00BF3F93" w:rsidRPr="00916A96" w:rsidRDefault="00BF3F93" w:rsidP="00BF3F93">
      <w:pPr>
        <w:tabs>
          <w:tab w:val="left" w:pos="1134"/>
        </w:tabs>
        <w:ind w:firstLine="720"/>
        <w:rPr>
          <w:rFonts w:eastAsia="Calibri"/>
          <w:color w:val="000000"/>
          <w:sz w:val="27"/>
          <w:szCs w:val="27"/>
          <w:lang w:eastAsia="en-US"/>
        </w:rPr>
      </w:pPr>
      <w:r w:rsidRPr="00916A96">
        <w:rPr>
          <w:rFonts w:eastAsia="Calibri"/>
          <w:color w:val="000000"/>
          <w:sz w:val="27"/>
          <w:szCs w:val="27"/>
          <w:lang w:eastAsia="en-US"/>
        </w:rPr>
        <w:t>В целях создания условий для эффективного развития сферы туризма в</w:t>
      </w:r>
      <w:r w:rsidR="007C79D6">
        <w:rPr>
          <w:rFonts w:eastAsia="Calibri"/>
          <w:color w:val="000000"/>
          <w:sz w:val="27"/>
          <w:szCs w:val="27"/>
          <w:lang w:val="en-US" w:eastAsia="en-US"/>
        </w:rPr>
        <w:t> </w:t>
      </w:r>
      <w:r w:rsidRPr="00916A96">
        <w:rPr>
          <w:rFonts w:eastAsia="Calibri"/>
          <w:color w:val="000000"/>
          <w:sz w:val="27"/>
          <w:szCs w:val="27"/>
          <w:lang w:eastAsia="en-US"/>
        </w:rPr>
        <w:t>Тихвинском городском поселении, в соответствии с постановлениями администрации Тихвинского района: от 22 февраля 2024 года №01-383-а «Об</w:t>
      </w:r>
      <w:r w:rsidR="007C79D6">
        <w:rPr>
          <w:rFonts w:eastAsia="Calibri"/>
          <w:color w:val="000000"/>
          <w:sz w:val="27"/>
          <w:szCs w:val="27"/>
          <w:lang w:val="en-US" w:eastAsia="en-US"/>
        </w:rPr>
        <w:t> </w:t>
      </w:r>
      <w:r w:rsidRPr="00916A96">
        <w:rPr>
          <w:rFonts w:eastAsia="Calibri"/>
          <w:color w:val="000000"/>
          <w:sz w:val="27"/>
          <w:szCs w:val="27"/>
          <w:lang w:eastAsia="en-US"/>
        </w:rPr>
        <w:t>утверждении Порядка разработки, реализации и оценки эффективности муниципальных программ Тихвинского района и Тихвинского городского поселения», от 27 августа 2024 года №01-1932-а «Об утверждении на</w:t>
      </w:r>
      <w:r w:rsidR="007C79D6">
        <w:rPr>
          <w:rFonts w:eastAsia="Calibri"/>
          <w:color w:val="000000"/>
          <w:sz w:val="27"/>
          <w:szCs w:val="27"/>
          <w:lang w:val="en-US" w:eastAsia="en-US"/>
        </w:rPr>
        <w:t> </w:t>
      </w:r>
      <w:r w:rsidRPr="00916A96">
        <w:rPr>
          <w:rFonts w:eastAsia="Calibri"/>
          <w:color w:val="000000"/>
          <w:sz w:val="27"/>
          <w:szCs w:val="27"/>
          <w:lang w:eastAsia="en-US"/>
        </w:rPr>
        <w:t>2025-</w:t>
      </w:r>
      <w:r w:rsidR="007C79D6">
        <w:rPr>
          <w:rFonts w:eastAsia="Calibri"/>
          <w:color w:val="000000"/>
          <w:sz w:val="27"/>
          <w:szCs w:val="27"/>
          <w:lang w:eastAsia="en-US"/>
        </w:rPr>
        <w:t> </w:t>
      </w:r>
      <w:r w:rsidRPr="00916A96">
        <w:rPr>
          <w:rFonts w:eastAsia="Calibri"/>
          <w:color w:val="000000"/>
          <w:sz w:val="27"/>
          <w:szCs w:val="27"/>
          <w:lang w:eastAsia="en-US"/>
        </w:rPr>
        <w:t>2027 годы перечня муниципальных программ Тихвинского района и</w:t>
      </w:r>
      <w:r w:rsidR="007C79D6">
        <w:rPr>
          <w:rFonts w:eastAsia="Calibri"/>
          <w:color w:val="000000"/>
          <w:sz w:val="27"/>
          <w:szCs w:val="27"/>
          <w:lang w:eastAsia="en-US"/>
        </w:rPr>
        <w:t> </w:t>
      </w:r>
      <w:r w:rsidRPr="00916A96">
        <w:rPr>
          <w:rFonts w:eastAsia="Calibri"/>
          <w:color w:val="000000"/>
          <w:sz w:val="27"/>
          <w:szCs w:val="27"/>
          <w:lang w:eastAsia="en-US"/>
        </w:rPr>
        <w:t>перечня муниципальных программ Тихвинского городского поселения»</w:t>
      </w:r>
      <w:r>
        <w:rPr>
          <w:rFonts w:eastAsia="Calibri"/>
          <w:color w:val="000000"/>
          <w:sz w:val="27"/>
          <w:szCs w:val="27"/>
          <w:lang w:eastAsia="en-US"/>
        </w:rPr>
        <w:t xml:space="preserve"> (</w:t>
      </w:r>
      <w:r w:rsidRPr="00916A96">
        <w:rPr>
          <w:rFonts w:eastAsia="Calibri"/>
          <w:color w:val="000000"/>
          <w:sz w:val="27"/>
          <w:szCs w:val="27"/>
          <w:lang w:eastAsia="en-US"/>
        </w:rPr>
        <w:t>в</w:t>
      </w:r>
      <w:r w:rsidR="007C79D6">
        <w:rPr>
          <w:rFonts w:eastAsia="Calibri"/>
          <w:color w:val="000000"/>
          <w:sz w:val="27"/>
          <w:szCs w:val="27"/>
          <w:lang w:eastAsia="en-US"/>
        </w:rPr>
        <w:t> </w:t>
      </w:r>
      <w:r w:rsidRPr="00916A96">
        <w:rPr>
          <w:rFonts w:eastAsia="Calibri"/>
          <w:color w:val="000000"/>
          <w:sz w:val="27"/>
          <w:szCs w:val="27"/>
          <w:lang w:eastAsia="en-US"/>
        </w:rPr>
        <w:t>редакции от</w:t>
      </w:r>
      <w:r w:rsidR="00983A7F">
        <w:rPr>
          <w:rFonts w:eastAsia="Calibri"/>
          <w:color w:val="000000"/>
          <w:sz w:val="27"/>
          <w:szCs w:val="27"/>
          <w:lang w:eastAsia="en-US"/>
        </w:rPr>
        <w:t> </w:t>
      </w:r>
      <w:r w:rsidRPr="00916A96">
        <w:rPr>
          <w:rFonts w:eastAsia="Calibri"/>
          <w:color w:val="000000"/>
          <w:sz w:val="27"/>
          <w:szCs w:val="27"/>
          <w:lang w:eastAsia="en-US"/>
        </w:rPr>
        <w:t>4</w:t>
      </w:r>
      <w:r>
        <w:rPr>
          <w:rFonts w:eastAsia="Calibri"/>
          <w:color w:val="000000"/>
          <w:sz w:val="27"/>
          <w:szCs w:val="27"/>
          <w:lang w:eastAsia="en-US"/>
        </w:rPr>
        <w:t> </w:t>
      </w:r>
      <w:r w:rsidRPr="00916A96">
        <w:rPr>
          <w:rFonts w:eastAsia="Calibri"/>
          <w:color w:val="000000"/>
          <w:sz w:val="27"/>
          <w:szCs w:val="27"/>
          <w:lang w:eastAsia="en-US"/>
        </w:rPr>
        <w:t>февраля 2025 года №01-192-а</w:t>
      </w:r>
      <w:r>
        <w:rPr>
          <w:rFonts w:eastAsia="Calibri"/>
          <w:color w:val="000000"/>
          <w:sz w:val="27"/>
          <w:szCs w:val="27"/>
          <w:lang w:eastAsia="en-US"/>
        </w:rPr>
        <w:t>)</w:t>
      </w:r>
      <w:r w:rsidRPr="00916A96">
        <w:rPr>
          <w:rFonts w:eastAsia="Calibri"/>
          <w:color w:val="000000"/>
          <w:sz w:val="27"/>
          <w:szCs w:val="27"/>
          <w:lang w:eastAsia="en-US"/>
        </w:rPr>
        <w:t xml:space="preserve">, администрация Тихвинского района ПОСТАНОВЛЯЕТ: </w:t>
      </w:r>
    </w:p>
    <w:p w14:paraId="0B20AC05" w14:textId="77777777" w:rsidR="00BF3F93" w:rsidRPr="00916A96" w:rsidRDefault="00BF3F93" w:rsidP="00BF3F93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 w:val="27"/>
          <w:szCs w:val="27"/>
          <w:lang w:eastAsia="en-US"/>
        </w:rPr>
      </w:pPr>
      <w:r w:rsidRPr="00916A96">
        <w:rPr>
          <w:rFonts w:eastAsia="Calibri"/>
          <w:color w:val="000000"/>
          <w:sz w:val="27"/>
          <w:szCs w:val="27"/>
          <w:lang w:eastAsia="en-US"/>
        </w:rPr>
        <w:t>Утвердить муниципальную программу Тихвинского городского поселения «Развитие внутреннего и въездного туризма Тихвинского городского поселения» (приложение).</w:t>
      </w:r>
    </w:p>
    <w:p w14:paraId="7F73F150" w14:textId="53FDD8C7" w:rsidR="00BF3F93" w:rsidRPr="00916A96" w:rsidRDefault="00BF3F93" w:rsidP="00BF3F93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 w:val="27"/>
          <w:szCs w:val="27"/>
          <w:lang w:eastAsia="en-US"/>
        </w:rPr>
      </w:pPr>
      <w:r w:rsidRPr="00916A96">
        <w:rPr>
          <w:rFonts w:eastAsia="Calibri"/>
          <w:color w:val="000000"/>
          <w:sz w:val="27"/>
          <w:szCs w:val="27"/>
          <w:lang w:eastAsia="en-US"/>
        </w:rPr>
        <w:t>Финансирование расходов, связанных с реализацией муниципальной программы Тихвинского городского поселения «Развитие внутреннего и</w:t>
      </w:r>
      <w:r w:rsidR="00983A7F">
        <w:rPr>
          <w:rFonts w:eastAsia="Calibri"/>
          <w:color w:val="000000"/>
          <w:sz w:val="27"/>
          <w:szCs w:val="27"/>
          <w:lang w:eastAsia="en-US"/>
        </w:rPr>
        <w:t> </w:t>
      </w:r>
      <w:r w:rsidRPr="00916A96">
        <w:rPr>
          <w:rFonts w:eastAsia="Calibri"/>
          <w:color w:val="000000"/>
          <w:sz w:val="27"/>
          <w:szCs w:val="27"/>
          <w:lang w:eastAsia="en-US"/>
        </w:rPr>
        <w:t>въездного туризма Тихвинского городского поселения», производить в</w:t>
      </w:r>
      <w:r w:rsidR="00983A7F">
        <w:rPr>
          <w:rFonts w:eastAsia="Calibri"/>
          <w:color w:val="000000"/>
          <w:sz w:val="27"/>
          <w:szCs w:val="27"/>
          <w:lang w:eastAsia="en-US"/>
        </w:rPr>
        <w:t> </w:t>
      </w:r>
      <w:r w:rsidRPr="00916A96">
        <w:rPr>
          <w:rFonts w:eastAsia="Calibri"/>
          <w:color w:val="000000"/>
          <w:sz w:val="27"/>
          <w:szCs w:val="27"/>
          <w:lang w:eastAsia="en-US"/>
        </w:rPr>
        <w:t>пределах средств, предусмотренных на эти цели в бюджете Тихвинского городского поселения.</w:t>
      </w:r>
    </w:p>
    <w:p w14:paraId="1DFD7E6E" w14:textId="5228DACA" w:rsidR="00BF3F93" w:rsidRPr="00916A96" w:rsidRDefault="00BF3F93" w:rsidP="00BF3F93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 w:val="27"/>
          <w:szCs w:val="27"/>
          <w:lang w:eastAsia="en-US"/>
        </w:rPr>
      </w:pPr>
      <w:r w:rsidRPr="00916A96">
        <w:rPr>
          <w:rFonts w:eastAsia="Calibri"/>
          <w:color w:val="000000"/>
          <w:sz w:val="27"/>
          <w:szCs w:val="27"/>
          <w:lang w:eastAsia="en-US"/>
        </w:rPr>
        <w:t>Обнародовать настоящее постановление в сети Интернет на</w:t>
      </w:r>
      <w:r w:rsidR="00983A7F">
        <w:rPr>
          <w:rFonts w:eastAsia="Calibri"/>
          <w:color w:val="000000"/>
          <w:sz w:val="27"/>
          <w:szCs w:val="27"/>
          <w:lang w:eastAsia="en-US"/>
        </w:rPr>
        <w:t> </w:t>
      </w:r>
      <w:r w:rsidRPr="00916A96">
        <w:rPr>
          <w:rFonts w:eastAsia="Calibri"/>
          <w:color w:val="000000"/>
          <w:sz w:val="27"/>
          <w:szCs w:val="27"/>
          <w:lang w:eastAsia="en-US"/>
        </w:rPr>
        <w:t>официальном сайте Тихвинского района.</w:t>
      </w:r>
    </w:p>
    <w:p w14:paraId="20E7F8E3" w14:textId="331C5556" w:rsidR="00BF3F93" w:rsidRPr="00916A96" w:rsidRDefault="00BF3F93" w:rsidP="00BF3F93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 w:val="27"/>
          <w:szCs w:val="27"/>
          <w:lang w:eastAsia="en-US"/>
        </w:rPr>
      </w:pPr>
      <w:r w:rsidRPr="00916A96">
        <w:rPr>
          <w:rFonts w:eastAsia="Calibri"/>
          <w:color w:val="000000"/>
          <w:sz w:val="27"/>
          <w:szCs w:val="27"/>
          <w:lang w:eastAsia="en-US"/>
        </w:rPr>
        <w:t>Контроль за исполнением постановления возложить на заместителя главы администрации Тихвинского района – председателя комитета по</w:t>
      </w:r>
      <w:r w:rsidR="00983A7F">
        <w:rPr>
          <w:rFonts w:eastAsia="Calibri"/>
          <w:color w:val="000000"/>
          <w:sz w:val="27"/>
          <w:szCs w:val="27"/>
          <w:lang w:eastAsia="en-US"/>
        </w:rPr>
        <w:t> </w:t>
      </w:r>
      <w:r w:rsidRPr="00916A96">
        <w:rPr>
          <w:rFonts w:eastAsia="Calibri"/>
          <w:color w:val="000000"/>
          <w:sz w:val="27"/>
          <w:szCs w:val="27"/>
          <w:lang w:eastAsia="en-US"/>
        </w:rPr>
        <w:t>экономике и инвестициям.</w:t>
      </w:r>
    </w:p>
    <w:p w14:paraId="7E43D568" w14:textId="38A8E925" w:rsidR="00BF3F93" w:rsidRPr="00916A96" w:rsidRDefault="00BF3F93" w:rsidP="00BF3F93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 w:val="27"/>
          <w:szCs w:val="27"/>
          <w:lang w:eastAsia="en-US"/>
        </w:rPr>
      </w:pPr>
      <w:r w:rsidRPr="00916A96">
        <w:rPr>
          <w:rFonts w:eastAsia="Calibri"/>
          <w:color w:val="000000"/>
          <w:sz w:val="27"/>
          <w:szCs w:val="27"/>
          <w:lang w:eastAsia="en-US"/>
        </w:rPr>
        <w:t>Настоящее постановление вступает в силу с момента подписания и</w:t>
      </w:r>
      <w:r w:rsidR="00983A7F">
        <w:rPr>
          <w:rFonts w:eastAsia="Calibri"/>
          <w:color w:val="000000"/>
          <w:sz w:val="27"/>
          <w:szCs w:val="27"/>
          <w:lang w:eastAsia="en-US"/>
        </w:rPr>
        <w:t> </w:t>
      </w:r>
      <w:r w:rsidRPr="00916A96">
        <w:rPr>
          <w:rFonts w:eastAsia="Calibri"/>
          <w:color w:val="000000"/>
          <w:sz w:val="27"/>
          <w:szCs w:val="27"/>
          <w:lang w:eastAsia="en-US"/>
        </w:rPr>
        <w:t xml:space="preserve">распространяется на правоотношения, возникшие с 1 января 2025 года. </w:t>
      </w:r>
    </w:p>
    <w:p w14:paraId="0B5EF8C9" w14:textId="77777777" w:rsidR="00BF3F93" w:rsidRPr="00916A96" w:rsidRDefault="00BF3F93" w:rsidP="00BF3F93">
      <w:pPr>
        <w:ind w:firstLine="225"/>
        <w:rPr>
          <w:rFonts w:eastAsia="Calibri"/>
          <w:color w:val="000000"/>
          <w:sz w:val="27"/>
          <w:szCs w:val="27"/>
          <w:lang w:eastAsia="en-US"/>
        </w:rPr>
      </w:pPr>
    </w:p>
    <w:p w14:paraId="557AF030" w14:textId="77777777" w:rsidR="00BF3F93" w:rsidRPr="00916A96" w:rsidRDefault="00BF3F93" w:rsidP="00BF3F93">
      <w:pPr>
        <w:ind w:firstLine="225"/>
        <w:rPr>
          <w:rFonts w:eastAsia="Calibri"/>
          <w:color w:val="000000"/>
          <w:sz w:val="27"/>
          <w:szCs w:val="27"/>
          <w:lang w:eastAsia="en-US"/>
        </w:rPr>
      </w:pPr>
    </w:p>
    <w:p w14:paraId="25F7AD4D" w14:textId="77777777" w:rsidR="00BF3F93" w:rsidRDefault="00BF3F93" w:rsidP="00BF3F93">
      <w:pPr>
        <w:jc w:val="left"/>
        <w:rPr>
          <w:rFonts w:eastAsia="Calibri"/>
          <w:color w:val="000000"/>
          <w:sz w:val="27"/>
          <w:szCs w:val="27"/>
          <w:lang w:eastAsia="en-US"/>
        </w:rPr>
      </w:pPr>
      <w:r w:rsidRPr="00916A96">
        <w:rPr>
          <w:rFonts w:eastAsia="Calibri"/>
          <w:color w:val="000000"/>
          <w:sz w:val="27"/>
          <w:szCs w:val="27"/>
          <w:lang w:eastAsia="en-US"/>
        </w:rPr>
        <w:t xml:space="preserve">Глава администрации                                                                      </w:t>
      </w:r>
      <w:r>
        <w:rPr>
          <w:rFonts w:eastAsia="Calibri"/>
          <w:color w:val="000000"/>
          <w:sz w:val="27"/>
          <w:szCs w:val="27"/>
          <w:lang w:eastAsia="en-US"/>
        </w:rPr>
        <w:t xml:space="preserve">     </w:t>
      </w:r>
      <w:r w:rsidRPr="00916A96">
        <w:rPr>
          <w:rFonts w:eastAsia="Calibri"/>
          <w:color w:val="000000"/>
          <w:sz w:val="27"/>
          <w:szCs w:val="27"/>
          <w:lang w:eastAsia="en-US"/>
        </w:rPr>
        <w:t>А.В. Брицун</w:t>
      </w:r>
    </w:p>
    <w:p w14:paraId="4C93E422" w14:textId="77777777" w:rsidR="00A70D91" w:rsidRDefault="00A70D91" w:rsidP="00BF3F93">
      <w:pPr>
        <w:jc w:val="left"/>
        <w:rPr>
          <w:rFonts w:eastAsia="Calibri"/>
          <w:color w:val="000000"/>
          <w:sz w:val="27"/>
          <w:szCs w:val="27"/>
          <w:lang w:eastAsia="en-US"/>
        </w:rPr>
      </w:pPr>
    </w:p>
    <w:p w14:paraId="07DFC17E" w14:textId="77777777" w:rsidR="00A70D91" w:rsidRDefault="00A70D91" w:rsidP="00BF3F93">
      <w:pPr>
        <w:jc w:val="left"/>
        <w:rPr>
          <w:rFonts w:eastAsia="Calibri"/>
          <w:color w:val="000000"/>
          <w:sz w:val="27"/>
          <w:szCs w:val="27"/>
          <w:lang w:eastAsia="en-US"/>
        </w:rPr>
      </w:pPr>
    </w:p>
    <w:p w14:paraId="0346A508" w14:textId="77777777" w:rsidR="00A70D91" w:rsidRDefault="00A70D91" w:rsidP="00BF3F93">
      <w:pPr>
        <w:jc w:val="left"/>
        <w:rPr>
          <w:rFonts w:eastAsia="Calibri"/>
          <w:color w:val="000000"/>
          <w:sz w:val="27"/>
          <w:szCs w:val="27"/>
          <w:lang w:eastAsia="en-US"/>
        </w:rPr>
      </w:pPr>
    </w:p>
    <w:tbl>
      <w:tblPr>
        <w:tblpPr w:leftFromText="180" w:rightFromText="180" w:vertAnchor="text" w:horzAnchor="margin" w:tblpXSpec="center" w:tblpY="296"/>
        <w:tblW w:w="935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37"/>
        <w:gridCol w:w="853"/>
        <w:gridCol w:w="2265"/>
      </w:tblGrid>
      <w:tr w:rsidR="00983A7F" w:rsidRPr="00916A96" w14:paraId="5B871B1A" w14:textId="77777777" w:rsidTr="00983A7F">
        <w:tc>
          <w:tcPr>
            <w:tcW w:w="6237" w:type="dxa"/>
          </w:tcPr>
          <w:p w14:paraId="2DF62A20" w14:textId="77777777" w:rsidR="00983A7F" w:rsidRPr="00916A96" w:rsidRDefault="00983A7F" w:rsidP="00852FF9">
            <w:pPr>
              <w:jc w:val="left"/>
              <w:rPr>
                <w:rFonts w:eastAsia="Calibri"/>
                <w:sz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2"/>
                <w:lang w:eastAsia="en-US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853" w:type="dxa"/>
          </w:tcPr>
          <w:p w14:paraId="57BAC765" w14:textId="77777777" w:rsidR="00983A7F" w:rsidRPr="00916A96" w:rsidRDefault="00983A7F" w:rsidP="00852FF9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</w:p>
        </w:tc>
        <w:tc>
          <w:tcPr>
            <w:tcW w:w="2265" w:type="dxa"/>
          </w:tcPr>
          <w:p w14:paraId="33804941" w14:textId="77777777" w:rsidR="00983A7F" w:rsidRPr="00916A96" w:rsidRDefault="00983A7F" w:rsidP="00852FF9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2"/>
                <w:lang w:eastAsia="en-US"/>
              </w:rPr>
              <w:t>Катышевский Ю.В.</w:t>
            </w:r>
          </w:p>
        </w:tc>
      </w:tr>
      <w:tr w:rsidR="00983A7F" w:rsidRPr="00916A96" w14:paraId="674610C2" w14:textId="77777777" w:rsidTr="00983A7F">
        <w:tc>
          <w:tcPr>
            <w:tcW w:w="6237" w:type="dxa"/>
          </w:tcPr>
          <w:p w14:paraId="6927A223" w14:textId="77777777" w:rsidR="00983A7F" w:rsidRPr="00916A96" w:rsidRDefault="00983A7F" w:rsidP="00852FF9">
            <w:pPr>
              <w:jc w:val="left"/>
              <w:rPr>
                <w:rFonts w:eastAsia="Calibri"/>
                <w:sz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2"/>
                <w:lang w:eastAsia="en-US"/>
              </w:rPr>
              <w:t>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853" w:type="dxa"/>
          </w:tcPr>
          <w:p w14:paraId="308415EC" w14:textId="77777777" w:rsidR="00983A7F" w:rsidRPr="00916A96" w:rsidRDefault="00983A7F" w:rsidP="00852FF9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</w:p>
        </w:tc>
        <w:tc>
          <w:tcPr>
            <w:tcW w:w="2265" w:type="dxa"/>
          </w:tcPr>
          <w:p w14:paraId="5649C637" w14:textId="77777777" w:rsidR="00983A7F" w:rsidRPr="00916A96" w:rsidRDefault="00983A7F" w:rsidP="00852FF9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2"/>
                <w:lang w:eastAsia="en-US"/>
              </w:rPr>
              <w:t>Корцов А.М.</w:t>
            </w:r>
          </w:p>
        </w:tc>
      </w:tr>
      <w:tr w:rsidR="00983A7F" w:rsidRPr="00916A96" w14:paraId="37D1612B" w14:textId="77777777" w:rsidTr="00983A7F">
        <w:tc>
          <w:tcPr>
            <w:tcW w:w="6237" w:type="dxa"/>
          </w:tcPr>
          <w:p w14:paraId="05FDC815" w14:textId="77777777" w:rsidR="00983A7F" w:rsidRPr="00916A96" w:rsidRDefault="00983A7F" w:rsidP="00852FF9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2"/>
                <w:lang w:eastAsia="en-US"/>
              </w:rPr>
              <w:t xml:space="preserve">Заместитель главы администрации по социальным и общим вопросам </w:t>
            </w:r>
          </w:p>
        </w:tc>
        <w:tc>
          <w:tcPr>
            <w:tcW w:w="853" w:type="dxa"/>
          </w:tcPr>
          <w:p w14:paraId="73F18CCA" w14:textId="77777777" w:rsidR="00983A7F" w:rsidRPr="00916A96" w:rsidRDefault="00983A7F" w:rsidP="00852FF9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</w:p>
        </w:tc>
        <w:tc>
          <w:tcPr>
            <w:tcW w:w="2265" w:type="dxa"/>
          </w:tcPr>
          <w:p w14:paraId="14B3264F" w14:textId="77777777" w:rsidR="00983A7F" w:rsidRPr="00916A96" w:rsidRDefault="00983A7F" w:rsidP="00852FF9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2"/>
                <w:lang w:eastAsia="en-US"/>
              </w:rPr>
              <w:t>Котова Е. Ю.</w:t>
            </w:r>
          </w:p>
        </w:tc>
      </w:tr>
      <w:tr w:rsidR="00983A7F" w:rsidRPr="00916A96" w14:paraId="5C3F3A96" w14:textId="77777777" w:rsidTr="00983A7F">
        <w:tc>
          <w:tcPr>
            <w:tcW w:w="6237" w:type="dxa"/>
          </w:tcPr>
          <w:p w14:paraId="7689787F" w14:textId="77777777" w:rsidR="00983A7F" w:rsidRPr="00916A96" w:rsidRDefault="00983A7F" w:rsidP="00852FF9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2"/>
                <w:lang w:eastAsia="en-US"/>
              </w:rPr>
              <w:t xml:space="preserve">И.о. заместителя главы администрации - председателя комитета финансов </w:t>
            </w:r>
          </w:p>
        </w:tc>
        <w:tc>
          <w:tcPr>
            <w:tcW w:w="853" w:type="dxa"/>
          </w:tcPr>
          <w:p w14:paraId="12E0A417" w14:textId="77777777" w:rsidR="00983A7F" w:rsidRPr="00916A96" w:rsidRDefault="00983A7F" w:rsidP="00852FF9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</w:p>
        </w:tc>
        <w:tc>
          <w:tcPr>
            <w:tcW w:w="2265" w:type="dxa"/>
          </w:tcPr>
          <w:p w14:paraId="4F03B4E3" w14:textId="77777777" w:rsidR="00983A7F" w:rsidRPr="00916A96" w:rsidRDefault="00983A7F" w:rsidP="00852FF9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2"/>
                <w:lang w:eastAsia="en-US"/>
              </w:rPr>
              <w:t>Матвеева Т.В.</w:t>
            </w:r>
          </w:p>
        </w:tc>
      </w:tr>
      <w:tr w:rsidR="00983A7F" w:rsidRPr="00916A96" w14:paraId="79B036DF" w14:textId="77777777" w:rsidTr="00983A7F">
        <w:tc>
          <w:tcPr>
            <w:tcW w:w="6237" w:type="dxa"/>
          </w:tcPr>
          <w:p w14:paraId="00B76955" w14:textId="77777777" w:rsidR="00983A7F" w:rsidRPr="00916A96" w:rsidRDefault="00983A7F" w:rsidP="00852FF9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2"/>
                <w:lang w:eastAsia="en-US"/>
              </w:rPr>
              <w:t xml:space="preserve">Заведующий юридическим отделом </w:t>
            </w:r>
          </w:p>
        </w:tc>
        <w:tc>
          <w:tcPr>
            <w:tcW w:w="853" w:type="dxa"/>
          </w:tcPr>
          <w:p w14:paraId="17509761" w14:textId="77777777" w:rsidR="00983A7F" w:rsidRPr="00916A96" w:rsidRDefault="00983A7F" w:rsidP="00852FF9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</w:p>
        </w:tc>
        <w:tc>
          <w:tcPr>
            <w:tcW w:w="2265" w:type="dxa"/>
          </w:tcPr>
          <w:p w14:paraId="09CC323E" w14:textId="77777777" w:rsidR="00983A7F" w:rsidRPr="00916A96" w:rsidRDefault="00983A7F" w:rsidP="00852FF9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2"/>
                <w:lang w:eastAsia="en-US"/>
              </w:rPr>
              <w:t>Павличенко И.С.</w:t>
            </w:r>
          </w:p>
        </w:tc>
      </w:tr>
      <w:tr w:rsidR="00983A7F" w:rsidRPr="00916A96" w14:paraId="22607427" w14:textId="77777777" w:rsidTr="00983A7F">
        <w:tc>
          <w:tcPr>
            <w:tcW w:w="6237" w:type="dxa"/>
          </w:tcPr>
          <w:p w14:paraId="7835EFFF" w14:textId="77777777" w:rsidR="00983A7F" w:rsidRPr="00916A96" w:rsidRDefault="00983A7F" w:rsidP="00852FF9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2"/>
                <w:lang w:eastAsia="en-US"/>
              </w:rPr>
              <w:t xml:space="preserve">Заведующий общим отделом </w:t>
            </w:r>
          </w:p>
        </w:tc>
        <w:tc>
          <w:tcPr>
            <w:tcW w:w="853" w:type="dxa"/>
          </w:tcPr>
          <w:p w14:paraId="48451048" w14:textId="77777777" w:rsidR="00983A7F" w:rsidRPr="00916A96" w:rsidRDefault="00983A7F" w:rsidP="00852FF9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</w:p>
        </w:tc>
        <w:tc>
          <w:tcPr>
            <w:tcW w:w="2265" w:type="dxa"/>
          </w:tcPr>
          <w:p w14:paraId="1C8E83BC" w14:textId="77777777" w:rsidR="00983A7F" w:rsidRPr="00916A96" w:rsidRDefault="00983A7F" w:rsidP="00852FF9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2"/>
                <w:lang w:eastAsia="en-US"/>
              </w:rPr>
              <w:t>Савранская И.Г.</w:t>
            </w:r>
          </w:p>
        </w:tc>
      </w:tr>
      <w:tr w:rsidR="00983A7F" w:rsidRPr="00916A96" w14:paraId="64A17E81" w14:textId="77777777" w:rsidTr="00983A7F">
        <w:tc>
          <w:tcPr>
            <w:tcW w:w="6237" w:type="dxa"/>
          </w:tcPr>
          <w:p w14:paraId="6954C020" w14:textId="77777777" w:rsidR="00983A7F" w:rsidRPr="00916A96" w:rsidRDefault="00983A7F" w:rsidP="00852FF9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2"/>
                <w:lang w:eastAsia="en-US"/>
              </w:rPr>
              <w:t xml:space="preserve">Заместитель главы администрации - председатель комитета по экономике и инвестициям </w:t>
            </w:r>
          </w:p>
        </w:tc>
        <w:tc>
          <w:tcPr>
            <w:tcW w:w="853" w:type="dxa"/>
          </w:tcPr>
          <w:p w14:paraId="735B8229" w14:textId="77777777" w:rsidR="00983A7F" w:rsidRPr="00916A96" w:rsidRDefault="00983A7F" w:rsidP="00852FF9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</w:p>
        </w:tc>
        <w:tc>
          <w:tcPr>
            <w:tcW w:w="2265" w:type="dxa"/>
          </w:tcPr>
          <w:p w14:paraId="189D4660" w14:textId="77777777" w:rsidR="00983A7F" w:rsidRPr="00916A96" w:rsidRDefault="00983A7F" w:rsidP="00852FF9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2"/>
                <w:lang w:eastAsia="en-US"/>
              </w:rPr>
              <w:t>Яценко И.Н.</w:t>
            </w:r>
          </w:p>
        </w:tc>
      </w:tr>
    </w:tbl>
    <w:p w14:paraId="2FFB8546" w14:textId="227F0C75" w:rsidR="00983A7F" w:rsidRDefault="00983A7F" w:rsidP="00BF3F93">
      <w:pPr>
        <w:jc w:val="left"/>
        <w:rPr>
          <w:rFonts w:eastAsia="Calibri"/>
          <w:color w:val="000000"/>
          <w:sz w:val="27"/>
          <w:szCs w:val="27"/>
          <w:lang w:eastAsia="en-US"/>
        </w:rPr>
      </w:pPr>
      <w:r w:rsidRPr="00916A96">
        <w:rPr>
          <w:rFonts w:eastAsia="Calibri"/>
          <w:b/>
          <w:bCs/>
          <w:color w:val="000000"/>
          <w:sz w:val="24"/>
          <w:szCs w:val="22"/>
          <w:lang w:eastAsia="en-US"/>
        </w:rPr>
        <w:t>СОГЛАСОВАНО</w:t>
      </w:r>
    </w:p>
    <w:p w14:paraId="53D355F9" w14:textId="77777777" w:rsidR="00A70D91" w:rsidRDefault="00A70D91" w:rsidP="00A70D91">
      <w:pPr>
        <w:rPr>
          <w:rFonts w:eastAsia="Calibri"/>
          <w:color w:val="000000"/>
          <w:sz w:val="24"/>
          <w:szCs w:val="22"/>
          <w:highlight w:val="green"/>
          <w:lang w:eastAsia="en-US"/>
        </w:rPr>
      </w:pPr>
    </w:p>
    <w:p w14:paraId="6D9605D3" w14:textId="77777777" w:rsidR="00A70D91" w:rsidRDefault="00A70D91" w:rsidP="00A70D91">
      <w:pPr>
        <w:rPr>
          <w:rFonts w:eastAsia="Calibri"/>
          <w:color w:val="000000"/>
          <w:sz w:val="24"/>
          <w:szCs w:val="22"/>
          <w:highlight w:val="green"/>
          <w:lang w:eastAsia="en-US"/>
        </w:rPr>
      </w:pPr>
    </w:p>
    <w:p w14:paraId="5428C766" w14:textId="77777777" w:rsidR="00983A7F" w:rsidRPr="00916A96" w:rsidRDefault="00983A7F" w:rsidP="00983A7F">
      <w:pPr>
        <w:rPr>
          <w:rFonts w:eastAsia="Calibri"/>
          <w:color w:val="000000"/>
          <w:sz w:val="24"/>
          <w:szCs w:val="22"/>
          <w:lang w:eastAsia="en-US"/>
        </w:rPr>
      </w:pPr>
      <w:r w:rsidRPr="00916A96">
        <w:rPr>
          <w:rFonts w:eastAsia="Calibri"/>
          <w:b/>
          <w:bCs/>
          <w:color w:val="000000"/>
          <w:sz w:val="24"/>
          <w:szCs w:val="22"/>
          <w:lang w:eastAsia="en-US"/>
        </w:rPr>
        <w:t>РАССЫЛКА:</w:t>
      </w:r>
      <w:r w:rsidRPr="00916A96">
        <w:rPr>
          <w:rFonts w:eastAsia="Calibri"/>
          <w:color w:val="000000"/>
          <w:sz w:val="24"/>
          <w:szCs w:val="22"/>
          <w:lang w:eastAsia="en-US"/>
        </w:rPr>
        <w:t xml:space="preserve"> </w:t>
      </w:r>
    </w:p>
    <w:tbl>
      <w:tblPr>
        <w:tblW w:w="0" w:type="auto"/>
        <w:tblInd w:w="-14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84"/>
        <w:gridCol w:w="2130"/>
      </w:tblGrid>
      <w:tr w:rsidR="00983A7F" w:rsidRPr="00916A96" w14:paraId="3C55D08A" w14:textId="77777777" w:rsidTr="00852FF9">
        <w:tc>
          <w:tcPr>
            <w:tcW w:w="7084" w:type="dxa"/>
          </w:tcPr>
          <w:p w14:paraId="3B767636" w14:textId="77777777" w:rsidR="00983A7F" w:rsidRPr="00916A96" w:rsidRDefault="00983A7F" w:rsidP="00852FF9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2"/>
                <w:lang w:eastAsia="en-US"/>
              </w:rPr>
              <w:t xml:space="preserve">Дело </w:t>
            </w:r>
          </w:p>
        </w:tc>
        <w:tc>
          <w:tcPr>
            <w:tcW w:w="2130" w:type="dxa"/>
          </w:tcPr>
          <w:p w14:paraId="4AA1CD82" w14:textId="77777777" w:rsidR="00983A7F" w:rsidRPr="00916A96" w:rsidRDefault="00983A7F" w:rsidP="00852FF9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2"/>
                <w:lang w:eastAsia="en-US"/>
              </w:rPr>
              <w:t xml:space="preserve">1 </w:t>
            </w:r>
          </w:p>
        </w:tc>
      </w:tr>
      <w:tr w:rsidR="00983A7F" w:rsidRPr="00916A96" w14:paraId="1DB0E0A0" w14:textId="77777777" w:rsidTr="00852FF9">
        <w:tc>
          <w:tcPr>
            <w:tcW w:w="7084" w:type="dxa"/>
          </w:tcPr>
          <w:p w14:paraId="432E0F94" w14:textId="77777777" w:rsidR="00983A7F" w:rsidRPr="00916A96" w:rsidRDefault="00983A7F" w:rsidP="00852FF9">
            <w:pPr>
              <w:rPr>
                <w:rFonts w:eastAsia="Calibri"/>
                <w:color w:val="000000"/>
                <w:sz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2"/>
                <w:lang w:eastAsia="en-US"/>
              </w:rPr>
              <w:t xml:space="preserve">Заместители главы </w:t>
            </w:r>
          </w:p>
        </w:tc>
        <w:tc>
          <w:tcPr>
            <w:tcW w:w="2130" w:type="dxa"/>
          </w:tcPr>
          <w:p w14:paraId="59188B9D" w14:textId="77777777" w:rsidR="00983A7F" w:rsidRPr="00916A96" w:rsidRDefault="00983A7F" w:rsidP="00852FF9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2"/>
                <w:lang w:eastAsia="en-US"/>
              </w:rPr>
              <w:t xml:space="preserve">5 </w:t>
            </w:r>
          </w:p>
        </w:tc>
      </w:tr>
      <w:tr w:rsidR="00983A7F" w:rsidRPr="00916A96" w14:paraId="4023BD01" w14:textId="77777777" w:rsidTr="00852FF9">
        <w:tc>
          <w:tcPr>
            <w:tcW w:w="7084" w:type="dxa"/>
          </w:tcPr>
          <w:p w14:paraId="25A624C1" w14:textId="77777777" w:rsidR="00983A7F" w:rsidRPr="00916A96" w:rsidRDefault="00983A7F" w:rsidP="00852FF9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2"/>
                <w:lang w:eastAsia="en-US"/>
              </w:rPr>
              <w:t xml:space="preserve">Комитет финансов </w:t>
            </w:r>
          </w:p>
        </w:tc>
        <w:tc>
          <w:tcPr>
            <w:tcW w:w="2130" w:type="dxa"/>
          </w:tcPr>
          <w:p w14:paraId="71DCD6A7" w14:textId="77777777" w:rsidR="00983A7F" w:rsidRPr="00916A96" w:rsidRDefault="00983A7F" w:rsidP="00852FF9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2"/>
                <w:lang w:eastAsia="en-US"/>
              </w:rPr>
              <w:t xml:space="preserve">1 </w:t>
            </w:r>
          </w:p>
        </w:tc>
      </w:tr>
      <w:tr w:rsidR="00983A7F" w:rsidRPr="00916A96" w14:paraId="42BB3A72" w14:textId="77777777" w:rsidTr="00852FF9">
        <w:tc>
          <w:tcPr>
            <w:tcW w:w="7084" w:type="dxa"/>
          </w:tcPr>
          <w:p w14:paraId="36169E6A" w14:textId="77777777" w:rsidR="00983A7F" w:rsidRPr="00916A96" w:rsidRDefault="00983A7F" w:rsidP="00852FF9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2"/>
                <w:lang w:eastAsia="en-US"/>
              </w:rPr>
              <w:t xml:space="preserve">Комитет по экономике и инвестициям </w:t>
            </w:r>
          </w:p>
        </w:tc>
        <w:tc>
          <w:tcPr>
            <w:tcW w:w="2130" w:type="dxa"/>
          </w:tcPr>
          <w:p w14:paraId="1CC81430" w14:textId="77777777" w:rsidR="00983A7F" w:rsidRPr="00916A96" w:rsidRDefault="00983A7F" w:rsidP="00852FF9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2"/>
                <w:lang w:eastAsia="en-US"/>
              </w:rPr>
              <w:t xml:space="preserve">1 </w:t>
            </w:r>
          </w:p>
        </w:tc>
      </w:tr>
      <w:tr w:rsidR="00983A7F" w:rsidRPr="00916A96" w14:paraId="106B279F" w14:textId="77777777" w:rsidTr="00852FF9">
        <w:tc>
          <w:tcPr>
            <w:tcW w:w="7084" w:type="dxa"/>
          </w:tcPr>
          <w:p w14:paraId="23BE0C6B" w14:textId="77777777" w:rsidR="00983A7F" w:rsidRPr="00916A96" w:rsidRDefault="00983A7F" w:rsidP="00852FF9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2"/>
                <w:lang w:eastAsia="en-US"/>
              </w:rPr>
              <w:t>ИТОГО:</w:t>
            </w:r>
          </w:p>
        </w:tc>
        <w:tc>
          <w:tcPr>
            <w:tcW w:w="2130" w:type="dxa"/>
          </w:tcPr>
          <w:p w14:paraId="4CEF3904" w14:textId="77777777" w:rsidR="00983A7F" w:rsidRPr="00916A96" w:rsidRDefault="00983A7F" w:rsidP="00852FF9">
            <w:pPr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2"/>
                <w:lang w:eastAsia="en-US"/>
              </w:rPr>
              <w:t xml:space="preserve">8 </w:t>
            </w:r>
          </w:p>
        </w:tc>
      </w:tr>
    </w:tbl>
    <w:p w14:paraId="2F6A5DB9" w14:textId="77777777" w:rsidR="00A70D91" w:rsidRDefault="00A70D91" w:rsidP="00A70D91">
      <w:pPr>
        <w:rPr>
          <w:rFonts w:eastAsia="Calibri"/>
          <w:color w:val="000000"/>
          <w:sz w:val="24"/>
          <w:szCs w:val="22"/>
          <w:highlight w:val="green"/>
          <w:lang w:eastAsia="en-US"/>
        </w:rPr>
      </w:pPr>
    </w:p>
    <w:p w14:paraId="1E9A559B" w14:textId="77777777" w:rsidR="00A70D91" w:rsidRDefault="00A70D91" w:rsidP="00A70D91">
      <w:pPr>
        <w:rPr>
          <w:rFonts w:eastAsia="Calibri"/>
          <w:color w:val="000000"/>
          <w:sz w:val="24"/>
          <w:szCs w:val="22"/>
          <w:highlight w:val="green"/>
          <w:lang w:eastAsia="en-US"/>
        </w:rPr>
      </w:pPr>
    </w:p>
    <w:p w14:paraId="21D2D528" w14:textId="77777777" w:rsidR="00A70D91" w:rsidRDefault="00A70D91" w:rsidP="00A70D91">
      <w:pPr>
        <w:rPr>
          <w:rFonts w:eastAsia="Calibri"/>
          <w:color w:val="000000"/>
          <w:sz w:val="24"/>
          <w:szCs w:val="22"/>
          <w:highlight w:val="green"/>
          <w:lang w:eastAsia="en-US"/>
        </w:rPr>
      </w:pPr>
    </w:p>
    <w:p w14:paraId="30481BB3" w14:textId="77777777" w:rsidR="00A70D91" w:rsidRDefault="00A70D91" w:rsidP="00A70D91">
      <w:pPr>
        <w:rPr>
          <w:rFonts w:eastAsia="Calibri"/>
          <w:color w:val="000000"/>
          <w:sz w:val="24"/>
          <w:szCs w:val="22"/>
          <w:highlight w:val="green"/>
          <w:lang w:eastAsia="en-US"/>
        </w:rPr>
      </w:pPr>
    </w:p>
    <w:p w14:paraId="595B7665" w14:textId="77777777" w:rsidR="00A70D91" w:rsidRDefault="00A70D91" w:rsidP="00A70D91">
      <w:pPr>
        <w:rPr>
          <w:rFonts w:eastAsia="Calibri"/>
          <w:color w:val="000000"/>
          <w:sz w:val="24"/>
          <w:szCs w:val="22"/>
          <w:highlight w:val="green"/>
          <w:lang w:eastAsia="en-US"/>
        </w:rPr>
      </w:pPr>
    </w:p>
    <w:p w14:paraId="24D9EEC3" w14:textId="77777777" w:rsidR="00A70D91" w:rsidRDefault="00A70D91" w:rsidP="00A70D91">
      <w:pPr>
        <w:rPr>
          <w:rFonts w:eastAsia="Calibri"/>
          <w:color w:val="000000"/>
          <w:sz w:val="24"/>
          <w:szCs w:val="22"/>
          <w:highlight w:val="green"/>
          <w:lang w:eastAsia="en-US"/>
        </w:rPr>
      </w:pPr>
    </w:p>
    <w:p w14:paraId="57A98229" w14:textId="77777777" w:rsidR="00A70D91" w:rsidRDefault="00A70D91" w:rsidP="00A70D91">
      <w:pPr>
        <w:rPr>
          <w:rFonts w:eastAsia="Calibri"/>
          <w:color w:val="000000"/>
          <w:sz w:val="24"/>
          <w:szCs w:val="22"/>
          <w:highlight w:val="green"/>
          <w:lang w:eastAsia="en-US"/>
        </w:rPr>
      </w:pPr>
    </w:p>
    <w:p w14:paraId="1CF33823" w14:textId="77777777" w:rsidR="00A70D91" w:rsidRDefault="00A70D91" w:rsidP="00A70D91">
      <w:pPr>
        <w:rPr>
          <w:rFonts w:eastAsia="Calibri"/>
          <w:color w:val="000000"/>
          <w:sz w:val="24"/>
          <w:szCs w:val="22"/>
          <w:highlight w:val="green"/>
          <w:lang w:eastAsia="en-US"/>
        </w:rPr>
      </w:pPr>
    </w:p>
    <w:p w14:paraId="39BD5701" w14:textId="77777777" w:rsidR="00A70D91" w:rsidRDefault="00A70D91" w:rsidP="00A70D91">
      <w:pPr>
        <w:rPr>
          <w:rFonts w:eastAsia="Calibri"/>
          <w:color w:val="000000"/>
          <w:sz w:val="24"/>
          <w:szCs w:val="22"/>
          <w:highlight w:val="green"/>
          <w:lang w:eastAsia="en-US"/>
        </w:rPr>
      </w:pPr>
    </w:p>
    <w:p w14:paraId="2FBF955C" w14:textId="77777777" w:rsidR="00A70D91" w:rsidRDefault="00A70D91" w:rsidP="00A70D91">
      <w:pPr>
        <w:rPr>
          <w:rFonts w:eastAsia="Calibri"/>
          <w:color w:val="000000"/>
          <w:sz w:val="24"/>
          <w:szCs w:val="22"/>
          <w:highlight w:val="green"/>
          <w:lang w:eastAsia="en-US"/>
        </w:rPr>
      </w:pPr>
    </w:p>
    <w:p w14:paraId="63D1B5A6" w14:textId="77777777" w:rsidR="00A70D91" w:rsidRDefault="00A70D91" w:rsidP="00A70D91">
      <w:pPr>
        <w:rPr>
          <w:rFonts w:eastAsia="Calibri"/>
          <w:color w:val="000000"/>
          <w:sz w:val="24"/>
          <w:szCs w:val="22"/>
          <w:highlight w:val="green"/>
          <w:lang w:eastAsia="en-US"/>
        </w:rPr>
      </w:pPr>
    </w:p>
    <w:p w14:paraId="7F32893A" w14:textId="77777777" w:rsidR="00A70D91" w:rsidRDefault="00A70D91" w:rsidP="00A70D91">
      <w:pPr>
        <w:rPr>
          <w:rFonts w:eastAsia="Calibri"/>
          <w:color w:val="000000"/>
          <w:sz w:val="24"/>
          <w:szCs w:val="22"/>
          <w:highlight w:val="green"/>
          <w:lang w:eastAsia="en-US"/>
        </w:rPr>
      </w:pPr>
    </w:p>
    <w:p w14:paraId="50C773CD" w14:textId="77777777" w:rsidR="00A70D91" w:rsidRDefault="00A70D91" w:rsidP="00A70D91">
      <w:pPr>
        <w:rPr>
          <w:rFonts w:eastAsia="Calibri"/>
          <w:color w:val="000000"/>
          <w:sz w:val="24"/>
          <w:szCs w:val="22"/>
          <w:highlight w:val="green"/>
          <w:lang w:eastAsia="en-US"/>
        </w:rPr>
      </w:pPr>
    </w:p>
    <w:p w14:paraId="0EB25186" w14:textId="77777777" w:rsidR="00A70D91" w:rsidRDefault="00A70D91" w:rsidP="00A70D91">
      <w:pPr>
        <w:rPr>
          <w:rFonts w:eastAsia="Calibri"/>
          <w:color w:val="000000"/>
          <w:sz w:val="24"/>
          <w:szCs w:val="22"/>
          <w:highlight w:val="green"/>
          <w:lang w:eastAsia="en-US"/>
        </w:rPr>
      </w:pPr>
    </w:p>
    <w:p w14:paraId="69EE312F" w14:textId="77777777" w:rsidR="00A70D91" w:rsidRDefault="00A70D91" w:rsidP="00A70D91">
      <w:pPr>
        <w:rPr>
          <w:rFonts w:eastAsia="Calibri"/>
          <w:color w:val="000000"/>
          <w:sz w:val="24"/>
          <w:szCs w:val="22"/>
          <w:highlight w:val="green"/>
          <w:lang w:eastAsia="en-US"/>
        </w:rPr>
      </w:pPr>
    </w:p>
    <w:p w14:paraId="71E1B80E" w14:textId="77777777" w:rsidR="00A70D91" w:rsidRDefault="00A70D91" w:rsidP="00A70D91">
      <w:pPr>
        <w:rPr>
          <w:rFonts w:eastAsia="Calibri"/>
          <w:color w:val="000000"/>
          <w:sz w:val="24"/>
          <w:szCs w:val="22"/>
          <w:highlight w:val="green"/>
          <w:lang w:eastAsia="en-US"/>
        </w:rPr>
      </w:pPr>
    </w:p>
    <w:p w14:paraId="7B5EE512" w14:textId="77777777" w:rsidR="00A70D91" w:rsidRDefault="00A70D91" w:rsidP="00A70D91">
      <w:pPr>
        <w:rPr>
          <w:rFonts w:eastAsia="Calibri"/>
          <w:color w:val="000000"/>
          <w:sz w:val="24"/>
          <w:szCs w:val="22"/>
          <w:highlight w:val="green"/>
          <w:lang w:eastAsia="en-US"/>
        </w:rPr>
      </w:pPr>
    </w:p>
    <w:p w14:paraId="0286EAA4" w14:textId="77777777" w:rsidR="00A70D91" w:rsidRDefault="00A70D91" w:rsidP="00A70D91">
      <w:pPr>
        <w:rPr>
          <w:rFonts w:eastAsia="Calibri"/>
          <w:color w:val="000000"/>
          <w:sz w:val="24"/>
          <w:szCs w:val="22"/>
          <w:highlight w:val="green"/>
          <w:lang w:eastAsia="en-US"/>
        </w:rPr>
      </w:pPr>
    </w:p>
    <w:p w14:paraId="0CE435E0" w14:textId="77777777" w:rsidR="00A70D91" w:rsidRDefault="00A70D91" w:rsidP="00A70D91">
      <w:pPr>
        <w:rPr>
          <w:rFonts w:eastAsia="Calibri"/>
          <w:color w:val="000000"/>
          <w:sz w:val="24"/>
          <w:szCs w:val="22"/>
          <w:highlight w:val="green"/>
          <w:lang w:eastAsia="en-US"/>
        </w:rPr>
      </w:pPr>
    </w:p>
    <w:p w14:paraId="29F390DF" w14:textId="77777777" w:rsidR="00A70D91" w:rsidRDefault="00A70D91" w:rsidP="00A70D91">
      <w:pPr>
        <w:rPr>
          <w:rFonts w:eastAsia="Calibri"/>
          <w:color w:val="000000"/>
          <w:sz w:val="24"/>
          <w:szCs w:val="22"/>
          <w:highlight w:val="green"/>
          <w:lang w:eastAsia="en-US"/>
        </w:rPr>
      </w:pPr>
    </w:p>
    <w:p w14:paraId="000971DB" w14:textId="77777777" w:rsidR="00A70D91" w:rsidRDefault="00A70D91" w:rsidP="00A70D91">
      <w:pPr>
        <w:rPr>
          <w:rFonts w:eastAsia="Calibri"/>
          <w:color w:val="000000"/>
          <w:sz w:val="24"/>
          <w:szCs w:val="22"/>
          <w:highlight w:val="green"/>
          <w:lang w:eastAsia="en-US"/>
        </w:rPr>
      </w:pPr>
    </w:p>
    <w:p w14:paraId="0561814B" w14:textId="77777777" w:rsidR="00A70D91" w:rsidRDefault="00A70D91" w:rsidP="00A70D91">
      <w:pPr>
        <w:rPr>
          <w:rFonts w:eastAsia="Calibri"/>
          <w:color w:val="000000"/>
          <w:sz w:val="24"/>
          <w:szCs w:val="22"/>
          <w:highlight w:val="green"/>
          <w:lang w:eastAsia="en-US"/>
        </w:rPr>
      </w:pPr>
    </w:p>
    <w:p w14:paraId="08A9C1DA" w14:textId="77777777" w:rsidR="00A70D91" w:rsidRDefault="00A70D91" w:rsidP="00A70D91">
      <w:pPr>
        <w:rPr>
          <w:rFonts w:eastAsia="Calibri"/>
          <w:color w:val="000000"/>
          <w:sz w:val="24"/>
          <w:szCs w:val="22"/>
          <w:highlight w:val="green"/>
          <w:lang w:eastAsia="en-US"/>
        </w:rPr>
      </w:pPr>
    </w:p>
    <w:p w14:paraId="737E7608" w14:textId="77777777" w:rsidR="00A70D91" w:rsidRDefault="00A70D91" w:rsidP="00A70D91">
      <w:pPr>
        <w:rPr>
          <w:rFonts w:eastAsia="Calibri"/>
          <w:color w:val="000000"/>
          <w:sz w:val="24"/>
          <w:szCs w:val="22"/>
          <w:highlight w:val="green"/>
          <w:lang w:eastAsia="en-US"/>
        </w:rPr>
      </w:pPr>
    </w:p>
    <w:p w14:paraId="65C23622" w14:textId="77777777" w:rsidR="00A70D91" w:rsidRDefault="00A70D91" w:rsidP="00A70D91">
      <w:pPr>
        <w:rPr>
          <w:rFonts w:eastAsia="Calibri"/>
          <w:color w:val="000000"/>
          <w:sz w:val="24"/>
          <w:szCs w:val="22"/>
          <w:highlight w:val="green"/>
          <w:lang w:eastAsia="en-US"/>
        </w:rPr>
      </w:pPr>
    </w:p>
    <w:p w14:paraId="2EF3160A" w14:textId="77777777" w:rsidR="00A70D91" w:rsidRDefault="00A70D91" w:rsidP="00A70D91">
      <w:pPr>
        <w:rPr>
          <w:rFonts w:eastAsia="Calibri"/>
          <w:color w:val="000000"/>
          <w:sz w:val="24"/>
          <w:szCs w:val="22"/>
          <w:highlight w:val="green"/>
          <w:lang w:eastAsia="en-US"/>
        </w:rPr>
      </w:pPr>
    </w:p>
    <w:p w14:paraId="4C162C1D" w14:textId="77777777" w:rsidR="00A70D91" w:rsidRDefault="00A70D91" w:rsidP="00A70D91">
      <w:pPr>
        <w:rPr>
          <w:rFonts w:eastAsia="Calibri"/>
          <w:color w:val="000000"/>
          <w:sz w:val="24"/>
          <w:szCs w:val="22"/>
          <w:highlight w:val="green"/>
          <w:lang w:eastAsia="en-US"/>
        </w:rPr>
      </w:pPr>
    </w:p>
    <w:p w14:paraId="706E0ABB" w14:textId="77777777" w:rsidR="00A70D91" w:rsidRDefault="00A70D91" w:rsidP="00A70D91">
      <w:pPr>
        <w:rPr>
          <w:rFonts w:eastAsia="Calibri"/>
          <w:color w:val="000000"/>
          <w:sz w:val="24"/>
          <w:szCs w:val="22"/>
          <w:highlight w:val="green"/>
          <w:lang w:eastAsia="en-US"/>
        </w:rPr>
      </w:pPr>
    </w:p>
    <w:p w14:paraId="0721356F" w14:textId="77777777" w:rsidR="00A70D91" w:rsidRPr="00916A96" w:rsidRDefault="00A70D91" w:rsidP="00A70D91">
      <w:pPr>
        <w:rPr>
          <w:rFonts w:eastAsia="Calibri"/>
          <w:color w:val="000000"/>
          <w:sz w:val="24"/>
          <w:szCs w:val="22"/>
          <w:highlight w:val="green"/>
          <w:lang w:eastAsia="en-US"/>
        </w:rPr>
      </w:pPr>
    </w:p>
    <w:p w14:paraId="1C9302BF" w14:textId="77777777" w:rsidR="00A70D91" w:rsidRPr="00916A96" w:rsidRDefault="00A70D91" w:rsidP="00A70D91">
      <w:pPr>
        <w:rPr>
          <w:rFonts w:eastAsia="Calibri"/>
          <w:color w:val="000000"/>
          <w:sz w:val="24"/>
          <w:szCs w:val="22"/>
          <w:lang w:eastAsia="en-US"/>
        </w:rPr>
      </w:pPr>
      <w:r w:rsidRPr="00916A96">
        <w:rPr>
          <w:rFonts w:eastAsia="Calibri"/>
          <w:color w:val="000000"/>
          <w:sz w:val="24"/>
          <w:szCs w:val="22"/>
          <w:lang w:eastAsia="en-US"/>
        </w:rPr>
        <w:t>Бердникова Оксана Викторовна,</w:t>
      </w:r>
    </w:p>
    <w:p w14:paraId="55B34418" w14:textId="4EDD0A8A" w:rsidR="00A70D91" w:rsidRDefault="00A70D91" w:rsidP="00A70D91">
      <w:pPr>
        <w:jc w:val="left"/>
        <w:rPr>
          <w:rFonts w:eastAsia="Calibri"/>
          <w:color w:val="000000"/>
          <w:sz w:val="27"/>
          <w:szCs w:val="27"/>
          <w:lang w:eastAsia="en-US"/>
        </w:rPr>
        <w:sectPr w:rsidR="00A70D91" w:rsidSect="00BF3F93">
          <w:headerReference w:type="default" r:id="rId7"/>
          <w:pgSz w:w="11906" w:h="16838" w:code="9"/>
          <w:pgMar w:top="851" w:right="1134" w:bottom="992" w:left="1701" w:header="720" w:footer="720" w:gutter="0"/>
          <w:pgNumType w:start="1"/>
          <w:cols w:space="720"/>
          <w:noEndnote/>
          <w:titlePg/>
          <w:docGrid w:linePitch="381"/>
        </w:sectPr>
      </w:pPr>
      <w:r w:rsidRPr="00916A96">
        <w:rPr>
          <w:rFonts w:eastAsia="Calibri"/>
          <w:color w:val="000000"/>
          <w:sz w:val="24"/>
          <w:szCs w:val="22"/>
          <w:lang w:eastAsia="en-US"/>
        </w:rPr>
        <w:t>79-462</w:t>
      </w:r>
    </w:p>
    <w:p w14:paraId="5D3306C1" w14:textId="65CC7AA8" w:rsidR="00BF3F93" w:rsidRPr="00916A96" w:rsidRDefault="00BF3F93" w:rsidP="00BF3F93">
      <w:pPr>
        <w:ind w:left="5040"/>
        <w:rPr>
          <w:rFonts w:eastAsia="Calibri"/>
          <w:color w:val="000000"/>
          <w:sz w:val="24"/>
          <w:szCs w:val="22"/>
          <w:lang w:eastAsia="en-US"/>
        </w:rPr>
      </w:pPr>
      <w:r w:rsidRPr="00916A96">
        <w:rPr>
          <w:rFonts w:eastAsia="Calibri"/>
          <w:color w:val="000000"/>
          <w:sz w:val="24"/>
          <w:szCs w:val="22"/>
          <w:lang w:eastAsia="en-US"/>
        </w:rPr>
        <w:t xml:space="preserve">УТВЕРЖДЕНА </w:t>
      </w:r>
    </w:p>
    <w:p w14:paraId="0996F754" w14:textId="77777777" w:rsidR="00BF3F93" w:rsidRPr="00916A96" w:rsidRDefault="00BF3F93" w:rsidP="00BF3F93">
      <w:pPr>
        <w:ind w:left="5040"/>
        <w:rPr>
          <w:rFonts w:eastAsia="Calibri"/>
          <w:color w:val="000000"/>
          <w:sz w:val="24"/>
          <w:szCs w:val="22"/>
          <w:lang w:eastAsia="en-US"/>
        </w:rPr>
      </w:pPr>
      <w:r w:rsidRPr="00916A96">
        <w:rPr>
          <w:rFonts w:eastAsia="Calibri"/>
          <w:color w:val="000000"/>
          <w:sz w:val="24"/>
          <w:szCs w:val="22"/>
          <w:lang w:eastAsia="en-US"/>
        </w:rPr>
        <w:t xml:space="preserve">постановлением администрации </w:t>
      </w:r>
    </w:p>
    <w:p w14:paraId="7F9B037D" w14:textId="77777777" w:rsidR="00BF3F93" w:rsidRPr="00916A96" w:rsidRDefault="00BF3F93" w:rsidP="00BF3F93">
      <w:pPr>
        <w:ind w:left="5040"/>
        <w:rPr>
          <w:rFonts w:eastAsia="Calibri"/>
          <w:color w:val="000000"/>
          <w:sz w:val="24"/>
          <w:szCs w:val="22"/>
          <w:lang w:eastAsia="en-US"/>
        </w:rPr>
      </w:pPr>
      <w:r w:rsidRPr="00916A96">
        <w:rPr>
          <w:rFonts w:eastAsia="Calibri"/>
          <w:color w:val="000000"/>
          <w:sz w:val="24"/>
          <w:szCs w:val="22"/>
          <w:lang w:eastAsia="en-US"/>
        </w:rPr>
        <w:t>Тихвинского района</w:t>
      </w:r>
    </w:p>
    <w:p w14:paraId="78E1D887" w14:textId="77777777" w:rsidR="00BF3F93" w:rsidRPr="00916A96" w:rsidRDefault="00BF3F93" w:rsidP="00BF3F93">
      <w:pPr>
        <w:ind w:left="5040"/>
        <w:rPr>
          <w:rFonts w:eastAsia="Calibri"/>
          <w:color w:val="000000"/>
          <w:sz w:val="24"/>
          <w:szCs w:val="22"/>
          <w:lang w:eastAsia="en-US"/>
        </w:rPr>
      </w:pPr>
      <w:r w:rsidRPr="00916A96">
        <w:rPr>
          <w:rFonts w:eastAsia="Calibri"/>
          <w:color w:val="000000"/>
          <w:sz w:val="24"/>
          <w:szCs w:val="22"/>
          <w:lang w:eastAsia="en-US"/>
        </w:rPr>
        <w:t>от 20 февраля 2025 г. № 01-455-а</w:t>
      </w:r>
    </w:p>
    <w:p w14:paraId="0B3CB8A5" w14:textId="48ABC42F" w:rsidR="00BF3F93" w:rsidRPr="00916A96" w:rsidRDefault="00BF3F93" w:rsidP="00BF3F93">
      <w:pPr>
        <w:ind w:left="5040"/>
        <w:rPr>
          <w:rFonts w:eastAsia="Calibri"/>
          <w:color w:val="000000"/>
          <w:sz w:val="24"/>
          <w:szCs w:val="22"/>
          <w:lang w:eastAsia="en-US"/>
        </w:rPr>
      </w:pPr>
      <w:r w:rsidRPr="00916A96">
        <w:rPr>
          <w:rFonts w:eastAsia="Calibri"/>
          <w:color w:val="000000"/>
          <w:sz w:val="24"/>
          <w:szCs w:val="22"/>
          <w:lang w:eastAsia="en-US"/>
        </w:rPr>
        <w:t>(приложение)</w:t>
      </w:r>
    </w:p>
    <w:p w14:paraId="33844053" w14:textId="77777777" w:rsidR="00BF3F93" w:rsidRDefault="00BF3F93" w:rsidP="00BF3F93">
      <w:pPr>
        <w:spacing w:after="160" w:line="259" w:lineRule="auto"/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</w:p>
    <w:p w14:paraId="73A47456" w14:textId="77777777" w:rsidR="00BF3F93" w:rsidRPr="00916A96" w:rsidRDefault="00BF3F93" w:rsidP="00BF3F93">
      <w:pPr>
        <w:jc w:val="center"/>
        <w:rPr>
          <w:rFonts w:eastAsia="Calibri"/>
          <w:color w:val="000000"/>
          <w:sz w:val="24"/>
          <w:szCs w:val="22"/>
          <w:lang w:eastAsia="en-US"/>
        </w:rPr>
      </w:pPr>
      <w:r w:rsidRPr="00916A96">
        <w:rPr>
          <w:rFonts w:eastAsia="Calibri"/>
          <w:b/>
          <w:bCs/>
          <w:color w:val="000000"/>
          <w:sz w:val="24"/>
          <w:szCs w:val="22"/>
          <w:lang w:eastAsia="en-US"/>
        </w:rPr>
        <w:t>МУНИЦИПАЛЬНАЯ ПРОГРАММА</w:t>
      </w:r>
      <w:r w:rsidRPr="00916A96">
        <w:rPr>
          <w:rFonts w:eastAsia="Calibri"/>
          <w:color w:val="000000"/>
          <w:sz w:val="24"/>
          <w:szCs w:val="22"/>
          <w:lang w:eastAsia="en-US"/>
        </w:rPr>
        <w:t xml:space="preserve"> </w:t>
      </w:r>
    </w:p>
    <w:p w14:paraId="070FEC53" w14:textId="77777777" w:rsidR="00BF3F93" w:rsidRPr="00916A96" w:rsidRDefault="00BF3F93" w:rsidP="00BF3F93">
      <w:pPr>
        <w:jc w:val="center"/>
        <w:rPr>
          <w:rFonts w:eastAsia="Calibri"/>
          <w:color w:val="000000"/>
          <w:sz w:val="24"/>
          <w:szCs w:val="22"/>
          <w:lang w:eastAsia="en-US"/>
        </w:rPr>
      </w:pPr>
      <w:r w:rsidRPr="00916A96">
        <w:rPr>
          <w:rFonts w:eastAsia="Calibri"/>
          <w:b/>
          <w:bCs/>
          <w:color w:val="000000"/>
          <w:sz w:val="24"/>
          <w:szCs w:val="22"/>
          <w:lang w:eastAsia="en-US"/>
        </w:rPr>
        <w:t>Тихвинского городского поселения «</w:t>
      </w:r>
      <w:r w:rsidRPr="00916A96">
        <w:rPr>
          <w:rFonts w:eastAsia="Calibri"/>
          <w:b/>
          <w:color w:val="000000"/>
          <w:sz w:val="24"/>
          <w:szCs w:val="24"/>
          <w:lang w:eastAsia="en-US"/>
        </w:rPr>
        <w:t>Развитие внутреннего и въездного туризма Тихвинского городского поселения</w:t>
      </w:r>
      <w:r w:rsidRPr="00916A96">
        <w:rPr>
          <w:rFonts w:eastAsia="Calibri"/>
          <w:b/>
          <w:bCs/>
          <w:color w:val="000000"/>
          <w:sz w:val="24"/>
          <w:szCs w:val="22"/>
          <w:lang w:eastAsia="en-US"/>
        </w:rPr>
        <w:t>»</w:t>
      </w:r>
      <w:r w:rsidRPr="00916A96">
        <w:rPr>
          <w:rFonts w:eastAsia="Calibri"/>
          <w:color w:val="000000"/>
          <w:sz w:val="24"/>
          <w:szCs w:val="22"/>
          <w:lang w:eastAsia="en-US"/>
        </w:rPr>
        <w:t xml:space="preserve">  </w:t>
      </w:r>
    </w:p>
    <w:p w14:paraId="08E9E0FB" w14:textId="77777777" w:rsidR="00BF3F93" w:rsidRPr="00916A96" w:rsidRDefault="00BF3F93" w:rsidP="00BF3F93">
      <w:pPr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916A96">
        <w:rPr>
          <w:rFonts w:eastAsia="Calibri"/>
          <w:b/>
          <w:bCs/>
          <w:color w:val="000000"/>
          <w:sz w:val="24"/>
          <w:szCs w:val="22"/>
          <w:lang w:eastAsia="en-US"/>
        </w:rPr>
        <w:t xml:space="preserve">ПАСПОРТ </w:t>
      </w:r>
    </w:p>
    <w:p w14:paraId="0F68B2D6" w14:textId="77777777" w:rsidR="00BF3F93" w:rsidRPr="00916A96" w:rsidRDefault="00BF3F93" w:rsidP="00BF3F93">
      <w:pPr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916A96">
        <w:rPr>
          <w:rFonts w:eastAsia="Calibri"/>
          <w:b/>
          <w:bCs/>
          <w:color w:val="000000"/>
          <w:sz w:val="24"/>
          <w:szCs w:val="22"/>
          <w:lang w:eastAsia="en-US"/>
        </w:rPr>
        <w:t>муниципальной программы</w:t>
      </w:r>
    </w:p>
    <w:p w14:paraId="3EA17151" w14:textId="77777777" w:rsidR="00BF3F93" w:rsidRDefault="00BF3F93" w:rsidP="00BF3F93">
      <w:pPr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916A96">
        <w:rPr>
          <w:rFonts w:eastAsia="Calibri"/>
          <w:b/>
          <w:bCs/>
          <w:color w:val="000000"/>
          <w:sz w:val="24"/>
          <w:szCs w:val="22"/>
          <w:lang w:eastAsia="en-US"/>
        </w:rPr>
        <w:t>Тихвинского городского поселения «</w:t>
      </w:r>
      <w:r w:rsidRPr="00916A96">
        <w:rPr>
          <w:rFonts w:eastAsia="Calibri"/>
          <w:b/>
          <w:color w:val="000000"/>
          <w:sz w:val="24"/>
          <w:szCs w:val="24"/>
          <w:lang w:eastAsia="en-US"/>
        </w:rPr>
        <w:t>Развитие внутреннего и въездного туризма Тихвинского городского поселения</w:t>
      </w:r>
      <w:r w:rsidRPr="00916A96">
        <w:rPr>
          <w:rFonts w:eastAsia="Calibri"/>
          <w:b/>
          <w:bCs/>
          <w:color w:val="000000"/>
          <w:sz w:val="24"/>
          <w:szCs w:val="22"/>
          <w:lang w:eastAsia="en-US"/>
        </w:rPr>
        <w:t>»</w:t>
      </w:r>
    </w:p>
    <w:p w14:paraId="2A7854D6" w14:textId="77777777" w:rsidR="00BF3F93" w:rsidRPr="00916A96" w:rsidRDefault="00BF3F93" w:rsidP="00BF3F93">
      <w:pPr>
        <w:jc w:val="center"/>
        <w:rPr>
          <w:rFonts w:eastAsia="Calibri"/>
          <w:color w:val="000000"/>
          <w:sz w:val="24"/>
          <w:szCs w:val="22"/>
          <w:lang w:eastAsia="en-US"/>
        </w:rPr>
      </w:pPr>
    </w:p>
    <w:tbl>
      <w:tblPr>
        <w:tblW w:w="0" w:type="auto"/>
        <w:tblInd w:w="10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0"/>
        <w:gridCol w:w="5955"/>
      </w:tblGrid>
      <w:tr w:rsidR="00BF3F93" w:rsidRPr="00916A96" w14:paraId="327731C0" w14:textId="77777777" w:rsidTr="00852FF9"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CCCC8" w14:textId="00920B0E" w:rsidR="00BF3F93" w:rsidRPr="00916A96" w:rsidRDefault="00BF3F93" w:rsidP="00852FF9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Сроки реализации муниципальной программы </w:t>
            </w:r>
          </w:p>
        </w:tc>
        <w:tc>
          <w:tcPr>
            <w:tcW w:w="5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8ED5F" w14:textId="77777777" w:rsidR="00BF3F93" w:rsidRPr="00916A96" w:rsidRDefault="00BF3F93" w:rsidP="00852FF9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2025-2027 годы </w:t>
            </w:r>
          </w:p>
        </w:tc>
      </w:tr>
      <w:tr w:rsidR="00BF3F93" w:rsidRPr="00916A96" w14:paraId="240A18FC" w14:textId="77777777" w:rsidTr="00852FF9"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C5D3B" w14:textId="77777777" w:rsidR="00BF3F93" w:rsidRPr="00916A96" w:rsidRDefault="00BF3F93" w:rsidP="00852FF9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Ответственный исполнитель </w:t>
            </w:r>
          </w:p>
          <w:p w14:paraId="5251690A" w14:textId="77777777" w:rsidR="00BF3F93" w:rsidRPr="00916A96" w:rsidRDefault="00BF3F93" w:rsidP="00852FF9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муниципальной программы </w:t>
            </w:r>
          </w:p>
        </w:tc>
        <w:tc>
          <w:tcPr>
            <w:tcW w:w="5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77ED9" w14:textId="77777777" w:rsidR="00BF3F93" w:rsidRPr="00916A96" w:rsidRDefault="00BF3F93" w:rsidP="00852FF9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 xml:space="preserve">Комитет по экономике и инвестициям  </w:t>
            </w:r>
          </w:p>
        </w:tc>
      </w:tr>
      <w:tr w:rsidR="00BF3F93" w:rsidRPr="00916A96" w14:paraId="0B5344F3" w14:textId="77777777" w:rsidTr="00852FF9"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D4055" w14:textId="77777777" w:rsidR="00BF3F93" w:rsidRPr="00916A96" w:rsidRDefault="00BF3F93" w:rsidP="00852FF9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5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9CCFB" w14:textId="77777777" w:rsidR="00BF3F93" w:rsidRPr="00916A96" w:rsidRDefault="00BF3F93" w:rsidP="00852FF9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Комитет по культуре, спорту и молодёжной политике;</w:t>
            </w:r>
          </w:p>
          <w:p w14:paraId="3E497354" w14:textId="77777777" w:rsidR="00BF3F93" w:rsidRPr="00916A96" w:rsidRDefault="00BF3F93" w:rsidP="00852FF9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Комитет по управлению муниципальным имуществом и градостроительству;</w:t>
            </w:r>
          </w:p>
          <w:p w14:paraId="22DA358F" w14:textId="77777777" w:rsidR="00BF3F93" w:rsidRPr="00916A96" w:rsidRDefault="00BF3F93" w:rsidP="00852FF9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Комитет жилищно-коммунального хозяйства;</w:t>
            </w:r>
          </w:p>
          <w:p w14:paraId="284572D6" w14:textId="77777777" w:rsidR="00BF3F93" w:rsidRPr="00916A96" w:rsidRDefault="00BF3F93" w:rsidP="00852FF9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Отдел по строительству.</w:t>
            </w: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</w:tr>
      <w:tr w:rsidR="00BF3F93" w:rsidRPr="00916A96" w14:paraId="08E7082B" w14:textId="77777777" w:rsidTr="00852FF9"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8E384" w14:textId="77777777" w:rsidR="00BF3F93" w:rsidRPr="00916A96" w:rsidRDefault="00BF3F93" w:rsidP="00852FF9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Участники муниципальной </w:t>
            </w:r>
          </w:p>
          <w:p w14:paraId="628CEC22" w14:textId="77777777" w:rsidR="00BF3F93" w:rsidRPr="00916A96" w:rsidRDefault="00BF3F93" w:rsidP="00852FF9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программы </w:t>
            </w:r>
          </w:p>
        </w:tc>
        <w:tc>
          <w:tcPr>
            <w:tcW w:w="5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BC27F" w14:textId="77777777" w:rsidR="00BF3F93" w:rsidRPr="00916A96" w:rsidRDefault="00BF3F93" w:rsidP="00852FF9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Комитет по культуре, спорту и молодёжной политике;</w:t>
            </w:r>
          </w:p>
          <w:p w14:paraId="1C715C6E" w14:textId="77777777" w:rsidR="00BF3F93" w:rsidRPr="00916A96" w:rsidRDefault="00BF3F93" w:rsidP="00852FF9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МУ «Тихвинский РДК»;</w:t>
            </w:r>
          </w:p>
          <w:p w14:paraId="43F396B7" w14:textId="77777777" w:rsidR="00BF3F93" w:rsidRPr="00916A96" w:rsidRDefault="00BF3F93" w:rsidP="00852FF9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Филиал ГБУК ЛО «Музейное агентство «Тихвинский историко-мемориальный и архитектурно-художественный музей» (по согласованию);</w:t>
            </w:r>
          </w:p>
          <w:p w14:paraId="72E9D181" w14:textId="77777777" w:rsidR="00BF3F93" w:rsidRPr="00916A96" w:rsidRDefault="00BF3F93" w:rsidP="00852FF9">
            <w:pPr>
              <w:jc w:val="left"/>
              <w:rPr>
                <w:rFonts w:eastAsia="Calibri"/>
                <w:caps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Филиал ГБУК ЛО «Музейное агентство «Государственный мемориальный дом-музей Н.А. Римского-Корсакова» (по согласованию);</w:t>
            </w:r>
          </w:p>
          <w:p w14:paraId="0F1738B4" w14:textId="77777777" w:rsidR="00BF3F93" w:rsidRPr="00916A96" w:rsidRDefault="00BF3F93" w:rsidP="00852FF9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Субъекты малого и среднего предпринимательства.</w:t>
            </w:r>
          </w:p>
        </w:tc>
      </w:tr>
      <w:tr w:rsidR="00BF3F93" w:rsidRPr="00916A96" w14:paraId="56499E2D" w14:textId="77777777" w:rsidTr="00852FF9"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104A2" w14:textId="77777777" w:rsidR="00BF3F93" w:rsidRPr="00916A96" w:rsidRDefault="00BF3F93" w:rsidP="00852FF9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Цель муниципальной программы </w:t>
            </w:r>
          </w:p>
          <w:p w14:paraId="4D8B785E" w14:textId="77777777" w:rsidR="00BF3F93" w:rsidRPr="00916A96" w:rsidRDefault="00BF3F93" w:rsidP="00852FF9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5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58CDB" w14:textId="77777777" w:rsidR="00BF3F93" w:rsidRPr="00916A96" w:rsidRDefault="00BF3F93" w:rsidP="00852FF9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Увеличение туристического потока в Тихвинском городском поселении к концу 2027 года до 120 тысяч человек.</w:t>
            </w:r>
          </w:p>
        </w:tc>
      </w:tr>
      <w:tr w:rsidR="00BF3F93" w:rsidRPr="00916A96" w14:paraId="2C41815D" w14:textId="77777777" w:rsidTr="00852FF9"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5FE7C" w14:textId="77777777" w:rsidR="00BF3F93" w:rsidRPr="00916A96" w:rsidRDefault="00BF3F93" w:rsidP="00852FF9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Задачи муниципальной программы </w:t>
            </w:r>
          </w:p>
        </w:tc>
        <w:tc>
          <w:tcPr>
            <w:tcW w:w="5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0C897" w14:textId="77777777" w:rsidR="00BF3F93" w:rsidRPr="00916A96" w:rsidRDefault="00BF3F93" w:rsidP="00852FF9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- Создание благоприятных условий для привлечения инвестиций в туристские объекты и ресурсы, развитие инфраструктуры туризма;</w:t>
            </w:r>
          </w:p>
          <w:p w14:paraId="315C3820" w14:textId="77777777" w:rsidR="00BF3F93" w:rsidRPr="00916A96" w:rsidRDefault="00BF3F93" w:rsidP="00852FF9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- Проведение событийных массовых спортивных и культурно-зрелищных мероприятий для увеличения туристического потока;</w:t>
            </w:r>
          </w:p>
          <w:p w14:paraId="39E1F359" w14:textId="77777777" w:rsidR="00BF3F93" w:rsidRPr="00916A96" w:rsidRDefault="00BF3F93" w:rsidP="00852FF9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- Реализация мероприятий по обустройству туристского центра города на территории муниципальных образований Ленинградской области в соответствии с туристским кодом центра города.</w:t>
            </w:r>
          </w:p>
        </w:tc>
      </w:tr>
      <w:tr w:rsidR="00BF3F93" w:rsidRPr="00916A96" w14:paraId="0BB72405" w14:textId="77777777" w:rsidTr="00852FF9"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C9311" w14:textId="77777777" w:rsidR="00BF3F93" w:rsidRPr="00916A96" w:rsidRDefault="00BF3F93" w:rsidP="00852FF9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Ожидаемые (конечные) результаты реализации муниципальной программы </w:t>
            </w:r>
          </w:p>
        </w:tc>
        <w:tc>
          <w:tcPr>
            <w:tcW w:w="5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2DB8D" w14:textId="77777777" w:rsidR="00BF3F93" w:rsidRPr="00916A96" w:rsidRDefault="00BF3F93" w:rsidP="00852FF9">
            <w:pPr>
              <w:shd w:val="clear" w:color="auto" w:fill="FFFFFF"/>
              <w:jc w:val="left"/>
              <w:rPr>
                <w:rFonts w:eastAsia="Calibri"/>
                <w:color w:val="1E1D1E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color w:val="1E1D1E"/>
                <w:sz w:val="24"/>
                <w:szCs w:val="22"/>
                <w:lang w:eastAsia="en-US"/>
              </w:rPr>
              <w:t xml:space="preserve">1.Повышение информированности о туристических объектах, находящихся на территории </w:t>
            </w:r>
            <w:r w:rsidRPr="00916A96">
              <w:rPr>
                <w:rFonts w:eastAsia="Calibri"/>
                <w:sz w:val="24"/>
                <w:szCs w:val="22"/>
                <w:lang w:eastAsia="en-US"/>
              </w:rPr>
              <w:t>Тихвинского городского поселения</w:t>
            </w:r>
            <w:r w:rsidRPr="00916A96">
              <w:rPr>
                <w:rFonts w:eastAsia="Calibri"/>
                <w:color w:val="1E1D1E"/>
                <w:sz w:val="24"/>
                <w:szCs w:val="22"/>
                <w:lang w:eastAsia="en-US"/>
              </w:rPr>
              <w:t>. </w:t>
            </w:r>
          </w:p>
          <w:p w14:paraId="625D8B09" w14:textId="77777777" w:rsidR="00BF3F93" w:rsidRPr="00916A96" w:rsidRDefault="00BF3F93" w:rsidP="00852FF9">
            <w:pPr>
              <w:jc w:val="left"/>
              <w:rPr>
                <w:rFonts w:eastAsia="Calibri"/>
                <w:color w:val="1E1D1E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color w:val="1E1D1E"/>
                <w:sz w:val="24"/>
                <w:szCs w:val="22"/>
                <w:lang w:eastAsia="en-US"/>
              </w:rPr>
              <w:t xml:space="preserve">2.Совершенствование информационного обслуживания туристов и повышение качества туристских услуг в </w:t>
            </w:r>
            <w:r w:rsidRPr="00916A96">
              <w:rPr>
                <w:rFonts w:eastAsia="Calibri"/>
                <w:sz w:val="24"/>
                <w:szCs w:val="22"/>
                <w:lang w:eastAsia="en-US"/>
              </w:rPr>
              <w:t>Тихвинском городском поселении</w:t>
            </w:r>
            <w:r w:rsidRPr="00916A96">
              <w:rPr>
                <w:rFonts w:eastAsia="Calibri"/>
                <w:color w:val="1E1D1E"/>
                <w:sz w:val="24"/>
                <w:szCs w:val="22"/>
                <w:lang w:eastAsia="en-US"/>
              </w:rPr>
              <w:t>.</w:t>
            </w:r>
          </w:p>
          <w:p w14:paraId="39ABB7CE" w14:textId="77777777" w:rsidR="00BF3F93" w:rsidRPr="00916A96" w:rsidRDefault="00BF3F93" w:rsidP="00852FF9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color w:val="1E1D1E"/>
                <w:sz w:val="24"/>
                <w:szCs w:val="22"/>
                <w:lang w:eastAsia="en-US"/>
              </w:rPr>
              <w:t xml:space="preserve">3. Укрепление инфраструктуры туризма </w:t>
            </w:r>
            <w:r w:rsidRPr="00916A96">
              <w:rPr>
                <w:rFonts w:eastAsia="Calibri"/>
                <w:sz w:val="24"/>
                <w:szCs w:val="22"/>
                <w:lang w:eastAsia="en-US"/>
              </w:rPr>
              <w:t>Тихвинского городского поселения.</w:t>
            </w:r>
          </w:p>
        </w:tc>
      </w:tr>
      <w:tr w:rsidR="00BF3F93" w:rsidRPr="00916A96" w14:paraId="3369EB9A" w14:textId="77777777" w:rsidTr="00852FF9"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D808D" w14:textId="77777777" w:rsidR="00BF3F93" w:rsidRPr="00916A96" w:rsidRDefault="00BF3F93" w:rsidP="00852FF9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Подпрограммы муниципальной программы </w:t>
            </w:r>
          </w:p>
        </w:tc>
        <w:tc>
          <w:tcPr>
            <w:tcW w:w="5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9658F" w14:textId="77777777" w:rsidR="00BF3F93" w:rsidRPr="00916A96" w:rsidRDefault="00BF3F93" w:rsidP="00852FF9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Не требуются. </w:t>
            </w:r>
          </w:p>
        </w:tc>
      </w:tr>
      <w:tr w:rsidR="00BF3F93" w:rsidRPr="00916A96" w14:paraId="63A3C3DC" w14:textId="77777777" w:rsidTr="00852FF9"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045D2" w14:textId="77777777" w:rsidR="00BF3F93" w:rsidRPr="00916A96" w:rsidRDefault="00BF3F93" w:rsidP="00852FF9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Проекты, реализуемые в рамках муниципальной программы </w:t>
            </w:r>
          </w:p>
        </w:tc>
        <w:tc>
          <w:tcPr>
            <w:tcW w:w="5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338B8" w14:textId="77777777" w:rsidR="00BF3F93" w:rsidRPr="00916A96" w:rsidRDefault="00BF3F93" w:rsidP="00852FF9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Обустройство туристского центра города Тихвин муниципального образования Тихвинское городское поселение в соответствии с туристским кодом.</w:t>
            </w:r>
          </w:p>
        </w:tc>
      </w:tr>
      <w:tr w:rsidR="00BF3F93" w:rsidRPr="00916A96" w14:paraId="3C47B576" w14:textId="77777777" w:rsidTr="00852FF9"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DAC2C" w14:textId="77777777" w:rsidR="00BF3F93" w:rsidRPr="00916A96" w:rsidRDefault="00BF3F93" w:rsidP="00852FF9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>Финансовое обеспечение муниципальной программы - всего, в том числе по годам реализации (тыс.руб.)</w:t>
            </w:r>
          </w:p>
        </w:tc>
        <w:tc>
          <w:tcPr>
            <w:tcW w:w="5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2DCAA" w14:textId="77777777" w:rsidR="00BF3F93" w:rsidRPr="00916A96" w:rsidRDefault="00BF3F93" w:rsidP="00852FF9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Общий объём финансового обеспечения программы составляет </w:t>
            </w:r>
            <w:r w:rsidRPr="00916A96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10 989,0 тыс</w:t>
            </w: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>. рублей, из них:</w:t>
            </w:r>
          </w:p>
          <w:p w14:paraId="053846F2" w14:textId="77777777" w:rsidR="00BF3F93" w:rsidRPr="00916A96" w:rsidRDefault="00BF3F93" w:rsidP="00852FF9">
            <w:pPr>
              <w:jc w:val="left"/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 xml:space="preserve">в 2025 году – 10 989,0 тыс. руб. </w:t>
            </w:r>
          </w:p>
          <w:p w14:paraId="5B065594" w14:textId="77777777" w:rsidR="00BF3F93" w:rsidRPr="00916A96" w:rsidRDefault="00BF3F93" w:rsidP="00852FF9">
            <w:pPr>
              <w:jc w:val="left"/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в 2026 году - 0 тыс. руб.</w:t>
            </w:r>
          </w:p>
          <w:p w14:paraId="1D0DFA4A" w14:textId="77777777" w:rsidR="00BF3F93" w:rsidRPr="00916A96" w:rsidRDefault="00BF3F93" w:rsidP="00852FF9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в 2027 году - 0 тыс. руб.</w:t>
            </w: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</w:tr>
      <w:tr w:rsidR="00BF3F93" w:rsidRPr="00916A96" w14:paraId="2CADCE6C" w14:textId="77777777" w:rsidTr="00852FF9"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93BC5" w14:textId="77777777" w:rsidR="00BF3F93" w:rsidRPr="00916A96" w:rsidRDefault="00BF3F93" w:rsidP="00852FF9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>Размер налоговых расходов, направленных на достижение цели муниципальной программы, всего, в т.ч. по годам реализации (тыс.руб.)</w:t>
            </w:r>
          </w:p>
        </w:tc>
        <w:tc>
          <w:tcPr>
            <w:tcW w:w="5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6CE7B" w14:textId="77777777" w:rsidR="00BF3F93" w:rsidRPr="00916A96" w:rsidRDefault="00BF3F93" w:rsidP="00852FF9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  <w:p w14:paraId="766C1D52" w14:textId="77777777" w:rsidR="00BF3F93" w:rsidRPr="00916A96" w:rsidRDefault="00BF3F93" w:rsidP="00852FF9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Налоговые расходы не предусмотрены </w:t>
            </w:r>
          </w:p>
        </w:tc>
      </w:tr>
    </w:tbl>
    <w:p w14:paraId="22D4D3FC" w14:textId="77777777" w:rsidR="00BF3F93" w:rsidRPr="00916A96" w:rsidRDefault="00BF3F93" w:rsidP="00BF3F93">
      <w:pPr>
        <w:spacing w:after="160" w:line="259" w:lineRule="auto"/>
        <w:jc w:val="center"/>
        <w:rPr>
          <w:rFonts w:eastAsia="Calibri"/>
          <w:color w:val="000000"/>
          <w:sz w:val="24"/>
          <w:szCs w:val="22"/>
          <w:lang w:eastAsia="en-US"/>
        </w:rPr>
      </w:pPr>
    </w:p>
    <w:p w14:paraId="59D540B7" w14:textId="77777777" w:rsidR="00BF3F93" w:rsidRPr="00916A96" w:rsidRDefault="00BF3F93" w:rsidP="00BF3F9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916A96">
        <w:rPr>
          <w:b/>
          <w:bCs/>
          <w:sz w:val="24"/>
          <w:szCs w:val="24"/>
        </w:rPr>
        <w:t>Общая характеристика, основные проблемы и прогноз</w:t>
      </w:r>
    </w:p>
    <w:p w14:paraId="652081F9" w14:textId="59415AB8" w:rsidR="00BF3F93" w:rsidRPr="00916A96" w:rsidRDefault="00BF3F93" w:rsidP="00BF3F9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16A96">
        <w:rPr>
          <w:b/>
          <w:bCs/>
          <w:sz w:val="24"/>
          <w:szCs w:val="24"/>
        </w:rPr>
        <w:t>развития сферы реализации муниципальной программы</w:t>
      </w:r>
    </w:p>
    <w:p w14:paraId="2B2710F7" w14:textId="77777777" w:rsidR="00BF3F93" w:rsidRPr="00916A96" w:rsidRDefault="00BF3F93" w:rsidP="00BF3F93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14:paraId="14C28F9A" w14:textId="77777777" w:rsidR="00BF3F93" w:rsidRPr="00916A96" w:rsidRDefault="00BF3F93" w:rsidP="00BF3F9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916A96">
        <w:rPr>
          <w:sz w:val="24"/>
          <w:szCs w:val="24"/>
        </w:rPr>
        <w:t xml:space="preserve">Муниципальная программа разработана в целях реализации государственной программы Ленинградской области «Развитие внутреннего и въездного туризма в Ленинградской области». В Тихвинском городском поселении Тихвинского муниципального района Ленинградской области наблюдается положительная динамика роста туристского потока и объемов оказанных услуг в сфере туризма, но без использования программно-целевого метода, поиска и привлечения дополнительного финансирования она не дает существенного роста доходной части бюджета. </w:t>
      </w:r>
    </w:p>
    <w:p w14:paraId="070BBF72" w14:textId="77777777" w:rsidR="00BF3F93" w:rsidRPr="00916A96" w:rsidRDefault="00BF3F93" w:rsidP="00BF3F93">
      <w:pPr>
        <w:widowControl w:val="0"/>
        <w:autoSpaceDE w:val="0"/>
        <w:autoSpaceDN w:val="0"/>
        <w:adjustRightInd w:val="0"/>
        <w:spacing w:before="240"/>
        <w:ind w:firstLine="709"/>
        <w:rPr>
          <w:sz w:val="24"/>
          <w:szCs w:val="24"/>
        </w:rPr>
      </w:pPr>
      <w:r w:rsidRPr="00916A96">
        <w:rPr>
          <w:sz w:val="24"/>
          <w:szCs w:val="24"/>
        </w:rPr>
        <w:t>Динамика туристского потока в Тихвинском городском поселении приведена в таблице: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1946"/>
        <w:gridCol w:w="2307"/>
      </w:tblGrid>
      <w:tr w:rsidR="00BF3F93" w:rsidRPr="00916A96" w14:paraId="78815297" w14:textId="77777777" w:rsidTr="00852FF9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2A3D" w14:textId="77777777" w:rsidR="00BF3F93" w:rsidRPr="00916A96" w:rsidRDefault="00BF3F93" w:rsidP="00852FF9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left"/>
              <w:rPr>
                <w:b/>
                <w:sz w:val="24"/>
                <w:szCs w:val="24"/>
                <w:lang w:eastAsia="en-US"/>
              </w:rPr>
            </w:pPr>
            <w:r w:rsidRPr="00916A96">
              <w:rPr>
                <w:b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5E59" w14:textId="77777777" w:rsidR="00BF3F93" w:rsidRPr="00916A96" w:rsidRDefault="00BF3F93" w:rsidP="00852FF9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left"/>
              <w:rPr>
                <w:b/>
                <w:sz w:val="24"/>
                <w:szCs w:val="24"/>
                <w:lang w:eastAsia="en-US"/>
              </w:rPr>
            </w:pPr>
            <w:r w:rsidRPr="00916A96">
              <w:rPr>
                <w:b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3D4C" w14:textId="77777777" w:rsidR="00BF3F93" w:rsidRPr="00916A96" w:rsidRDefault="00BF3F93" w:rsidP="00852FF9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left"/>
              <w:rPr>
                <w:b/>
                <w:sz w:val="24"/>
                <w:szCs w:val="24"/>
                <w:lang w:eastAsia="en-US"/>
              </w:rPr>
            </w:pPr>
            <w:r w:rsidRPr="00916A96">
              <w:rPr>
                <w:b/>
                <w:sz w:val="24"/>
                <w:szCs w:val="24"/>
                <w:lang w:eastAsia="en-US"/>
              </w:rPr>
              <w:t>2024 год</w:t>
            </w:r>
          </w:p>
        </w:tc>
      </w:tr>
      <w:tr w:rsidR="00BF3F93" w:rsidRPr="00916A96" w14:paraId="73D8B0B0" w14:textId="77777777" w:rsidTr="00852FF9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5DB9" w14:textId="77777777" w:rsidR="00BF3F93" w:rsidRPr="00916A96" w:rsidRDefault="00BF3F93" w:rsidP="00852FF9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left"/>
              <w:rPr>
                <w:sz w:val="24"/>
                <w:szCs w:val="24"/>
                <w:lang w:eastAsia="en-US"/>
              </w:rPr>
            </w:pPr>
            <w:r w:rsidRPr="00916A96">
              <w:rPr>
                <w:sz w:val="24"/>
                <w:szCs w:val="24"/>
                <w:lang w:eastAsia="en-US"/>
              </w:rPr>
              <w:t>Туристы, чел.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4738" w14:textId="77777777" w:rsidR="00BF3F93" w:rsidRPr="00916A96" w:rsidRDefault="00BF3F93" w:rsidP="00852FF9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left"/>
              <w:rPr>
                <w:sz w:val="24"/>
                <w:szCs w:val="24"/>
                <w:lang w:eastAsia="en-US"/>
              </w:rPr>
            </w:pPr>
            <w:r w:rsidRPr="00916A96">
              <w:rPr>
                <w:sz w:val="24"/>
                <w:szCs w:val="24"/>
                <w:lang w:eastAsia="en-US"/>
              </w:rPr>
              <w:t>61759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EDFC" w14:textId="77777777" w:rsidR="00BF3F93" w:rsidRPr="00916A96" w:rsidRDefault="00BF3F93" w:rsidP="00852FF9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left"/>
              <w:rPr>
                <w:sz w:val="24"/>
                <w:szCs w:val="24"/>
                <w:lang w:eastAsia="en-US"/>
              </w:rPr>
            </w:pPr>
            <w:r w:rsidRPr="00916A96">
              <w:rPr>
                <w:sz w:val="24"/>
                <w:szCs w:val="24"/>
                <w:lang w:eastAsia="en-US"/>
              </w:rPr>
              <w:t>62110</w:t>
            </w:r>
          </w:p>
        </w:tc>
      </w:tr>
      <w:tr w:rsidR="00BF3F93" w:rsidRPr="00916A96" w14:paraId="104FEE43" w14:textId="77777777" w:rsidTr="00852FF9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4F77" w14:textId="77777777" w:rsidR="00BF3F93" w:rsidRPr="00916A96" w:rsidRDefault="00BF3F93" w:rsidP="00852FF9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left"/>
              <w:rPr>
                <w:sz w:val="24"/>
                <w:szCs w:val="24"/>
                <w:lang w:eastAsia="en-US"/>
              </w:rPr>
            </w:pPr>
            <w:r w:rsidRPr="00916A96">
              <w:rPr>
                <w:sz w:val="24"/>
                <w:szCs w:val="24"/>
                <w:lang w:eastAsia="en-US"/>
              </w:rPr>
              <w:t>Экскурсанты, чел.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6811" w14:textId="77777777" w:rsidR="00BF3F93" w:rsidRPr="00916A96" w:rsidRDefault="00BF3F93" w:rsidP="00852FF9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left"/>
              <w:rPr>
                <w:sz w:val="24"/>
                <w:szCs w:val="24"/>
                <w:lang w:eastAsia="en-US"/>
              </w:rPr>
            </w:pPr>
            <w:r w:rsidRPr="00916A96">
              <w:rPr>
                <w:sz w:val="24"/>
                <w:szCs w:val="24"/>
                <w:lang w:eastAsia="en-US"/>
              </w:rPr>
              <w:t>48909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13DD" w14:textId="77777777" w:rsidR="00BF3F93" w:rsidRPr="00916A96" w:rsidRDefault="00BF3F93" w:rsidP="00852FF9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left"/>
              <w:rPr>
                <w:sz w:val="24"/>
                <w:szCs w:val="24"/>
                <w:lang w:eastAsia="en-US"/>
              </w:rPr>
            </w:pPr>
            <w:r w:rsidRPr="00916A96">
              <w:rPr>
                <w:sz w:val="24"/>
                <w:szCs w:val="24"/>
                <w:lang w:eastAsia="en-US"/>
              </w:rPr>
              <w:t>53916</w:t>
            </w:r>
          </w:p>
        </w:tc>
      </w:tr>
    </w:tbl>
    <w:p w14:paraId="6574462C" w14:textId="77777777" w:rsidR="00BF3F93" w:rsidRPr="00916A96" w:rsidRDefault="00BF3F93" w:rsidP="00BF3F93">
      <w:pPr>
        <w:spacing w:after="160" w:line="259" w:lineRule="auto"/>
        <w:ind w:firstLine="709"/>
        <w:rPr>
          <w:rFonts w:eastAsia="Calibri"/>
          <w:sz w:val="24"/>
          <w:szCs w:val="22"/>
          <w:lang w:eastAsia="en-US"/>
        </w:rPr>
      </w:pPr>
      <w:r w:rsidRPr="00916A96">
        <w:rPr>
          <w:rFonts w:eastAsia="Calibri"/>
          <w:sz w:val="24"/>
          <w:szCs w:val="22"/>
          <w:lang w:eastAsia="en-US"/>
        </w:rPr>
        <w:t xml:space="preserve">Тихвинское городское поселение расположено на реке Тихвинка (бассейн Ладожского озера), в 215 км от Санкт-Петербурга, в 730 км от Москвы и 430 км от Вологды.   </w:t>
      </w:r>
    </w:p>
    <w:p w14:paraId="38B4EAEA" w14:textId="77777777" w:rsidR="00BF3F93" w:rsidRPr="00916A96" w:rsidRDefault="00BF3F93" w:rsidP="00BF3F9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916A96">
        <w:rPr>
          <w:sz w:val="24"/>
          <w:szCs w:val="24"/>
        </w:rPr>
        <w:t>Объективными факторами, задающими направление развития туризма в Тихвинском городском поселении, являются благоприятные природно-климатические условия, историческое и культурное наследие, высокий уровень развития экономики, инвестиционная привлекательность, удобное географическое расположение, развитая транспортная инфраструктура, включенность в систему федеральных и международных транспортных коридоров, достаточное количество мероприятий областного, всероссийского, международного значения, развитая деловая инфраструктура, индустрия развлечений и гостеприимства, наличие  учреждений культуры и спорта.</w:t>
      </w:r>
    </w:p>
    <w:p w14:paraId="0FA4E030" w14:textId="77777777" w:rsidR="00BF3F93" w:rsidRPr="00916A96" w:rsidRDefault="00BF3F93" w:rsidP="00BF3F93">
      <w:pPr>
        <w:spacing w:after="160" w:line="259" w:lineRule="auto"/>
        <w:ind w:firstLine="709"/>
        <w:rPr>
          <w:rFonts w:eastAsia="Calibri"/>
          <w:sz w:val="24"/>
          <w:szCs w:val="22"/>
          <w:lang w:eastAsia="en-US"/>
        </w:rPr>
      </w:pPr>
      <w:r w:rsidRPr="00916A96">
        <w:rPr>
          <w:rFonts w:eastAsia="Calibri"/>
          <w:sz w:val="24"/>
          <w:szCs w:val="22"/>
          <w:lang w:eastAsia="en-US"/>
        </w:rPr>
        <w:t xml:space="preserve"> В Тихвинском городском поселении широко развит паломнический туризм, где основным объектом притяжения является Тихвинский Богородичный Успенский монастырь с Чудотворной Тихвинской иконой Божией Матери. Православные традиции – часть современной культуры города Тихвина, которая отражается в таких культурных проектах, как фестиваль православной культуры «Праздничные звоны», Международный кинофестиваль «Под покровом Божией Матери «Тихвинская»», фестиваль «Тихвинский благовест». </w:t>
      </w:r>
    </w:p>
    <w:p w14:paraId="4339485C" w14:textId="77777777" w:rsidR="00BF3F93" w:rsidRPr="00916A96" w:rsidRDefault="00BF3F93" w:rsidP="00BF3F93">
      <w:pPr>
        <w:spacing w:after="160" w:line="259" w:lineRule="auto"/>
        <w:ind w:firstLine="709"/>
        <w:rPr>
          <w:rFonts w:eastAsia="Calibri"/>
          <w:sz w:val="24"/>
          <w:szCs w:val="22"/>
          <w:lang w:eastAsia="en-US"/>
        </w:rPr>
      </w:pPr>
      <w:r w:rsidRPr="00916A96">
        <w:rPr>
          <w:rFonts w:eastAsia="Calibri"/>
          <w:sz w:val="24"/>
          <w:szCs w:val="22"/>
          <w:lang w:eastAsia="en-US"/>
        </w:rPr>
        <w:t>Тихвин – центр музыкальной культуры, родина великого русского композитора Н.А. Римского-Корсакова. В городе сохранился и реконструирован в 2024 году, к 180-летию со дня рождения композитора, Государственный мемориальный Дом-музей Н.А. Римского-Корсакова. Имя композитора носят Детская школа искусств и Дворец Культуры, перед которым установлен памятник выдающемуся и всемирно известному тихвинцу. С музыкальным наследием связаны многие мероприятия, проходящие в городе Тихвине: музыкальный фестиваль «Тихвинский Лель», Конкурс молодых исполнителей имени Н.А. Римского-Корсакова среди учащихся детских школ искусств и музыкальных школ, Конкурс молодых оперных певцов имени Н.А. Римского-Корсакова (при содействии Мариинского театра), Фестиваль фортепианных дуэтов и другие.</w:t>
      </w:r>
    </w:p>
    <w:p w14:paraId="0799D0BC" w14:textId="77777777" w:rsidR="00BF3F93" w:rsidRPr="00916A96" w:rsidRDefault="00BF3F93" w:rsidP="00BF3F93">
      <w:pPr>
        <w:spacing w:after="160" w:line="259" w:lineRule="auto"/>
        <w:ind w:firstLine="709"/>
        <w:rPr>
          <w:rFonts w:eastAsia="Calibri"/>
          <w:sz w:val="24"/>
          <w:szCs w:val="22"/>
          <w:lang w:eastAsia="en-US"/>
        </w:rPr>
      </w:pPr>
      <w:r w:rsidRPr="00916A96">
        <w:rPr>
          <w:rFonts w:eastAsia="Calibri"/>
          <w:sz w:val="24"/>
          <w:szCs w:val="22"/>
          <w:lang w:eastAsia="en-US"/>
        </w:rPr>
        <w:t xml:space="preserve">В городе Тихвине много существующих и потенциально возможных к воссозданию объектов показа.   </w:t>
      </w:r>
    </w:p>
    <w:p w14:paraId="32E97192" w14:textId="77777777" w:rsidR="00BF3F93" w:rsidRPr="00916A96" w:rsidRDefault="00BF3F93" w:rsidP="00BF3F93">
      <w:pPr>
        <w:spacing w:after="160" w:line="259" w:lineRule="auto"/>
        <w:ind w:firstLine="709"/>
        <w:rPr>
          <w:rFonts w:eastAsia="Calibri"/>
          <w:sz w:val="24"/>
          <w:szCs w:val="22"/>
          <w:lang w:eastAsia="en-US"/>
        </w:rPr>
      </w:pPr>
      <w:r w:rsidRPr="00916A96">
        <w:rPr>
          <w:rFonts w:eastAsia="Calibri"/>
          <w:sz w:val="24"/>
          <w:szCs w:val="22"/>
          <w:lang w:eastAsia="en-US"/>
        </w:rPr>
        <w:t xml:space="preserve">Среди них Тихвинский историко-мемориальный и архитектурно-художественный музей (филиал ГБКУ ЛО «Музейное агентство»). Основной экспозицией музея является «Дом Пречистые Богородицы на Тихвине», которая посвящена истории тихвинского монастыря, Чудотворной Тихвинской иконе Божией Матери, истории Тихвинского посада и города Тихвина. Другая экспозиция музея «Лики ушедших времен» представляет дворянскую и купеческую культуру и быт Тихвина конца XIX- начала XX вв.   Экспозиция «Древнейшая и средневековая история Тихвинского края» представляет предметы, найденные в ходе археологических раскопок эпохи мезолита, неолита и бронзы. </w:t>
      </w:r>
    </w:p>
    <w:p w14:paraId="40B6CD7F" w14:textId="77777777" w:rsidR="00BF3F93" w:rsidRPr="00916A96" w:rsidRDefault="00BF3F93" w:rsidP="00BF3F93">
      <w:pPr>
        <w:spacing w:after="160" w:line="259" w:lineRule="auto"/>
        <w:ind w:firstLine="709"/>
        <w:rPr>
          <w:rFonts w:eastAsia="Calibri"/>
          <w:sz w:val="24"/>
          <w:szCs w:val="22"/>
          <w:lang w:eastAsia="en-US"/>
        </w:rPr>
      </w:pPr>
      <w:r w:rsidRPr="00916A96">
        <w:rPr>
          <w:rFonts w:eastAsia="Calibri"/>
          <w:sz w:val="24"/>
          <w:szCs w:val="22"/>
          <w:lang w:eastAsia="en-US"/>
        </w:rPr>
        <w:t>Тихвин – город героического прошлого. 4 ноября 2010 года Указом Президента Российской Федерации «За мужество, стойкость и массовый героизм, проявленные защитниками города в борьбе за свободу и независимость Отечества» городу Тихвину   присвоено Почётное звание Российской Федерации «Город воинской славы». На территории Тихвинского района расположено 30 основных памятников и 19 воинских захоронений, посвященных воинской доблести, являющихся потенциальными объектами показа, в том числе - Стела «Город воинской славы» на площади К.А. Мерецкова, открытая 9 декабря 2011 года,  и бюст  маршала К.А. Мерецкова – легендарного маршала Победы, Героя Советского Союза, одного из шестнадцати военачальников, удостоенных ордена «Победа» - высшей воинской награды СССР. Бюст был открыт 30 августа 2020 года.</w:t>
      </w:r>
      <w:r w:rsidRPr="00916A96">
        <w:rPr>
          <w:rFonts w:eastAsia="Calibri"/>
          <w:sz w:val="24"/>
          <w:szCs w:val="22"/>
          <w:lang w:eastAsia="en-US"/>
        </w:rPr>
        <w:tab/>
      </w:r>
    </w:p>
    <w:p w14:paraId="3FF66AB6" w14:textId="77777777" w:rsidR="00BF3F93" w:rsidRPr="00916A96" w:rsidRDefault="00BF3F93" w:rsidP="00BF3F93">
      <w:pPr>
        <w:spacing w:after="160" w:line="259" w:lineRule="auto"/>
        <w:ind w:firstLine="709"/>
        <w:rPr>
          <w:rFonts w:eastAsia="Calibri"/>
          <w:sz w:val="24"/>
          <w:szCs w:val="22"/>
          <w:lang w:eastAsia="en-US"/>
        </w:rPr>
      </w:pPr>
      <w:r w:rsidRPr="00916A96">
        <w:rPr>
          <w:rFonts w:eastAsia="Calibri"/>
          <w:sz w:val="24"/>
          <w:szCs w:val="22"/>
          <w:lang w:eastAsia="en-US"/>
        </w:rPr>
        <w:t>Памятник «Слава героям» на площади Свободы - первое захоронение на центральной площади Тихвина, сделанное сразу после его освобождения от немецко-фашистских захватчиков в декабре 1941 года: здесь похоронили по одному павшему воину из каждой части, принимавшей участие в освобождении города. В 1946 году его заменили ныне существующим памятником. На плитах выбиты фамилии 39 воинов.</w:t>
      </w:r>
    </w:p>
    <w:p w14:paraId="6B689F55" w14:textId="77777777" w:rsidR="00BF3F93" w:rsidRPr="00916A96" w:rsidRDefault="00BF3F93" w:rsidP="00BF3F93">
      <w:pPr>
        <w:spacing w:after="160" w:line="259" w:lineRule="auto"/>
        <w:ind w:firstLine="709"/>
        <w:rPr>
          <w:rFonts w:eastAsia="Calibri"/>
          <w:sz w:val="24"/>
          <w:szCs w:val="22"/>
          <w:lang w:eastAsia="en-US"/>
        </w:rPr>
      </w:pPr>
      <w:r w:rsidRPr="00916A96">
        <w:rPr>
          <w:rFonts w:eastAsia="Calibri"/>
          <w:sz w:val="24"/>
          <w:szCs w:val="22"/>
          <w:lang w:eastAsia="en-US"/>
        </w:rPr>
        <w:t xml:space="preserve"> Облик современного Тихвина активно меняется, появляются новые благоустроенные территории, спортивные площадки, парки, места отдыха у воды, прогулочные зоны, активный календарь мероприятий для тихвинцев и гостей города - на сценах Летнего сада и Фестивальной площадки, эстраде Захаровского парка, в скейпарке и Парке поколений.</w:t>
      </w:r>
    </w:p>
    <w:p w14:paraId="27B56A34" w14:textId="77777777" w:rsidR="00BF3F93" w:rsidRPr="00916A96" w:rsidRDefault="00BF3F93" w:rsidP="00BF3F93">
      <w:pPr>
        <w:spacing w:after="160" w:line="259" w:lineRule="auto"/>
        <w:ind w:firstLine="709"/>
        <w:rPr>
          <w:rFonts w:eastAsia="Calibri"/>
          <w:sz w:val="24"/>
          <w:szCs w:val="22"/>
          <w:lang w:eastAsia="en-US"/>
        </w:rPr>
      </w:pPr>
      <w:r w:rsidRPr="00916A96">
        <w:rPr>
          <w:rFonts w:eastAsia="Calibri"/>
          <w:sz w:val="24"/>
          <w:szCs w:val="22"/>
          <w:lang w:eastAsia="en-US"/>
        </w:rPr>
        <w:t xml:space="preserve">Погрузиться в историю купеческого Тихвина, пройтись по его улочкам с образцами типичной тихвинской застройки конца XIX-XX вв. в стиле провинциального классицизма поможет создание пешеходного маршрута по ул. Новгородской, через Летний сад (реконструирован в 2023 году), улицы Красной, Римского-Корсакова до Тихвинского шлюза, являющегося частью Тихвинской водной системы. Сохранившиеся деревянные шлюзы - фрагменты Тихвинской водной системы XIX века, которая входила в альянс водных систем, соединявших Волгу с Балтийским морем. По реке ходили лодки тихвинки, модель которых легла в основу первого русского парохода «Елизавета». Просуществовала Тихвинская водная система 150 лет и была закрыта в 1966 году. В 2014 году были восстановлены плотина и шлюз на реке Тихвинка. Сегодня шлюз на р. Тихвинка является местом притяжения туристов, на правой стороне реки создана смотровая площадка, с которой открывается вид на Тихвинский монастырь и Дом отца Сергия Гарклавса, сыгравшего значимую роль в возвращении Чудотворной иконы в Россию. Сегодня в Доме отца Сергия Гарклавса расположена экспозиция о возвращении Тихвинской иконы в монастырь и регулярно проводятся музыкальные гостиные для гостей и горожан. Возможности этого кластера значительно возрастут после реализации проекта по установке на берегу р. Тихвинка модели лодки «тихвинка» в полную величину (40х10 метров) и малой архитектурной формы «Царицына щука», легенда о которой отсылает нас к эпохе Ивана Грозного. </w:t>
      </w:r>
    </w:p>
    <w:p w14:paraId="75B81D23" w14:textId="77777777" w:rsidR="00BF3F93" w:rsidRPr="00916A96" w:rsidRDefault="00BF3F93" w:rsidP="00BF3F9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916A96">
        <w:rPr>
          <w:sz w:val="24"/>
          <w:szCs w:val="24"/>
        </w:rPr>
        <w:t>Среди ключевых проблем развития туризма в Тихвинском городском поселении, на решение которых направлены мероприятия муниципальной программы, можно выделить следующие:</w:t>
      </w:r>
    </w:p>
    <w:p w14:paraId="3342B629" w14:textId="77777777" w:rsidR="00BF3F93" w:rsidRPr="00916A96" w:rsidRDefault="00BF3F93" w:rsidP="00BF3F9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916A96">
        <w:rPr>
          <w:sz w:val="24"/>
          <w:szCs w:val="24"/>
        </w:rPr>
        <w:t>- дефицит туристской инфраструктуры, отвечающей потребительским ожиданиям туристов, ориентированных на высокий уровень сервиса;</w:t>
      </w:r>
    </w:p>
    <w:p w14:paraId="215312D8" w14:textId="77777777" w:rsidR="00BF3F93" w:rsidRPr="00916A96" w:rsidRDefault="00BF3F93" w:rsidP="00BF3F9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916A96">
        <w:rPr>
          <w:sz w:val="24"/>
          <w:szCs w:val="24"/>
        </w:rPr>
        <w:t>- недостаточность объектов показа в исторической части города, отсылающих к историко-культурному наследию Тихвинского края;</w:t>
      </w:r>
    </w:p>
    <w:p w14:paraId="0B06BB0B" w14:textId="77777777" w:rsidR="00BF3F93" w:rsidRPr="00916A96" w:rsidRDefault="00BF3F93" w:rsidP="00BF3F9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916A96">
        <w:rPr>
          <w:sz w:val="24"/>
          <w:szCs w:val="24"/>
        </w:rPr>
        <w:t>- недостаточная информированность об имеющихся туристских направлениях и продуктах и необходимость создания новых;</w:t>
      </w:r>
    </w:p>
    <w:p w14:paraId="1C424EEB" w14:textId="77777777" w:rsidR="00BF3F93" w:rsidRPr="00916A96" w:rsidRDefault="00BF3F93" w:rsidP="00BF3F9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916A96">
        <w:rPr>
          <w:sz w:val="24"/>
          <w:szCs w:val="24"/>
        </w:rPr>
        <w:t>- недостаточный уровень межотраслевой координации и взаимодействия при решении вопросов развития туризма;</w:t>
      </w:r>
    </w:p>
    <w:p w14:paraId="36DA5082" w14:textId="77777777" w:rsidR="00BF3F93" w:rsidRPr="00916A96" w:rsidRDefault="00BF3F93" w:rsidP="00BF3F9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916A96">
        <w:rPr>
          <w:sz w:val="24"/>
          <w:szCs w:val="24"/>
        </w:rPr>
        <w:t>- недостаточность визуального восприятия объектов показа и низкий уровень цифровизации отрасли туризм.</w:t>
      </w:r>
    </w:p>
    <w:p w14:paraId="704F5B79" w14:textId="77777777" w:rsidR="00BF3F93" w:rsidRPr="00916A96" w:rsidRDefault="00BF3F93" w:rsidP="00BF3F93">
      <w:pPr>
        <w:spacing w:after="160" w:line="259" w:lineRule="auto"/>
        <w:ind w:firstLine="709"/>
        <w:rPr>
          <w:rFonts w:eastAsia="Calibri"/>
          <w:sz w:val="24"/>
          <w:szCs w:val="22"/>
          <w:lang w:eastAsia="en-US"/>
        </w:rPr>
      </w:pPr>
      <w:r w:rsidRPr="00916A96">
        <w:rPr>
          <w:rFonts w:eastAsia="Calibri"/>
          <w:sz w:val="24"/>
          <w:szCs w:val="22"/>
          <w:lang w:eastAsia="en-US"/>
        </w:rPr>
        <w:t xml:space="preserve">Проведенный анализ реализованных и потенциальных возможностей туристской индустрии позволяет сделать вывод о том, что в Тихвинском городском поселении имеется богатый туристский потенциал, который не реализован в полной мере. </w:t>
      </w:r>
    </w:p>
    <w:p w14:paraId="2F751F67" w14:textId="77777777" w:rsidR="00BF3F93" w:rsidRPr="00916A96" w:rsidRDefault="00BF3F93" w:rsidP="00BF3F93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916A96">
        <w:rPr>
          <w:rFonts w:eastAsia="Calibri"/>
          <w:sz w:val="24"/>
          <w:szCs w:val="22"/>
          <w:lang w:eastAsia="en-US"/>
        </w:rPr>
        <w:t>Комплекс запланированных в рамках муниципальной программы мероприятий позволит создать условия для решения ключевых проблем отрасли туризм на территории Тихвинского городского поселения и перейти от преимущественно паломнического туризма к культурно-познавательному (модель «монастырь» перевести в модель «монастырь +»).</w:t>
      </w:r>
      <w:r w:rsidRPr="00916A96">
        <w:rPr>
          <w:rFonts w:eastAsia="Calibri"/>
          <w:color w:val="000000"/>
          <w:sz w:val="24"/>
          <w:szCs w:val="22"/>
          <w:lang w:eastAsia="en-US"/>
        </w:rPr>
        <w:t xml:space="preserve"> </w:t>
      </w:r>
    </w:p>
    <w:p w14:paraId="433B581E" w14:textId="77777777" w:rsidR="00A70D91" w:rsidRDefault="00A70D91" w:rsidP="00BF3F93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</w:p>
    <w:p w14:paraId="09E6CF4A" w14:textId="77777777" w:rsidR="00983A7F" w:rsidRDefault="00983A7F" w:rsidP="00BF3F93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</w:p>
    <w:p w14:paraId="1651006B" w14:textId="77777777" w:rsidR="00983A7F" w:rsidRDefault="00983A7F" w:rsidP="00BF3F93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</w:p>
    <w:p w14:paraId="0E0251DD" w14:textId="77777777" w:rsidR="00983A7F" w:rsidRDefault="00983A7F" w:rsidP="00BF3F93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</w:p>
    <w:p w14:paraId="701126DE" w14:textId="77777777" w:rsidR="00983A7F" w:rsidRDefault="00983A7F" w:rsidP="00BF3F93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</w:p>
    <w:p w14:paraId="5623AEC6" w14:textId="77777777" w:rsidR="00983A7F" w:rsidRPr="00916A96" w:rsidRDefault="00983A7F" w:rsidP="00BF3F93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</w:p>
    <w:p w14:paraId="019022B9" w14:textId="77777777" w:rsidR="00BF3F93" w:rsidRPr="00916A96" w:rsidRDefault="00BF3F93" w:rsidP="00BF3F9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916A96">
        <w:rPr>
          <w:b/>
          <w:color w:val="000000"/>
          <w:sz w:val="24"/>
          <w:szCs w:val="24"/>
        </w:rPr>
        <w:t>2.</w:t>
      </w:r>
      <w:r w:rsidRPr="00916A96">
        <w:rPr>
          <w:b/>
          <w:bCs/>
          <w:color w:val="000000"/>
          <w:sz w:val="24"/>
          <w:szCs w:val="24"/>
        </w:rPr>
        <w:t xml:space="preserve"> </w:t>
      </w:r>
      <w:r w:rsidRPr="00916A96">
        <w:rPr>
          <w:b/>
          <w:color w:val="000000"/>
          <w:sz w:val="24"/>
          <w:szCs w:val="24"/>
        </w:rPr>
        <w:t xml:space="preserve">Приоритеты и цели </w:t>
      </w:r>
      <w:r w:rsidRPr="00916A96">
        <w:rPr>
          <w:b/>
          <w:bCs/>
          <w:sz w:val="24"/>
          <w:szCs w:val="24"/>
        </w:rPr>
        <w:t>муниципальной политики в сфере реализации</w:t>
      </w:r>
    </w:p>
    <w:p w14:paraId="1190CD21" w14:textId="642ACE83" w:rsidR="00BF3F93" w:rsidRDefault="00BF3F93" w:rsidP="00BF3F93">
      <w:pPr>
        <w:jc w:val="center"/>
        <w:rPr>
          <w:rFonts w:eastAsia="Calibri"/>
          <w:color w:val="000000"/>
          <w:sz w:val="24"/>
          <w:szCs w:val="22"/>
          <w:lang w:eastAsia="en-US"/>
        </w:rPr>
      </w:pPr>
      <w:r w:rsidRPr="00916A96">
        <w:rPr>
          <w:rFonts w:eastAsia="Calibri"/>
          <w:b/>
          <w:sz w:val="24"/>
          <w:szCs w:val="24"/>
          <w:lang w:eastAsia="en-US"/>
        </w:rPr>
        <w:t>муниципальной программы</w:t>
      </w:r>
    </w:p>
    <w:p w14:paraId="36685D60" w14:textId="207D8642" w:rsidR="00BF3F93" w:rsidRPr="00916A96" w:rsidRDefault="00BF3F93" w:rsidP="00983A7F">
      <w:pPr>
        <w:shd w:val="clear" w:color="auto" w:fill="FFFFFF"/>
        <w:ind w:firstLine="709"/>
        <w:rPr>
          <w:rFonts w:eastAsia="Calibri"/>
          <w:sz w:val="24"/>
          <w:szCs w:val="22"/>
          <w:lang w:eastAsia="en-US"/>
        </w:rPr>
      </w:pPr>
      <w:r w:rsidRPr="00916A96">
        <w:rPr>
          <w:rFonts w:eastAsia="Calibri"/>
          <w:color w:val="1A1A1A"/>
          <w:sz w:val="24"/>
          <w:szCs w:val="22"/>
          <w:lang w:eastAsia="en-US"/>
        </w:rPr>
        <w:t>Приоритеты политики Тихвинского городского поселения в сфере реализации муниципальной программы сформированы в соответствующих программах и</w:t>
      </w:r>
      <w:r w:rsidR="00983A7F">
        <w:rPr>
          <w:rFonts w:eastAsia="Calibri"/>
          <w:color w:val="1A1A1A"/>
          <w:sz w:val="24"/>
          <w:szCs w:val="22"/>
          <w:lang w:val="en-US" w:eastAsia="en-US"/>
        </w:rPr>
        <w:t> </w:t>
      </w:r>
      <w:r w:rsidRPr="00916A96">
        <w:rPr>
          <w:rFonts w:eastAsia="Calibri"/>
          <w:color w:val="1A1A1A"/>
          <w:sz w:val="24"/>
          <w:szCs w:val="22"/>
          <w:lang w:eastAsia="en-US"/>
        </w:rPr>
        <w:t>документах федерального и областного уровней</w:t>
      </w:r>
      <w:r w:rsidRPr="00916A96">
        <w:rPr>
          <w:rFonts w:eastAsia="Calibri"/>
          <w:sz w:val="24"/>
          <w:szCs w:val="22"/>
          <w:lang w:eastAsia="en-US"/>
        </w:rPr>
        <w:t>:</w:t>
      </w:r>
    </w:p>
    <w:p w14:paraId="5CD302B7" w14:textId="77777777" w:rsidR="00BF3F93" w:rsidRPr="00916A96" w:rsidRDefault="00BF3F93" w:rsidP="00BF3F9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916A96">
        <w:rPr>
          <w:sz w:val="24"/>
          <w:szCs w:val="24"/>
        </w:rPr>
        <w:t xml:space="preserve">Федеральным </w:t>
      </w:r>
      <w:hyperlink r:id="rId8" w:history="1">
        <w:r w:rsidRPr="00916A96">
          <w:rPr>
            <w:sz w:val="24"/>
            <w:szCs w:val="24"/>
          </w:rPr>
          <w:t>законом</w:t>
        </w:r>
      </w:hyperlink>
      <w:r w:rsidRPr="00916A96">
        <w:rPr>
          <w:sz w:val="24"/>
          <w:szCs w:val="24"/>
        </w:rPr>
        <w:t xml:space="preserve"> от 24 ноября 1996 года </w:t>
      </w:r>
      <w:r>
        <w:rPr>
          <w:sz w:val="24"/>
          <w:szCs w:val="24"/>
        </w:rPr>
        <w:t>№</w:t>
      </w:r>
      <w:r w:rsidRPr="00916A96">
        <w:rPr>
          <w:sz w:val="24"/>
          <w:szCs w:val="24"/>
        </w:rPr>
        <w:t xml:space="preserve"> 132-ФЗ «Об основах туристской деятельности в Российской Федерации»;</w:t>
      </w:r>
    </w:p>
    <w:p w14:paraId="261C1454" w14:textId="517ADC7E" w:rsidR="00BF3F93" w:rsidRPr="00916A96" w:rsidRDefault="00BF3F93" w:rsidP="00BF3F9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hyperlink r:id="rId9" w:history="1">
        <w:r w:rsidRPr="00916A96">
          <w:rPr>
            <w:sz w:val="24"/>
            <w:szCs w:val="24"/>
          </w:rPr>
          <w:t>Указом</w:t>
        </w:r>
      </w:hyperlink>
      <w:r w:rsidRPr="00916A96">
        <w:rPr>
          <w:sz w:val="24"/>
          <w:szCs w:val="24"/>
        </w:rPr>
        <w:t xml:space="preserve"> Президента Российской Федерации от 7 мая 2024 года </w:t>
      </w:r>
      <w:r>
        <w:rPr>
          <w:sz w:val="24"/>
          <w:szCs w:val="24"/>
        </w:rPr>
        <w:t>№</w:t>
      </w:r>
      <w:r w:rsidR="00983A7F">
        <w:rPr>
          <w:sz w:val="24"/>
          <w:szCs w:val="24"/>
        </w:rPr>
        <w:t> </w:t>
      </w:r>
      <w:r w:rsidRPr="00916A96">
        <w:rPr>
          <w:sz w:val="24"/>
          <w:szCs w:val="24"/>
        </w:rPr>
        <w:t>309</w:t>
      </w:r>
      <w:r w:rsidR="00983A7F">
        <w:rPr>
          <w:sz w:val="24"/>
          <w:szCs w:val="24"/>
        </w:rPr>
        <w:t> </w:t>
      </w:r>
      <w:r w:rsidRPr="00916A96">
        <w:rPr>
          <w:sz w:val="24"/>
          <w:szCs w:val="24"/>
        </w:rPr>
        <w:t>«О</w:t>
      </w:r>
      <w:r w:rsidR="00983A7F">
        <w:rPr>
          <w:sz w:val="24"/>
          <w:szCs w:val="24"/>
        </w:rPr>
        <w:t> </w:t>
      </w:r>
      <w:r w:rsidRPr="00916A96">
        <w:rPr>
          <w:sz w:val="24"/>
          <w:szCs w:val="24"/>
        </w:rPr>
        <w:t>национальных целях развития Российской Федерации на период до 2030 года и на перспективу до 2036 года»;</w:t>
      </w:r>
    </w:p>
    <w:p w14:paraId="1E4498EF" w14:textId="57B9646C" w:rsidR="00BF3F93" w:rsidRPr="00916A96" w:rsidRDefault="00BF3F93" w:rsidP="00BF3F9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hyperlink r:id="rId10" w:history="1">
        <w:r w:rsidRPr="00916A96">
          <w:rPr>
            <w:sz w:val="24"/>
            <w:szCs w:val="24"/>
          </w:rPr>
          <w:t>Указом</w:t>
        </w:r>
      </w:hyperlink>
      <w:r w:rsidRPr="00916A96">
        <w:rPr>
          <w:sz w:val="24"/>
          <w:szCs w:val="24"/>
        </w:rPr>
        <w:t xml:space="preserve"> Президента Российской Федерации от 2 июля 2021 года </w:t>
      </w:r>
      <w:r>
        <w:rPr>
          <w:sz w:val="24"/>
          <w:szCs w:val="24"/>
        </w:rPr>
        <w:t>№</w:t>
      </w:r>
      <w:r w:rsidR="00983A7F">
        <w:rPr>
          <w:sz w:val="24"/>
          <w:szCs w:val="24"/>
          <w:lang w:val="en-US"/>
        </w:rPr>
        <w:t> </w:t>
      </w:r>
      <w:r w:rsidRPr="00916A96">
        <w:rPr>
          <w:sz w:val="24"/>
          <w:szCs w:val="24"/>
        </w:rPr>
        <w:t>400</w:t>
      </w:r>
      <w:r w:rsidR="00983A7F">
        <w:rPr>
          <w:sz w:val="24"/>
          <w:szCs w:val="24"/>
        </w:rPr>
        <w:t> </w:t>
      </w:r>
      <w:r w:rsidRPr="00916A96">
        <w:rPr>
          <w:sz w:val="24"/>
          <w:szCs w:val="24"/>
        </w:rPr>
        <w:t>«О</w:t>
      </w:r>
      <w:r w:rsidR="00983A7F">
        <w:rPr>
          <w:sz w:val="24"/>
          <w:szCs w:val="24"/>
        </w:rPr>
        <w:t> </w:t>
      </w:r>
      <w:r w:rsidRPr="00916A96">
        <w:rPr>
          <w:sz w:val="24"/>
          <w:szCs w:val="24"/>
        </w:rPr>
        <w:t>Стратегии национальной безопасности Российской Федерации»;</w:t>
      </w:r>
    </w:p>
    <w:p w14:paraId="48ABC810" w14:textId="77777777" w:rsidR="00BF3F93" w:rsidRPr="00916A96" w:rsidRDefault="00BF3F93" w:rsidP="00BF3F9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hyperlink r:id="rId11" w:history="1">
        <w:r w:rsidRPr="00916A96">
          <w:rPr>
            <w:sz w:val="24"/>
            <w:szCs w:val="24"/>
          </w:rPr>
          <w:t>постановлением</w:t>
        </w:r>
      </w:hyperlink>
      <w:r w:rsidRPr="00916A96">
        <w:rPr>
          <w:sz w:val="24"/>
          <w:szCs w:val="24"/>
        </w:rPr>
        <w:t xml:space="preserve"> Правительства Российской Федерации от 24 декабря 2021 года </w:t>
      </w:r>
      <w:r>
        <w:rPr>
          <w:sz w:val="24"/>
          <w:szCs w:val="24"/>
        </w:rPr>
        <w:t>№</w:t>
      </w:r>
      <w:r w:rsidRPr="00916A96">
        <w:rPr>
          <w:sz w:val="24"/>
          <w:szCs w:val="24"/>
        </w:rPr>
        <w:t xml:space="preserve"> 2439 «Об утверждении государственной программы Российской Федерации «Развитие туризма» (далее - государственная программа РФ);</w:t>
      </w:r>
    </w:p>
    <w:p w14:paraId="0126F358" w14:textId="77777777" w:rsidR="00BF3F93" w:rsidRPr="00916A96" w:rsidRDefault="00BF3F93" w:rsidP="00BF3F9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916A96">
        <w:rPr>
          <w:sz w:val="24"/>
          <w:szCs w:val="24"/>
        </w:rPr>
        <w:t xml:space="preserve">распоряжением Правительства Российской Федерации от 20 сентября 2019 года </w:t>
      </w:r>
      <w:r>
        <w:rPr>
          <w:sz w:val="24"/>
          <w:szCs w:val="24"/>
        </w:rPr>
        <w:t>№</w:t>
      </w:r>
      <w:r w:rsidRPr="00916A96">
        <w:rPr>
          <w:sz w:val="24"/>
          <w:szCs w:val="24"/>
        </w:rPr>
        <w:t xml:space="preserve">  2129- р «Об утверждении </w:t>
      </w:r>
      <w:hyperlink r:id="rId12" w:history="1">
        <w:r w:rsidRPr="00916A96">
          <w:rPr>
            <w:sz w:val="24"/>
            <w:szCs w:val="24"/>
          </w:rPr>
          <w:t>Стратеги</w:t>
        </w:r>
      </w:hyperlink>
      <w:r w:rsidRPr="00916A96">
        <w:rPr>
          <w:sz w:val="24"/>
          <w:szCs w:val="24"/>
        </w:rPr>
        <w:t>и развития туризма в Российской Федерации на период до 2035 года»;</w:t>
      </w:r>
    </w:p>
    <w:p w14:paraId="4E522F2A" w14:textId="74CC09B9" w:rsidR="00BF3F93" w:rsidRPr="00916A96" w:rsidRDefault="00BF3F93" w:rsidP="00BF3F9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916A96">
        <w:rPr>
          <w:sz w:val="24"/>
          <w:szCs w:val="24"/>
        </w:rPr>
        <w:t xml:space="preserve">распоряжением Правительства Российской Федерации от 19 августа 2022 года </w:t>
      </w:r>
      <w:r>
        <w:rPr>
          <w:sz w:val="24"/>
          <w:szCs w:val="24"/>
        </w:rPr>
        <w:t>№</w:t>
      </w:r>
      <w:r w:rsidR="00983A7F">
        <w:rPr>
          <w:sz w:val="24"/>
          <w:szCs w:val="24"/>
          <w:lang w:val="en-US"/>
        </w:rPr>
        <w:t> </w:t>
      </w:r>
      <w:r w:rsidRPr="00916A96">
        <w:rPr>
          <w:sz w:val="24"/>
          <w:szCs w:val="24"/>
        </w:rPr>
        <w:t xml:space="preserve">2321-р «Об утверждении </w:t>
      </w:r>
      <w:hyperlink r:id="rId13" w:history="1">
        <w:r w:rsidRPr="00916A96">
          <w:rPr>
            <w:sz w:val="24"/>
            <w:szCs w:val="24"/>
          </w:rPr>
          <w:t>Плана</w:t>
        </w:r>
      </w:hyperlink>
      <w:r w:rsidRPr="00916A96">
        <w:rPr>
          <w:sz w:val="24"/>
          <w:szCs w:val="24"/>
        </w:rPr>
        <w:t xml:space="preserve"> мероприятий по реализации Стратегии развития туризма в Российской Федерации на период до 2035 года»;</w:t>
      </w:r>
    </w:p>
    <w:p w14:paraId="41E840F1" w14:textId="77777777" w:rsidR="00BF3F93" w:rsidRPr="00916A96" w:rsidRDefault="00BF3F93" w:rsidP="00BF3F9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916A96">
        <w:rPr>
          <w:sz w:val="24"/>
          <w:szCs w:val="24"/>
        </w:rPr>
        <w:t xml:space="preserve">областным </w:t>
      </w:r>
      <w:hyperlink r:id="rId14" w:history="1">
        <w:r w:rsidRPr="00916A96">
          <w:rPr>
            <w:sz w:val="24"/>
            <w:szCs w:val="24"/>
          </w:rPr>
          <w:t>законом</w:t>
        </w:r>
      </w:hyperlink>
      <w:r w:rsidRPr="00916A96">
        <w:rPr>
          <w:sz w:val="24"/>
          <w:szCs w:val="24"/>
        </w:rPr>
        <w:t xml:space="preserve"> от 8 августа 2016 года </w:t>
      </w:r>
      <w:r>
        <w:rPr>
          <w:sz w:val="24"/>
          <w:szCs w:val="24"/>
        </w:rPr>
        <w:t>№</w:t>
      </w:r>
      <w:r w:rsidRPr="00916A96">
        <w:rPr>
          <w:sz w:val="24"/>
          <w:szCs w:val="24"/>
        </w:rPr>
        <w:t xml:space="preserve"> 76-оз «О стратегии социально-экономического развития Ленинградской области до 2030 года и признании утратившим силу областного закона «О Концепции социально-экономического развития Ленинградской области на период до 2025 года»;</w:t>
      </w:r>
    </w:p>
    <w:p w14:paraId="061024F6" w14:textId="77777777" w:rsidR="00BF3F93" w:rsidRPr="00916A96" w:rsidRDefault="00BF3F93" w:rsidP="00BF3F9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916A96">
        <w:rPr>
          <w:sz w:val="24"/>
          <w:szCs w:val="24"/>
        </w:rPr>
        <w:t xml:space="preserve">областным </w:t>
      </w:r>
      <w:hyperlink r:id="rId15" w:history="1">
        <w:r w:rsidRPr="00916A96">
          <w:rPr>
            <w:sz w:val="24"/>
            <w:szCs w:val="24"/>
          </w:rPr>
          <w:t>законом</w:t>
        </w:r>
      </w:hyperlink>
      <w:r w:rsidRPr="00916A96">
        <w:rPr>
          <w:sz w:val="24"/>
          <w:szCs w:val="24"/>
        </w:rPr>
        <w:t xml:space="preserve"> от 20 мая 2019 года </w:t>
      </w:r>
      <w:r>
        <w:rPr>
          <w:sz w:val="24"/>
          <w:szCs w:val="24"/>
        </w:rPr>
        <w:t>№</w:t>
      </w:r>
      <w:r w:rsidRPr="00916A96">
        <w:rPr>
          <w:sz w:val="24"/>
          <w:szCs w:val="24"/>
        </w:rPr>
        <w:t xml:space="preserve"> 39-оз «О развитии туризма в Ленинградской области и о признании утратившими силу некоторых областных законов и отдельных положений областных законов».</w:t>
      </w:r>
    </w:p>
    <w:p w14:paraId="3466A8D1" w14:textId="77777777" w:rsidR="00BF3F93" w:rsidRPr="00916A96" w:rsidRDefault="00BF3F93" w:rsidP="00BF3F9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916A96">
        <w:rPr>
          <w:sz w:val="24"/>
          <w:szCs w:val="24"/>
        </w:rPr>
        <w:t>Целями и приоритетами государственной политики Российской Федерации в сфере туризма являются:</w:t>
      </w:r>
    </w:p>
    <w:p w14:paraId="61671D49" w14:textId="77777777" w:rsidR="00BF3F93" w:rsidRPr="00916A96" w:rsidRDefault="00BF3F93" w:rsidP="00BF3F9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916A96">
        <w:rPr>
          <w:sz w:val="24"/>
          <w:szCs w:val="24"/>
        </w:rPr>
        <w:t>- комплексное развитие внутреннего и въездного туризма в Российской Федерации за счёт создания условий для формирования и продвижения качественного туристского продукта, конкурентоспособного на внутреннем и мировом рынках;</w:t>
      </w:r>
    </w:p>
    <w:p w14:paraId="4BDB5EAC" w14:textId="129D4F3D" w:rsidR="00BF3F93" w:rsidRPr="00916A96" w:rsidRDefault="00BF3F93" w:rsidP="00BF3F93">
      <w:pPr>
        <w:spacing w:line="259" w:lineRule="auto"/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916A96">
        <w:rPr>
          <w:rFonts w:eastAsia="Calibri"/>
          <w:sz w:val="24"/>
          <w:szCs w:val="22"/>
          <w:lang w:eastAsia="en-US"/>
        </w:rPr>
        <w:t>- развитие туристской индустрии, обеспечивающей потребности граждан при совершении путешествий, создание новых рабочих мест, увеличение доходов государства и граждан Российской Федерации, развитие международных контактов, сохранение объектов туристского показа, рациональное использование природного и</w:t>
      </w:r>
      <w:r w:rsidR="00983A7F">
        <w:rPr>
          <w:rFonts w:eastAsia="Calibri"/>
          <w:sz w:val="24"/>
          <w:szCs w:val="22"/>
          <w:lang w:val="en-US" w:eastAsia="en-US"/>
        </w:rPr>
        <w:t> </w:t>
      </w:r>
      <w:r w:rsidRPr="00916A96">
        <w:rPr>
          <w:rFonts w:eastAsia="Calibri"/>
          <w:sz w:val="24"/>
          <w:szCs w:val="22"/>
          <w:lang w:eastAsia="en-US"/>
        </w:rPr>
        <w:t>культурного наследия.</w:t>
      </w:r>
    </w:p>
    <w:p w14:paraId="39CBCE91" w14:textId="77777777" w:rsidR="00BF3F93" w:rsidRPr="00916A96" w:rsidRDefault="00BF3F93" w:rsidP="00BF3F93">
      <w:pPr>
        <w:ind w:firstLine="225"/>
        <w:rPr>
          <w:rFonts w:eastAsia="Calibri"/>
          <w:color w:val="000000"/>
          <w:sz w:val="24"/>
          <w:szCs w:val="22"/>
          <w:lang w:eastAsia="en-US"/>
        </w:rPr>
      </w:pPr>
    </w:p>
    <w:p w14:paraId="5AC06199" w14:textId="77777777" w:rsidR="00BF3F93" w:rsidRPr="00916A96" w:rsidRDefault="00BF3F93" w:rsidP="00BF3F93">
      <w:pPr>
        <w:jc w:val="center"/>
        <w:rPr>
          <w:rFonts w:eastAsia="Calibri"/>
          <w:color w:val="000000"/>
          <w:sz w:val="24"/>
          <w:szCs w:val="22"/>
          <w:lang w:eastAsia="en-US"/>
        </w:rPr>
      </w:pPr>
      <w:r w:rsidRPr="00916A96">
        <w:rPr>
          <w:rFonts w:eastAsia="Calibri"/>
          <w:b/>
          <w:bCs/>
          <w:color w:val="000000"/>
          <w:sz w:val="24"/>
          <w:szCs w:val="22"/>
          <w:lang w:eastAsia="en-US"/>
        </w:rPr>
        <w:t>3. Информация о проектах и комплексах процессных мероприятий муниципальной программы</w:t>
      </w:r>
      <w:r w:rsidRPr="00916A96">
        <w:rPr>
          <w:rFonts w:eastAsia="Calibri"/>
          <w:color w:val="000000"/>
          <w:sz w:val="24"/>
          <w:szCs w:val="22"/>
          <w:lang w:eastAsia="en-US"/>
        </w:rPr>
        <w:t xml:space="preserve"> </w:t>
      </w:r>
    </w:p>
    <w:p w14:paraId="216D0B04" w14:textId="77777777" w:rsidR="00BF3F93" w:rsidRPr="00916A96" w:rsidRDefault="00BF3F93" w:rsidP="00BF3F93">
      <w:pPr>
        <w:rPr>
          <w:rFonts w:eastAsia="Calibri"/>
          <w:color w:val="000000"/>
          <w:sz w:val="24"/>
          <w:szCs w:val="22"/>
          <w:lang w:eastAsia="en-US"/>
        </w:rPr>
      </w:pPr>
    </w:p>
    <w:p w14:paraId="6F4C6986" w14:textId="77777777" w:rsidR="00BF3F93" w:rsidRPr="00916A96" w:rsidRDefault="00BF3F93" w:rsidP="00BF3F93">
      <w:pPr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916A96">
        <w:rPr>
          <w:rFonts w:eastAsia="Calibri"/>
          <w:sz w:val="24"/>
          <w:szCs w:val="22"/>
          <w:lang w:eastAsia="en-US"/>
        </w:rPr>
        <w:t>Обустройство туристского центра города Тихвин муниципального образования Тихвинское городское поселение в соответствии с туристским кодом</w:t>
      </w:r>
      <w:r w:rsidRPr="00916A96">
        <w:rPr>
          <w:rFonts w:eastAsia="Calibri"/>
          <w:color w:val="000000"/>
          <w:sz w:val="24"/>
          <w:szCs w:val="22"/>
          <w:lang w:eastAsia="en-US"/>
        </w:rPr>
        <w:t>: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6282"/>
        <w:gridCol w:w="1940"/>
      </w:tblGrid>
      <w:tr w:rsidR="00BF3F93" w:rsidRPr="00916A96" w14:paraId="1D5DC6A6" w14:textId="77777777" w:rsidTr="00983A7F">
        <w:trPr>
          <w:trHeight w:val="632"/>
        </w:trPr>
        <w:tc>
          <w:tcPr>
            <w:tcW w:w="709" w:type="dxa"/>
          </w:tcPr>
          <w:p w14:paraId="6179280C" w14:textId="77777777" w:rsidR="00BF3F93" w:rsidRPr="00916A96" w:rsidRDefault="00BF3F93" w:rsidP="00852FF9">
            <w:pPr>
              <w:spacing w:after="16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№ п/п</w:t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000243A2" w14:textId="77777777" w:rsidR="00BF3F93" w:rsidRPr="00916A96" w:rsidRDefault="00BF3F93" w:rsidP="00852FF9">
            <w:pPr>
              <w:spacing w:after="16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НАИМЕНОВАНИЕ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71E94736" w14:textId="77777777" w:rsidR="00BF3F93" w:rsidRPr="00916A96" w:rsidRDefault="00BF3F93" w:rsidP="00852FF9">
            <w:pPr>
              <w:spacing w:after="16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Количество</w:t>
            </w:r>
          </w:p>
        </w:tc>
      </w:tr>
      <w:tr w:rsidR="00BF3F93" w:rsidRPr="00916A96" w14:paraId="709E87DC" w14:textId="77777777" w:rsidTr="00983A7F">
        <w:trPr>
          <w:trHeight w:val="300"/>
        </w:trPr>
        <w:tc>
          <w:tcPr>
            <w:tcW w:w="709" w:type="dxa"/>
          </w:tcPr>
          <w:p w14:paraId="319AA273" w14:textId="77777777" w:rsidR="00BF3F93" w:rsidRPr="00916A96" w:rsidRDefault="00BF3F93" w:rsidP="00852FF9">
            <w:pPr>
              <w:spacing w:after="16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1456EEF2" w14:textId="77777777" w:rsidR="00BF3F93" w:rsidRPr="00916A96" w:rsidRDefault="00BF3F93" w:rsidP="00852FF9">
            <w:pPr>
              <w:spacing w:after="160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Обустройство и оснащение среднего туристско-информационного центра на улице Тихвинская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619733B" w14:textId="77777777" w:rsidR="00BF3F93" w:rsidRPr="00916A96" w:rsidRDefault="00BF3F93" w:rsidP="00852FF9">
            <w:pPr>
              <w:spacing w:after="16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 xml:space="preserve">Площадь, </w:t>
            </w:r>
          </w:p>
          <w:p w14:paraId="79669CE9" w14:textId="77777777" w:rsidR="00BF3F93" w:rsidRPr="00916A96" w:rsidRDefault="00BF3F93" w:rsidP="00852FF9">
            <w:pPr>
              <w:spacing w:after="16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99,2 м</w:t>
            </w:r>
            <w:r w:rsidRPr="00916A96">
              <w:rPr>
                <w:rFonts w:eastAsia="Calibri"/>
                <w:sz w:val="24"/>
                <w:szCs w:val="22"/>
                <w:vertAlign w:val="superscript"/>
                <w:lang w:eastAsia="en-US"/>
              </w:rPr>
              <w:t>2</w:t>
            </w:r>
          </w:p>
        </w:tc>
      </w:tr>
      <w:tr w:rsidR="00BF3F93" w:rsidRPr="00916A96" w14:paraId="44093D4D" w14:textId="77777777" w:rsidTr="00983A7F">
        <w:trPr>
          <w:trHeight w:val="270"/>
        </w:trPr>
        <w:tc>
          <w:tcPr>
            <w:tcW w:w="709" w:type="dxa"/>
          </w:tcPr>
          <w:p w14:paraId="0CCEEE73" w14:textId="77777777" w:rsidR="00BF3F93" w:rsidRPr="00916A96" w:rsidRDefault="00BF3F93" w:rsidP="00852FF9">
            <w:pPr>
              <w:spacing w:after="16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799E5810" w14:textId="77777777" w:rsidR="00BF3F93" w:rsidRPr="00916A96" w:rsidRDefault="00BF3F93" w:rsidP="00852FF9">
            <w:pPr>
              <w:spacing w:after="160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Приобретение и установка системы туристской навигации (на русском языке) – указателей и щитов.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AA5570C" w14:textId="77777777" w:rsidR="00BF3F93" w:rsidRPr="00916A96" w:rsidRDefault="00BF3F93" w:rsidP="00852FF9">
            <w:pPr>
              <w:spacing w:after="16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20 шт.</w:t>
            </w:r>
          </w:p>
        </w:tc>
      </w:tr>
      <w:tr w:rsidR="00BF3F93" w:rsidRPr="00916A96" w14:paraId="34B32E16" w14:textId="77777777" w:rsidTr="00983A7F">
        <w:trPr>
          <w:trHeight w:val="300"/>
        </w:trPr>
        <w:tc>
          <w:tcPr>
            <w:tcW w:w="709" w:type="dxa"/>
          </w:tcPr>
          <w:p w14:paraId="318199ED" w14:textId="77777777" w:rsidR="00BF3F93" w:rsidRPr="00916A96" w:rsidRDefault="00BF3F93" w:rsidP="00852FF9">
            <w:pPr>
              <w:spacing w:after="16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53FAE29A" w14:textId="77777777" w:rsidR="00BF3F93" w:rsidRPr="00916A96" w:rsidRDefault="00BF3F93" w:rsidP="00852FF9">
            <w:pPr>
              <w:spacing w:after="160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Приобретение и установка системы туристской навигации (на русском языке). Разработка дизайн-макетов адресных табличек на русском языке (с описанием технологии изготовления, материала, размера, цвета, шрифта) для размещения на объектах адресации в исторической части города, изготовление и установка табличек на объектах адресации.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5AD40F0D" w14:textId="77777777" w:rsidR="00BF3F93" w:rsidRPr="00916A96" w:rsidRDefault="00BF3F93" w:rsidP="00852FF9">
            <w:pPr>
              <w:spacing w:after="16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 xml:space="preserve">3 варианта дизайна </w:t>
            </w:r>
          </w:p>
          <w:p w14:paraId="14524F26" w14:textId="77777777" w:rsidR="00BF3F93" w:rsidRPr="00916A96" w:rsidRDefault="00BF3F93" w:rsidP="00852FF9">
            <w:pPr>
              <w:spacing w:after="16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20 табличек</w:t>
            </w:r>
          </w:p>
        </w:tc>
      </w:tr>
      <w:tr w:rsidR="00BF3F93" w:rsidRPr="00916A96" w14:paraId="442B0EF2" w14:textId="77777777" w:rsidTr="00983A7F">
        <w:trPr>
          <w:trHeight w:val="300"/>
        </w:trPr>
        <w:tc>
          <w:tcPr>
            <w:tcW w:w="709" w:type="dxa"/>
          </w:tcPr>
          <w:p w14:paraId="58FBCE31" w14:textId="77777777" w:rsidR="00BF3F93" w:rsidRPr="00916A96" w:rsidRDefault="00BF3F93" w:rsidP="00852FF9">
            <w:pPr>
              <w:spacing w:after="16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4F222396" w14:textId="77777777" w:rsidR="00BF3F93" w:rsidRPr="00916A96" w:rsidRDefault="00BF3F93" w:rsidP="00852FF9">
            <w:pPr>
              <w:spacing w:after="160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Приобретение и установка системы туристской навигации, в том числе интегрированной с цифровыми решениями:</w:t>
            </w:r>
          </w:p>
          <w:p w14:paraId="6BBC2002" w14:textId="77777777" w:rsidR="00BF3F93" w:rsidRPr="00916A96" w:rsidRDefault="00BF3F93" w:rsidP="00852FF9">
            <w:pPr>
              <w:spacing w:after="160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 xml:space="preserve">- разработка и внедрение информационной системы (программное обеспечение и права по его использованию поступают в муниципальную собственность) по продвижению турпотока в город Тихвин – создание интерактивного туристского портала с описанием фотозон с дополненной реальностью (выполнение со смартфона туриста фотографий на заданных благоустраиваемых токах стояния и ориентирования на фоне ранее внесенных в систему снимков Тихвина </w:t>
            </w:r>
            <w:r w:rsidRPr="00916A96">
              <w:rPr>
                <w:rFonts w:eastAsia="Calibri"/>
                <w:sz w:val="24"/>
                <w:szCs w:val="22"/>
                <w:lang w:val="en-US" w:eastAsia="en-US"/>
              </w:rPr>
              <w:t>XIX</w:t>
            </w:r>
            <w:r w:rsidRPr="00916A96">
              <w:rPr>
                <w:rFonts w:eastAsia="Calibri"/>
                <w:sz w:val="24"/>
                <w:szCs w:val="22"/>
                <w:lang w:eastAsia="en-US"/>
              </w:rPr>
              <w:t xml:space="preserve"> или </w:t>
            </w:r>
            <w:r w:rsidRPr="00916A96">
              <w:rPr>
                <w:rFonts w:eastAsia="Calibri"/>
                <w:sz w:val="24"/>
                <w:szCs w:val="22"/>
                <w:lang w:val="en-US" w:eastAsia="en-US"/>
              </w:rPr>
              <w:t>XX</w:t>
            </w:r>
            <w:r w:rsidRPr="00916A96">
              <w:rPr>
                <w:rFonts w:eastAsia="Calibri"/>
                <w:sz w:val="24"/>
                <w:szCs w:val="22"/>
                <w:lang w:eastAsia="en-US"/>
              </w:rPr>
              <w:t xml:space="preserve"> вв. с этих же точек с выводом фотографируемого на фоне старой фотографии);</w:t>
            </w:r>
          </w:p>
          <w:p w14:paraId="2B24E9DC" w14:textId="77777777" w:rsidR="00BF3F93" w:rsidRPr="00916A96" w:rsidRDefault="00BF3F93" w:rsidP="00852FF9">
            <w:pPr>
              <w:spacing w:after="160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- разработка и внедрение информационной системы (программное обеспечение и права по его использованию поступают в муниципальную собственность) по продвижению турпотока в город Тихвин - создание туристского портала с базой данных «якорных» и сопутствующих инфраструктурных объектов туризма (на основе координат) и маршрутов;</w:t>
            </w:r>
          </w:p>
          <w:p w14:paraId="422C5D96" w14:textId="77777777" w:rsidR="00BF3F93" w:rsidRPr="00916A96" w:rsidRDefault="00BF3F93" w:rsidP="00852FF9">
            <w:pPr>
              <w:spacing w:after="160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- описание объектов, относящихся к туристской индустрии, установка QR-кодов перед объектами;</w:t>
            </w:r>
          </w:p>
          <w:p w14:paraId="3B0F13F7" w14:textId="77777777" w:rsidR="00BF3F93" w:rsidRPr="00916A96" w:rsidRDefault="00BF3F93" w:rsidP="00852FF9">
            <w:pPr>
              <w:spacing w:after="160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- нанесение объектов на геоинформационные сервисы (онлайн-карты) общего пользования.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C7DC7B7" w14:textId="77777777" w:rsidR="00BF3F93" w:rsidRPr="00916A96" w:rsidRDefault="00BF3F93" w:rsidP="00852FF9">
            <w:pPr>
              <w:spacing w:after="16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115 шт.</w:t>
            </w:r>
          </w:p>
          <w:p w14:paraId="1063A148" w14:textId="77777777" w:rsidR="00BF3F93" w:rsidRPr="00916A96" w:rsidRDefault="00BF3F93" w:rsidP="00852FF9">
            <w:pPr>
              <w:spacing w:after="16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  <w:p w14:paraId="592F0CEA" w14:textId="77777777" w:rsidR="00BF3F93" w:rsidRPr="00916A96" w:rsidRDefault="00BF3F93" w:rsidP="00852FF9">
            <w:pPr>
              <w:spacing w:after="16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  <w:p w14:paraId="7D0F4AF7" w14:textId="77777777" w:rsidR="00BF3F93" w:rsidRPr="00916A96" w:rsidRDefault="00BF3F93" w:rsidP="00852FF9">
            <w:pPr>
              <w:spacing w:after="16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  <w:p w14:paraId="4EBBDD64" w14:textId="77777777" w:rsidR="00BF3F93" w:rsidRPr="00916A96" w:rsidRDefault="00BF3F93" w:rsidP="00852FF9">
            <w:pPr>
              <w:spacing w:after="16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15 шт.</w:t>
            </w:r>
          </w:p>
          <w:p w14:paraId="18292251" w14:textId="77777777" w:rsidR="00BF3F93" w:rsidRPr="00916A96" w:rsidRDefault="00BF3F93" w:rsidP="00852FF9">
            <w:pPr>
              <w:spacing w:after="16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  <w:p w14:paraId="7D1640DC" w14:textId="77777777" w:rsidR="00BF3F93" w:rsidRPr="00916A96" w:rsidRDefault="00BF3F93" w:rsidP="00852FF9">
            <w:pPr>
              <w:spacing w:after="16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  <w:p w14:paraId="59C3240B" w14:textId="77777777" w:rsidR="00BF3F93" w:rsidRPr="00916A96" w:rsidRDefault="00BF3F93" w:rsidP="00852FF9">
            <w:pPr>
              <w:spacing w:after="16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  <w:p w14:paraId="2E4A9808" w14:textId="77777777" w:rsidR="00BF3F93" w:rsidRPr="00916A96" w:rsidRDefault="00BF3F93" w:rsidP="00852FF9">
            <w:pPr>
              <w:spacing w:after="16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  <w:p w14:paraId="7EB7432B" w14:textId="77777777" w:rsidR="00BF3F93" w:rsidRPr="00916A96" w:rsidRDefault="00BF3F93" w:rsidP="00852FF9">
            <w:pPr>
              <w:spacing w:after="16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  <w:p w14:paraId="5798C7C6" w14:textId="77777777" w:rsidR="00BF3F93" w:rsidRPr="00916A96" w:rsidRDefault="00BF3F93" w:rsidP="00852FF9">
            <w:pPr>
              <w:spacing w:after="16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  <w:p w14:paraId="1B34DA36" w14:textId="77777777" w:rsidR="00BF3F93" w:rsidRPr="00916A96" w:rsidRDefault="00BF3F93" w:rsidP="00852FF9">
            <w:pPr>
              <w:spacing w:after="16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  <w:p w14:paraId="55A416F1" w14:textId="77777777" w:rsidR="00BF3F93" w:rsidRPr="00916A96" w:rsidRDefault="00BF3F93" w:rsidP="00852FF9">
            <w:pPr>
              <w:spacing w:after="16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50 шт.</w:t>
            </w:r>
          </w:p>
          <w:p w14:paraId="131106C7" w14:textId="77777777" w:rsidR="00BF3F93" w:rsidRDefault="00BF3F93" w:rsidP="00852FF9">
            <w:pPr>
              <w:spacing w:after="16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  <w:p w14:paraId="0F3DB100" w14:textId="77777777" w:rsidR="00BF3F93" w:rsidRPr="00916A96" w:rsidRDefault="00BF3F93" w:rsidP="00852FF9">
            <w:pPr>
              <w:spacing w:after="16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20 шт.</w:t>
            </w:r>
          </w:p>
          <w:p w14:paraId="4CBC0306" w14:textId="77777777" w:rsidR="00BF3F93" w:rsidRDefault="00BF3F93" w:rsidP="00852FF9">
            <w:pPr>
              <w:spacing w:after="16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  <w:p w14:paraId="63CCD598" w14:textId="77777777" w:rsidR="00BF3F93" w:rsidRPr="00916A96" w:rsidRDefault="00BF3F93" w:rsidP="00852FF9">
            <w:pPr>
              <w:spacing w:after="16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30 шт.</w:t>
            </w:r>
          </w:p>
        </w:tc>
      </w:tr>
      <w:tr w:rsidR="00BF3F93" w:rsidRPr="00916A96" w14:paraId="3AB5B969" w14:textId="77777777" w:rsidTr="00983A7F">
        <w:trPr>
          <w:trHeight w:val="300"/>
        </w:trPr>
        <w:tc>
          <w:tcPr>
            <w:tcW w:w="709" w:type="dxa"/>
          </w:tcPr>
          <w:p w14:paraId="42E934E1" w14:textId="77777777" w:rsidR="00BF3F93" w:rsidRPr="00916A96" w:rsidRDefault="00BF3F93" w:rsidP="00852FF9">
            <w:pPr>
              <w:spacing w:after="16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5</w:t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079E62D9" w14:textId="77777777" w:rsidR="00BF3F93" w:rsidRPr="00916A96" w:rsidRDefault="00BF3F93" w:rsidP="00852FF9">
            <w:pPr>
              <w:spacing w:after="160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Разработка, приобретение и установка элементов, конструкций, выражающих идентичность местного сообщества – создание малой архитектурной формы «Лодка «тихвинка»» в городе Тихвин (берег реки Тихвинка в районе Тихвинского шлюза) и благоустройство территории размещения формы.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242E0C4" w14:textId="77777777" w:rsidR="00BF3F93" w:rsidRPr="00916A96" w:rsidRDefault="00BF3F93" w:rsidP="00852FF9">
            <w:pPr>
              <w:spacing w:after="16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1 шт.</w:t>
            </w:r>
          </w:p>
        </w:tc>
      </w:tr>
      <w:tr w:rsidR="00BF3F93" w:rsidRPr="00916A96" w14:paraId="7D751D15" w14:textId="77777777" w:rsidTr="00983A7F">
        <w:trPr>
          <w:trHeight w:val="1038"/>
        </w:trPr>
        <w:tc>
          <w:tcPr>
            <w:tcW w:w="709" w:type="dxa"/>
          </w:tcPr>
          <w:p w14:paraId="6896D4CC" w14:textId="77777777" w:rsidR="00BF3F93" w:rsidRPr="00916A96" w:rsidRDefault="00BF3F93" w:rsidP="00852FF9">
            <w:pPr>
              <w:spacing w:after="16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6</w:t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7D6E8646" w14:textId="77777777" w:rsidR="00BF3F93" w:rsidRPr="00916A96" w:rsidRDefault="00BF3F93" w:rsidP="00852FF9">
            <w:pPr>
              <w:spacing w:after="160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Разработка, приобретение и установка элементов, конструкций, выражающих идентичность местного сообщества – создание малой архитектурной формы «Царицына щука» (берег реки Тихвинка в районе Тихвинского шлюза).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422286A" w14:textId="77777777" w:rsidR="00BF3F93" w:rsidRPr="00916A96" w:rsidRDefault="00BF3F93" w:rsidP="00852FF9">
            <w:pPr>
              <w:spacing w:after="16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1 шт.</w:t>
            </w:r>
          </w:p>
        </w:tc>
      </w:tr>
      <w:tr w:rsidR="00BF3F93" w:rsidRPr="00916A96" w14:paraId="1684E8F0" w14:textId="77777777" w:rsidTr="00983A7F">
        <w:trPr>
          <w:trHeight w:val="300"/>
        </w:trPr>
        <w:tc>
          <w:tcPr>
            <w:tcW w:w="709" w:type="dxa"/>
          </w:tcPr>
          <w:p w14:paraId="10E99FC6" w14:textId="77777777" w:rsidR="00BF3F93" w:rsidRPr="00916A96" w:rsidRDefault="00BF3F93" w:rsidP="00852FF9">
            <w:pPr>
              <w:spacing w:after="16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6DA32D31" w14:textId="77777777" w:rsidR="00BF3F93" w:rsidRPr="00916A96" w:rsidRDefault="00BF3F93" w:rsidP="00852FF9">
            <w:pPr>
              <w:spacing w:after="160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Приобретение и установка малых архитектурных форм (включая уличные арт-объекты и фотозоны) (установка на улицах города и в парках тематических инсталляций и арт-объектов, отсылающих к сюжетам музыкальных произведений Н.А. Римского-Корсакова).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809AED5" w14:textId="77777777" w:rsidR="00BF3F93" w:rsidRPr="00916A96" w:rsidRDefault="00BF3F93" w:rsidP="00852FF9">
            <w:pPr>
              <w:spacing w:after="16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7 шт.</w:t>
            </w:r>
          </w:p>
        </w:tc>
      </w:tr>
      <w:tr w:rsidR="00BF3F93" w:rsidRPr="00916A96" w14:paraId="75ABA961" w14:textId="77777777" w:rsidTr="00983A7F">
        <w:trPr>
          <w:trHeight w:val="300"/>
        </w:trPr>
        <w:tc>
          <w:tcPr>
            <w:tcW w:w="709" w:type="dxa"/>
          </w:tcPr>
          <w:p w14:paraId="03E90493" w14:textId="77777777" w:rsidR="00BF3F93" w:rsidRPr="00916A96" w:rsidRDefault="00BF3F93" w:rsidP="00852FF9">
            <w:pPr>
              <w:spacing w:after="16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8</w:t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1D613686" w14:textId="77777777" w:rsidR="00BF3F93" w:rsidRPr="00916A96" w:rsidRDefault="00BF3F93" w:rsidP="00852FF9">
            <w:pPr>
              <w:spacing w:after="160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Организация (оборудование, устройство, обустройство, благоустройство) территорий (для проведения ярмарок, сезонных и(или) культурно-массовых мероприятий, смотровой площадки с уличными биноклями) – создание панорамной площадки с уличными биноклями, раскрытие (путем расчистки сорной древесной растительности на берегах реки Тихвинка) вида на Знаменскую церковь с улицы Артиллеристов).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5757238" w14:textId="77777777" w:rsidR="00BF3F93" w:rsidRPr="00916A96" w:rsidRDefault="00BF3F93" w:rsidP="00852FF9">
            <w:pPr>
              <w:spacing w:after="16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 xml:space="preserve">1 площадка, 2 бинокля </w:t>
            </w:r>
          </w:p>
        </w:tc>
      </w:tr>
      <w:tr w:rsidR="00BF3F93" w:rsidRPr="00916A96" w14:paraId="28B7FB6D" w14:textId="77777777" w:rsidTr="00983A7F">
        <w:trPr>
          <w:trHeight w:val="300"/>
        </w:trPr>
        <w:tc>
          <w:tcPr>
            <w:tcW w:w="709" w:type="dxa"/>
          </w:tcPr>
          <w:p w14:paraId="558DE2AD" w14:textId="77777777" w:rsidR="00BF3F93" w:rsidRPr="00916A96" w:rsidRDefault="00BF3F93" w:rsidP="00852FF9">
            <w:pPr>
              <w:spacing w:after="16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9</w:t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3F3DEB2D" w14:textId="77777777" w:rsidR="00BF3F93" w:rsidRPr="00916A96" w:rsidRDefault="00BF3F93" w:rsidP="00852FF9">
            <w:pPr>
              <w:spacing w:after="160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Организация (оборудование, устройство, обустройство, благоустройство) парковок туристических автобусов, включая установку дорожных знаков (ремонт парковочного пространства на парковке на улице Зайцева, ремонт съезда с улично-дорожной сети к ограде Тихвинского Введенского женского монастыря)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573FF81" w14:textId="77777777" w:rsidR="00BF3F93" w:rsidRPr="00916A96" w:rsidRDefault="00BF3F93" w:rsidP="00852FF9">
            <w:pPr>
              <w:spacing w:after="16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 xml:space="preserve">Площадь, </w:t>
            </w:r>
          </w:p>
          <w:p w14:paraId="0E1DCFC2" w14:textId="77777777" w:rsidR="00BF3F93" w:rsidRPr="00916A96" w:rsidRDefault="00BF3F93" w:rsidP="00852FF9">
            <w:pPr>
              <w:spacing w:after="16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0,2 га</w:t>
            </w:r>
          </w:p>
        </w:tc>
      </w:tr>
      <w:tr w:rsidR="00BF3F93" w:rsidRPr="00916A96" w14:paraId="29873ECF" w14:textId="77777777" w:rsidTr="00983A7F">
        <w:trPr>
          <w:trHeight w:val="893"/>
        </w:trPr>
        <w:tc>
          <w:tcPr>
            <w:tcW w:w="709" w:type="dxa"/>
          </w:tcPr>
          <w:p w14:paraId="3535560C" w14:textId="77777777" w:rsidR="00BF3F93" w:rsidRPr="00916A96" w:rsidRDefault="00BF3F93" w:rsidP="00852FF9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10</w:t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5A32CED8" w14:textId="77777777" w:rsidR="00BF3F93" w:rsidRPr="00916A96" w:rsidRDefault="00BF3F93" w:rsidP="00852FF9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Организация (оборудование, устройство, обустройство, благоустройство) безопасной сети туристских прогулочных маршрутов (включая пешеходное уличное пространство без автомобильного движения) –</w:t>
            </w:r>
          </w:p>
          <w:p w14:paraId="6A360F0E" w14:textId="77777777" w:rsidR="00BF3F93" w:rsidRPr="00916A96" w:rsidRDefault="00BF3F93" w:rsidP="00852FF9">
            <w:pPr>
              <w:spacing w:after="160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создание пешеходной зоны (тактичное благоустройство) на левом берегу реки Тихвинка вдоль северной стены Большого Богородичного Успенского мужского монастыря.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6EC7D14" w14:textId="77777777" w:rsidR="00BF3F93" w:rsidRPr="00916A96" w:rsidRDefault="00BF3F93" w:rsidP="00852FF9">
            <w:pPr>
              <w:spacing w:after="16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0,5 км</w:t>
            </w:r>
          </w:p>
        </w:tc>
      </w:tr>
      <w:tr w:rsidR="00BF3F93" w:rsidRPr="00916A96" w14:paraId="28951F82" w14:textId="77777777" w:rsidTr="00983A7F">
        <w:trPr>
          <w:trHeight w:val="300"/>
        </w:trPr>
        <w:tc>
          <w:tcPr>
            <w:tcW w:w="709" w:type="dxa"/>
          </w:tcPr>
          <w:p w14:paraId="44815D2C" w14:textId="77777777" w:rsidR="00BF3F93" w:rsidRPr="00916A96" w:rsidRDefault="00BF3F93" w:rsidP="00852FF9">
            <w:pPr>
              <w:spacing w:after="16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11</w:t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31E02FE3" w14:textId="77777777" w:rsidR="00BF3F93" w:rsidRPr="00916A96" w:rsidRDefault="00BF3F93" w:rsidP="00852FF9">
            <w:pPr>
              <w:spacing w:after="160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Приобретение и монтаж систем безопасности пребывания туристов в границах туристского центра города (включая проектирование) (создание проекционных пешеходных переходов на площади Свободы (перекресток улицы Карла Маркса и улицы Советская, перекресток улицы Карла Маркса и створа улиц Новгородская и Орловская, на улице Карла Маркса (при пересечении с улицей Красноармейская, в районе Дома быта, при пересечении с улицей Победы, в районе дома 9 микрорайона 3, при пересечении с проездом Кошевого, при пересечении с проездом Бойцов 4 Армии)).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099D536" w14:textId="77777777" w:rsidR="00BF3F93" w:rsidRPr="00916A96" w:rsidRDefault="00BF3F93" w:rsidP="00852FF9">
            <w:pPr>
              <w:spacing w:after="16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11 шт. </w:t>
            </w:r>
          </w:p>
        </w:tc>
      </w:tr>
      <w:tr w:rsidR="00BF3F93" w:rsidRPr="00916A96" w14:paraId="5B8A6E52" w14:textId="77777777" w:rsidTr="00983A7F">
        <w:trPr>
          <w:trHeight w:val="300"/>
        </w:trPr>
        <w:tc>
          <w:tcPr>
            <w:tcW w:w="709" w:type="dxa"/>
          </w:tcPr>
          <w:p w14:paraId="7BE67C1D" w14:textId="77777777" w:rsidR="00BF3F93" w:rsidRPr="00916A96" w:rsidRDefault="00BF3F93" w:rsidP="00852FF9">
            <w:pPr>
              <w:spacing w:after="16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12</w:t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54347196" w14:textId="77777777" w:rsidR="00BF3F93" w:rsidRPr="00916A96" w:rsidRDefault="00BF3F93" w:rsidP="00852FF9">
            <w:pPr>
              <w:spacing w:after="160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Приобретение и монтаж систем безопасности пребывания туристов в границах туристского центра города (включая проектирование) (устройство остановочных павильонов по маршрутам следования туристского потока)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AF67243" w14:textId="77777777" w:rsidR="00BF3F93" w:rsidRPr="00916A96" w:rsidRDefault="00BF3F93" w:rsidP="00852FF9">
            <w:pPr>
              <w:spacing w:after="16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4 шт.</w:t>
            </w:r>
          </w:p>
        </w:tc>
      </w:tr>
    </w:tbl>
    <w:p w14:paraId="68B734E6" w14:textId="77777777" w:rsidR="00BF3F93" w:rsidRPr="00916A96" w:rsidRDefault="00BF3F93" w:rsidP="00BF3F93">
      <w:pPr>
        <w:spacing w:after="160" w:line="259" w:lineRule="auto"/>
        <w:ind w:firstLine="225"/>
        <w:rPr>
          <w:rFonts w:eastAsia="Calibri"/>
          <w:color w:val="000000"/>
          <w:sz w:val="24"/>
          <w:szCs w:val="22"/>
          <w:lang w:eastAsia="en-US"/>
        </w:rPr>
      </w:pPr>
      <w:r w:rsidRPr="00916A96">
        <w:rPr>
          <w:rFonts w:eastAsia="Calibri"/>
          <w:color w:val="000000"/>
          <w:sz w:val="24"/>
          <w:szCs w:val="22"/>
          <w:lang w:eastAsia="en-US"/>
        </w:rPr>
        <w:t xml:space="preserve"> </w:t>
      </w:r>
    </w:p>
    <w:p w14:paraId="57755816" w14:textId="77777777" w:rsidR="00BF3F93" w:rsidRPr="00916A96" w:rsidRDefault="00BF3F93" w:rsidP="00BF3F93">
      <w:pPr>
        <w:spacing w:after="160" w:line="259" w:lineRule="auto"/>
        <w:jc w:val="center"/>
        <w:rPr>
          <w:rFonts w:eastAsia="Calibri"/>
          <w:color w:val="000000"/>
          <w:sz w:val="24"/>
          <w:szCs w:val="22"/>
          <w:lang w:eastAsia="en-US"/>
        </w:rPr>
      </w:pPr>
      <w:r w:rsidRPr="00916A96">
        <w:rPr>
          <w:rFonts w:eastAsia="Calibri"/>
          <w:b/>
          <w:bCs/>
          <w:color w:val="000000"/>
          <w:sz w:val="24"/>
          <w:szCs w:val="22"/>
          <w:lang w:eastAsia="en-US"/>
        </w:rPr>
        <w:t>4. Методика оценки эффективности</w:t>
      </w:r>
      <w:r w:rsidRPr="00916A96">
        <w:rPr>
          <w:rFonts w:eastAsia="Calibri"/>
          <w:color w:val="000000"/>
          <w:sz w:val="24"/>
          <w:szCs w:val="22"/>
          <w:lang w:eastAsia="en-US"/>
        </w:rPr>
        <w:t xml:space="preserve"> </w:t>
      </w:r>
      <w:r w:rsidRPr="00916A96">
        <w:rPr>
          <w:rFonts w:eastAsia="Calibri"/>
          <w:b/>
          <w:bCs/>
          <w:color w:val="000000"/>
          <w:sz w:val="24"/>
          <w:szCs w:val="22"/>
          <w:lang w:eastAsia="en-US"/>
        </w:rPr>
        <w:t>реализации муниципальной</w:t>
      </w:r>
      <w:r w:rsidRPr="00916A96">
        <w:rPr>
          <w:rFonts w:eastAsia="Calibri"/>
          <w:color w:val="000000"/>
          <w:sz w:val="24"/>
          <w:szCs w:val="22"/>
          <w:lang w:eastAsia="en-US"/>
        </w:rPr>
        <w:t xml:space="preserve"> </w:t>
      </w:r>
      <w:r w:rsidRPr="00916A96">
        <w:rPr>
          <w:rFonts w:eastAsia="Calibri"/>
          <w:b/>
          <w:bCs/>
          <w:color w:val="000000"/>
          <w:sz w:val="24"/>
          <w:szCs w:val="22"/>
          <w:lang w:eastAsia="en-US"/>
        </w:rPr>
        <w:t>программы</w:t>
      </w:r>
      <w:r w:rsidRPr="00916A96">
        <w:rPr>
          <w:rFonts w:eastAsia="Calibri"/>
          <w:color w:val="000000"/>
          <w:sz w:val="24"/>
          <w:szCs w:val="22"/>
          <w:lang w:eastAsia="en-US"/>
        </w:rPr>
        <w:t xml:space="preserve"> </w:t>
      </w:r>
    </w:p>
    <w:p w14:paraId="4BC1197C" w14:textId="77777777" w:rsidR="00BF3F93" w:rsidRPr="00916A96" w:rsidRDefault="00BF3F93" w:rsidP="00BF3F93">
      <w:pPr>
        <w:spacing w:after="160"/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916A96">
        <w:rPr>
          <w:rFonts w:eastAsia="Calibri"/>
          <w:color w:val="000000"/>
          <w:sz w:val="24"/>
          <w:szCs w:val="22"/>
          <w:lang w:eastAsia="en-US"/>
        </w:rPr>
        <w:t>Эффективность реализации программы проводится в соответствии с Методикой оценки эффективности реализации муниципальных программ согласно приложению №6 в соответствии с пунктом 8.2 Порядка разработки, реализации и оценки эффективности муниципальных программ Тихвинского района и Тихвинского городского поселения</w:t>
      </w:r>
      <w:r w:rsidRPr="00916A96">
        <w:rPr>
          <w:rFonts w:eastAsia="Calibri"/>
          <w:color w:val="FF0000"/>
          <w:sz w:val="24"/>
          <w:szCs w:val="22"/>
          <w:lang w:eastAsia="en-US"/>
        </w:rPr>
        <w:t>.</w:t>
      </w:r>
    </w:p>
    <w:p w14:paraId="49FB8D8D" w14:textId="77777777" w:rsidR="00BF3F93" w:rsidRPr="00916A96" w:rsidRDefault="00BF3F93" w:rsidP="00BF3F93">
      <w:pPr>
        <w:spacing w:after="160"/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916A96">
        <w:rPr>
          <w:rFonts w:eastAsia="Calibri"/>
          <w:color w:val="000000"/>
          <w:sz w:val="24"/>
          <w:szCs w:val="22"/>
          <w:lang w:eastAsia="en-US"/>
        </w:rPr>
        <w:t>Оценка эффективности реализации муниципальной программы проводится ответственным исполнителем на основе анализа:</w:t>
      </w:r>
    </w:p>
    <w:p w14:paraId="52723C74" w14:textId="77777777" w:rsidR="00BF3F93" w:rsidRPr="00916A96" w:rsidRDefault="00BF3F93" w:rsidP="00BF3F93">
      <w:pPr>
        <w:spacing w:after="160"/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916A96">
        <w:rPr>
          <w:rFonts w:eastAsia="Calibri"/>
          <w:color w:val="000000"/>
          <w:sz w:val="24"/>
          <w:szCs w:val="22"/>
          <w:lang w:eastAsia="en-US"/>
        </w:rPr>
        <w:t>- степени достижения целей и решения задач муниципальной программы путём сопоставления фактически достигнутых значений индикаторов муниципальной программы и их плановых значений, в соответствии с приложением № 1 к муниципальной программе.</w:t>
      </w:r>
    </w:p>
    <w:p w14:paraId="03860D01" w14:textId="77777777" w:rsidR="00BF3F93" w:rsidRPr="00916A96" w:rsidRDefault="00BF3F93" w:rsidP="00BF3F93">
      <w:pPr>
        <w:spacing w:after="160"/>
        <w:ind w:firstLine="709"/>
        <w:rPr>
          <w:rFonts w:eastAsia="Calibri"/>
          <w:color w:val="000000"/>
          <w:sz w:val="24"/>
          <w:szCs w:val="22"/>
          <w:lang w:eastAsia="en-US"/>
        </w:rPr>
      </w:pPr>
      <w:r w:rsidRPr="00916A96">
        <w:rPr>
          <w:rFonts w:eastAsia="Calibri"/>
          <w:color w:val="000000"/>
          <w:sz w:val="24"/>
          <w:szCs w:val="22"/>
          <w:lang w:eastAsia="en-US"/>
        </w:rPr>
        <w:t>- степени соответствия запланированному уровню затрат и эффективности использования средств бюджета Тихвинского городского поселения и иных источников ресурсного обеспечения муниципальной программы путём сопоставления плановых и фактических объёмов финансирования основных мероприятий муниципальной программы из всех источников ресурсного обеспечения в целом.</w:t>
      </w:r>
    </w:p>
    <w:p w14:paraId="48AD9131" w14:textId="77777777" w:rsidR="00BF3F93" w:rsidRPr="00916A96" w:rsidRDefault="00BF3F93" w:rsidP="00BF3F93">
      <w:pPr>
        <w:spacing w:after="160" w:line="259" w:lineRule="auto"/>
        <w:jc w:val="center"/>
        <w:rPr>
          <w:rFonts w:eastAsia="Calibri"/>
          <w:color w:val="000000"/>
          <w:sz w:val="24"/>
          <w:szCs w:val="22"/>
          <w:lang w:eastAsia="en-US"/>
        </w:rPr>
      </w:pPr>
      <w:r w:rsidRPr="00916A96">
        <w:rPr>
          <w:rFonts w:eastAsia="Calibri"/>
          <w:b/>
          <w:bCs/>
          <w:color w:val="000000"/>
          <w:sz w:val="24"/>
          <w:szCs w:val="22"/>
          <w:lang w:eastAsia="en-US"/>
        </w:rPr>
        <w:t>______________</w:t>
      </w:r>
      <w:r w:rsidRPr="00916A96">
        <w:rPr>
          <w:rFonts w:eastAsia="Calibri"/>
          <w:color w:val="000000"/>
          <w:sz w:val="24"/>
          <w:szCs w:val="22"/>
          <w:lang w:eastAsia="en-US"/>
        </w:rPr>
        <w:t xml:space="preserve"> </w:t>
      </w:r>
    </w:p>
    <w:p w14:paraId="45A7D69F" w14:textId="77777777" w:rsidR="00BF3F93" w:rsidRDefault="00BF3F93" w:rsidP="00BF3F93">
      <w:pPr>
        <w:spacing w:after="160" w:line="259" w:lineRule="auto"/>
        <w:ind w:left="6372" w:firstLine="708"/>
        <w:rPr>
          <w:rFonts w:eastAsia="Calibri"/>
          <w:color w:val="000000"/>
          <w:sz w:val="24"/>
          <w:szCs w:val="22"/>
          <w:lang w:eastAsia="en-US"/>
        </w:rPr>
      </w:pPr>
    </w:p>
    <w:p w14:paraId="52E17916" w14:textId="77777777" w:rsidR="00BF3F93" w:rsidRDefault="00BF3F93" w:rsidP="00BF3F93">
      <w:pPr>
        <w:spacing w:after="160" w:line="259" w:lineRule="auto"/>
        <w:ind w:left="6372" w:firstLine="708"/>
        <w:rPr>
          <w:rFonts w:eastAsia="Calibri"/>
          <w:color w:val="000000"/>
          <w:sz w:val="24"/>
          <w:szCs w:val="22"/>
          <w:lang w:eastAsia="en-US"/>
        </w:rPr>
      </w:pPr>
    </w:p>
    <w:p w14:paraId="2EEF2D57" w14:textId="77777777" w:rsidR="00BF3F93" w:rsidRDefault="00BF3F93" w:rsidP="00BF3F93">
      <w:pPr>
        <w:spacing w:after="160" w:line="259" w:lineRule="auto"/>
        <w:ind w:left="6372" w:firstLine="708"/>
        <w:rPr>
          <w:rFonts w:eastAsia="Calibri"/>
          <w:color w:val="000000"/>
          <w:sz w:val="24"/>
          <w:szCs w:val="22"/>
          <w:lang w:eastAsia="en-US"/>
        </w:rPr>
      </w:pPr>
    </w:p>
    <w:p w14:paraId="28AB2F1C" w14:textId="77777777" w:rsidR="00BF3F93" w:rsidRDefault="00BF3F93" w:rsidP="00BF3F93">
      <w:pPr>
        <w:spacing w:after="160" w:line="259" w:lineRule="auto"/>
        <w:ind w:left="6372" w:firstLine="708"/>
        <w:rPr>
          <w:rFonts w:eastAsia="Calibri"/>
          <w:color w:val="000000"/>
          <w:sz w:val="24"/>
          <w:szCs w:val="22"/>
          <w:lang w:eastAsia="en-US"/>
        </w:rPr>
      </w:pPr>
    </w:p>
    <w:p w14:paraId="4A3B0A1B" w14:textId="77777777" w:rsidR="00BF3F93" w:rsidRDefault="00BF3F93" w:rsidP="00BF3F93">
      <w:pPr>
        <w:spacing w:after="160" w:line="259" w:lineRule="auto"/>
        <w:ind w:left="6372" w:firstLine="708"/>
        <w:rPr>
          <w:rFonts w:eastAsia="Calibri"/>
          <w:color w:val="000000"/>
          <w:sz w:val="24"/>
          <w:szCs w:val="22"/>
          <w:lang w:eastAsia="en-US"/>
        </w:rPr>
      </w:pPr>
    </w:p>
    <w:p w14:paraId="55FF8BD8" w14:textId="77777777" w:rsidR="00BF3F93" w:rsidRDefault="00BF3F93" w:rsidP="00BF3F93">
      <w:pPr>
        <w:spacing w:after="160" w:line="259" w:lineRule="auto"/>
        <w:ind w:left="6372" w:firstLine="708"/>
        <w:rPr>
          <w:rFonts w:eastAsia="Calibri"/>
          <w:color w:val="000000"/>
          <w:sz w:val="24"/>
          <w:szCs w:val="22"/>
          <w:lang w:eastAsia="en-US"/>
        </w:rPr>
      </w:pPr>
    </w:p>
    <w:p w14:paraId="47A4B5BC" w14:textId="77777777" w:rsidR="00BF3F93" w:rsidRDefault="00BF3F93" w:rsidP="00BF3F93">
      <w:pPr>
        <w:spacing w:after="160" w:line="259" w:lineRule="auto"/>
        <w:ind w:left="6372" w:firstLine="708"/>
        <w:rPr>
          <w:rFonts w:eastAsia="Calibri"/>
          <w:color w:val="000000"/>
          <w:sz w:val="24"/>
          <w:szCs w:val="22"/>
          <w:lang w:eastAsia="en-US"/>
        </w:rPr>
      </w:pPr>
    </w:p>
    <w:p w14:paraId="14DCC617" w14:textId="77777777" w:rsidR="00BF3F93" w:rsidRDefault="00BF3F93" w:rsidP="00BF3F93">
      <w:pPr>
        <w:spacing w:after="160" w:line="259" w:lineRule="auto"/>
        <w:ind w:left="6372" w:firstLine="708"/>
        <w:rPr>
          <w:rFonts w:eastAsia="Calibri"/>
          <w:color w:val="000000"/>
          <w:sz w:val="24"/>
          <w:szCs w:val="22"/>
          <w:lang w:eastAsia="en-US"/>
        </w:rPr>
      </w:pPr>
    </w:p>
    <w:p w14:paraId="74A81D32" w14:textId="77777777" w:rsidR="00BF3F93" w:rsidRDefault="00BF3F93" w:rsidP="00BF3F93">
      <w:pPr>
        <w:spacing w:after="160" w:line="259" w:lineRule="auto"/>
        <w:ind w:left="6372" w:firstLine="708"/>
        <w:rPr>
          <w:rFonts w:eastAsia="Calibri"/>
          <w:color w:val="000000"/>
          <w:sz w:val="24"/>
          <w:szCs w:val="22"/>
          <w:lang w:eastAsia="en-US"/>
        </w:rPr>
      </w:pPr>
    </w:p>
    <w:p w14:paraId="7074F3E2" w14:textId="77777777" w:rsidR="00BF3F93" w:rsidRDefault="00BF3F93" w:rsidP="00BF3F93">
      <w:pPr>
        <w:spacing w:after="160" w:line="259" w:lineRule="auto"/>
        <w:ind w:left="6372" w:firstLine="708"/>
        <w:rPr>
          <w:rFonts w:eastAsia="Calibri"/>
          <w:color w:val="000000"/>
          <w:sz w:val="24"/>
          <w:szCs w:val="22"/>
          <w:lang w:eastAsia="en-US"/>
        </w:rPr>
      </w:pPr>
    </w:p>
    <w:p w14:paraId="51BD1485" w14:textId="77777777" w:rsidR="00BF3F93" w:rsidRDefault="00BF3F93" w:rsidP="00BF3F93">
      <w:pPr>
        <w:spacing w:after="160" w:line="259" w:lineRule="auto"/>
        <w:ind w:left="6372" w:firstLine="708"/>
        <w:rPr>
          <w:rFonts w:eastAsia="Calibri"/>
          <w:color w:val="000000"/>
          <w:sz w:val="24"/>
          <w:szCs w:val="22"/>
          <w:lang w:eastAsia="en-US"/>
        </w:rPr>
      </w:pPr>
    </w:p>
    <w:p w14:paraId="5DC9100D" w14:textId="77777777" w:rsidR="00BF3F93" w:rsidRDefault="00BF3F93" w:rsidP="00BF3F93">
      <w:pPr>
        <w:spacing w:after="160" w:line="259" w:lineRule="auto"/>
        <w:ind w:left="6372" w:firstLine="708"/>
        <w:rPr>
          <w:rFonts w:eastAsia="Calibri"/>
          <w:color w:val="000000"/>
          <w:sz w:val="24"/>
          <w:szCs w:val="22"/>
          <w:lang w:eastAsia="en-US"/>
        </w:rPr>
      </w:pPr>
    </w:p>
    <w:p w14:paraId="0579A57B" w14:textId="77777777" w:rsidR="00BF3F93" w:rsidRDefault="00BF3F93" w:rsidP="00BF3F93">
      <w:pPr>
        <w:spacing w:after="160" w:line="259" w:lineRule="auto"/>
        <w:ind w:left="6372" w:firstLine="708"/>
        <w:rPr>
          <w:rFonts w:eastAsia="Calibri"/>
          <w:color w:val="000000"/>
          <w:sz w:val="24"/>
          <w:szCs w:val="22"/>
          <w:lang w:eastAsia="en-US"/>
        </w:rPr>
      </w:pPr>
    </w:p>
    <w:p w14:paraId="26CE2299" w14:textId="77777777" w:rsidR="00BF3F93" w:rsidRDefault="00BF3F93" w:rsidP="00BF3F93">
      <w:pPr>
        <w:spacing w:after="160" w:line="259" w:lineRule="auto"/>
        <w:ind w:left="6372" w:firstLine="708"/>
        <w:rPr>
          <w:rFonts w:eastAsia="Calibri"/>
          <w:color w:val="000000"/>
          <w:sz w:val="24"/>
          <w:szCs w:val="22"/>
          <w:lang w:eastAsia="en-US"/>
        </w:rPr>
      </w:pPr>
    </w:p>
    <w:p w14:paraId="4D1202ED" w14:textId="77777777" w:rsidR="00BF3F93" w:rsidRDefault="00BF3F93" w:rsidP="00BF3F93">
      <w:pPr>
        <w:spacing w:after="160" w:line="259" w:lineRule="auto"/>
        <w:ind w:left="6372" w:firstLine="708"/>
        <w:rPr>
          <w:rFonts w:eastAsia="Calibri"/>
          <w:color w:val="000000"/>
          <w:sz w:val="24"/>
          <w:szCs w:val="22"/>
          <w:lang w:eastAsia="en-US"/>
        </w:rPr>
      </w:pPr>
    </w:p>
    <w:p w14:paraId="4707128B" w14:textId="77777777" w:rsidR="00BF3F93" w:rsidRDefault="00BF3F93" w:rsidP="00BF3F93">
      <w:pPr>
        <w:spacing w:after="160" w:line="259" w:lineRule="auto"/>
        <w:ind w:left="6372" w:firstLine="708"/>
        <w:rPr>
          <w:rFonts w:eastAsia="Calibri"/>
          <w:color w:val="000000"/>
          <w:sz w:val="24"/>
          <w:szCs w:val="22"/>
          <w:lang w:eastAsia="en-US"/>
        </w:rPr>
      </w:pPr>
    </w:p>
    <w:p w14:paraId="755F2D2B" w14:textId="77777777" w:rsidR="00BF3F93" w:rsidRDefault="00BF3F93" w:rsidP="00BF3F93">
      <w:pPr>
        <w:spacing w:after="160" w:line="259" w:lineRule="auto"/>
        <w:ind w:left="6372" w:firstLine="708"/>
        <w:rPr>
          <w:rFonts w:eastAsia="Calibri"/>
          <w:color w:val="000000"/>
          <w:sz w:val="24"/>
          <w:szCs w:val="22"/>
          <w:lang w:eastAsia="en-US"/>
        </w:rPr>
      </w:pPr>
    </w:p>
    <w:p w14:paraId="5F54C02F" w14:textId="77777777" w:rsidR="00BF3F93" w:rsidRDefault="00BF3F93" w:rsidP="00BF3F93">
      <w:pPr>
        <w:spacing w:after="160" w:line="259" w:lineRule="auto"/>
        <w:ind w:left="6372" w:firstLine="708"/>
        <w:rPr>
          <w:rFonts w:eastAsia="Calibri"/>
          <w:color w:val="000000"/>
          <w:sz w:val="24"/>
          <w:szCs w:val="22"/>
          <w:lang w:eastAsia="en-US"/>
        </w:rPr>
      </w:pPr>
    </w:p>
    <w:p w14:paraId="515DA4C3" w14:textId="77777777" w:rsidR="00BF3F93" w:rsidRDefault="00BF3F93" w:rsidP="00BF3F93">
      <w:pPr>
        <w:spacing w:after="160" w:line="259" w:lineRule="auto"/>
        <w:ind w:left="6372" w:firstLine="708"/>
        <w:rPr>
          <w:rFonts w:eastAsia="Calibri"/>
          <w:color w:val="000000"/>
          <w:sz w:val="24"/>
          <w:szCs w:val="22"/>
          <w:lang w:eastAsia="en-US"/>
        </w:rPr>
      </w:pPr>
    </w:p>
    <w:p w14:paraId="1086B6F1" w14:textId="77777777" w:rsidR="00BF3F93" w:rsidRDefault="00BF3F93" w:rsidP="00BF3F93">
      <w:pPr>
        <w:spacing w:after="160" w:line="259" w:lineRule="auto"/>
        <w:ind w:left="6372" w:firstLine="708"/>
        <w:rPr>
          <w:rFonts w:eastAsia="Calibri"/>
          <w:color w:val="000000"/>
          <w:sz w:val="24"/>
          <w:szCs w:val="22"/>
          <w:lang w:eastAsia="en-US"/>
        </w:rPr>
      </w:pPr>
    </w:p>
    <w:p w14:paraId="1B24F6D2" w14:textId="77777777" w:rsidR="00BF3F93" w:rsidRDefault="00BF3F93" w:rsidP="00BF3F93">
      <w:pPr>
        <w:spacing w:after="160" w:line="259" w:lineRule="auto"/>
        <w:ind w:left="6372" w:firstLine="708"/>
        <w:rPr>
          <w:rFonts w:eastAsia="Calibri"/>
          <w:color w:val="000000"/>
          <w:sz w:val="24"/>
          <w:szCs w:val="22"/>
          <w:lang w:eastAsia="en-US"/>
        </w:rPr>
      </w:pPr>
    </w:p>
    <w:p w14:paraId="741DA3C3" w14:textId="77777777" w:rsidR="00BF3F93" w:rsidRPr="00B7023E" w:rsidRDefault="00BF3F93" w:rsidP="00BF3F93">
      <w:pPr>
        <w:spacing w:after="160" w:line="259" w:lineRule="auto"/>
        <w:ind w:left="6372" w:firstLine="708"/>
        <w:rPr>
          <w:rFonts w:eastAsia="Calibri"/>
          <w:color w:val="000000"/>
          <w:sz w:val="24"/>
          <w:szCs w:val="22"/>
          <w:lang w:eastAsia="en-US"/>
        </w:rPr>
      </w:pPr>
    </w:p>
    <w:p w14:paraId="1CC82AA0" w14:textId="77777777" w:rsidR="00983A7F" w:rsidRPr="00B7023E" w:rsidRDefault="00983A7F" w:rsidP="00BF3F93">
      <w:pPr>
        <w:spacing w:after="160" w:line="259" w:lineRule="auto"/>
        <w:ind w:left="6372" w:firstLine="708"/>
        <w:rPr>
          <w:rFonts w:eastAsia="Calibri"/>
          <w:color w:val="000000"/>
          <w:sz w:val="24"/>
          <w:szCs w:val="22"/>
          <w:lang w:eastAsia="en-US"/>
        </w:rPr>
      </w:pPr>
    </w:p>
    <w:p w14:paraId="30206900" w14:textId="77777777" w:rsidR="00BF3F93" w:rsidRDefault="00BF3F93" w:rsidP="00BF3F93">
      <w:pPr>
        <w:spacing w:after="160" w:line="259" w:lineRule="auto"/>
        <w:ind w:left="6372" w:firstLine="708"/>
        <w:rPr>
          <w:rFonts w:eastAsia="Calibri"/>
          <w:color w:val="000000"/>
          <w:sz w:val="24"/>
          <w:szCs w:val="22"/>
          <w:lang w:eastAsia="en-US"/>
        </w:rPr>
      </w:pPr>
    </w:p>
    <w:p w14:paraId="6668F3E6" w14:textId="77777777" w:rsidR="00BF3F93" w:rsidRDefault="00BF3F93" w:rsidP="00BF3F93">
      <w:pPr>
        <w:spacing w:after="160" w:line="259" w:lineRule="auto"/>
        <w:ind w:left="6372" w:firstLine="708"/>
        <w:rPr>
          <w:rFonts w:eastAsia="Calibri"/>
          <w:color w:val="000000"/>
          <w:sz w:val="24"/>
          <w:szCs w:val="22"/>
          <w:lang w:eastAsia="en-US"/>
        </w:rPr>
      </w:pPr>
    </w:p>
    <w:p w14:paraId="6361A2A8" w14:textId="77777777" w:rsidR="00BF3F93" w:rsidRDefault="00BF3F93" w:rsidP="00BF3F93">
      <w:pPr>
        <w:spacing w:after="160" w:line="259" w:lineRule="auto"/>
        <w:ind w:left="6372" w:firstLine="708"/>
        <w:rPr>
          <w:rFonts w:eastAsia="Calibri"/>
          <w:color w:val="000000"/>
          <w:sz w:val="24"/>
          <w:szCs w:val="22"/>
          <w:lang w:eastAsia="en-US"/>
        </w:rPr>
      </w:pPr>
    </w:p>
    <w:p w14:paraId="1B017033" w14:textId="77777777" w:rsidR="00BF3F93" w:rsidRPr="0012628D" w:rsidRDefault="00BF3F93" w:rsidP="00BF3F93">
      <w:pPr>
        <w:ind w:left="5040"/>
        <w:rPr>
          <w:rFonts w:eastAsia="Calibri"/>
          <w:color w:val="000000"/>
          <w:sz w:val="24"/>
          <w:szCs w:val="22"/>
          <w:lang w:eastAsia="en-US"/>
        </w:rPr>
      </w:pPr>
      <w:r w:rsidRPr="00916A96">
        <w:rPr>
          <w:rFonts w:eastAsia="Calibri"/>
          <w:color w:val="000000"/>
          <w:sz w:val="24"/>
          <w:szCs w:val="22"/>
          <w:lang w:eastAsia="en-US"/>
        </w:rPr>
        <w:t>Приложение № 1</w:t>
      </w:r>
    </w:p>
    <w:p w14:paraId="213A095B" w14:textId="77777777" w:rsidR="00BF3F93" w:rsidRDefault="00BF3F93" w:rsidP="00BF3F93">
      <w:pPr>
        <w:ind w:left="5040"/>
        <w:rPr>
          <w:rFonts w:eastAsia="Calibri"/>
          <w:color w:val="000000"/>
          <w:sz w:val="24"/>
          <w:szCs w:val="22"/>
          <w:lang w:eastAsia="en-US"/>
        </w:rPr>
      </w:pPr>
      <w:r w:rsidRPr="00916A96">
        <w:rPr>
          <w:rFonts w:eastAsia="Calibri"/>
          <w:color w:val="000000"/>
          <w:sz w:val="24"/>
          <w:szCs w:val="22"/>
          <w:lang w:eastAsia="en-US"/>
        </w:rPr>
        <w:t xml:space="preserve">к муниципальной программе </w:t>
      </w:r>
    </w:p>
    <w:p w14:paraId="4A859DB5" w14:textId="77777777" w:rsidR="00BF3F93" w:rsidRPr="0012628D" w:rsidRDefault="00BF3F93" w:rsidP="00BF3F93">
      <w:pPr>
        <w:ind w:left="5040"/>
        <w:rPr>
          <w:rFonts w:eastAsia="Calibri"/>
          <w:color w:val="000000"/>
          <w:sz w:val="24"/>
          <w:szCs w:val="22"/>
          <w:lang w:eastAsia="en-US"/>
        </w:rPr>
      </w:pPr>
      <w:r w:rsidRPr="00916A96">
        <w:rPr>
          <w:rFonts w:eastAsia="Calibri"/>
          <w:color w:val="000000"/>
          <w:sz w:val="24"/>
          <w:szCs w:val="22"/>
          <w:lang w:eastAsia="en-US"/>
        </w:rPr>
        <w:t>Тихвинского городского поселения «</w:t>
      </w:r>
      <w:r w:rsidRPr="00916A96">
        <w:rPr>
          <w:rFonts w:eastAsia="Calibri"/>
          <w:color w:val="000000"/>
          <w:sz w:val="24"/>
          <w:szCs w:val="24"/>
          <w:lang w:eastAsia="en-US"/>
        </w:rPr>
        <w:t>Развитие внутреннего и въездного туризма Тихвинского городского поселения</w:t>
      </w:r>
      <w:r w:rsidRPr="00916A96">
        <w:rPr>
          <w:rFonts w:eastAsia="Calibri"/>
          <w:color w:val="000000"/>
          <w:sz w:val="24"/>
          <w:szCs w:val="22"/>
          <w:lang w:eastAsia="en-US"/>
        </w:rPr>
        <w:t xml:space="preserve">», утверждённой постановлением администрации Тихвинского района </w:t>
      </w:r>
    </w:p>
    <w:p w14:paraId="030004B2" w14:textId="77777777" w:rsidR="00BF3F93" w:rsidRPr="00916A96" w:rsidRDefault="00BF3F93" w:rsidP="00BF3F93">
      <w:pPr>
        <w:ind w:left="5040"/>
        <w:rPr>
          <w:rFonts w:eastAsia="Calibri"/>
          <w:color w:val="000000"/>
          <w:sz w:val="24"/>
          <w:szCs w:val="22"/>
          <w:lang w:eastAsia="en-US"/>
        </w:rPr>
      </w:pPr>
      <w:r w:rsidRPr="00916A96">
        <w:rPr>
          <w:rFonts w:eastAsia="Calibri"/>
          <w:color w:val="000000"/>
          <w:sz w:val="24"/>
          <w:szCs w:val="22"/>
          <w:lang w:eastAsia="en-US"/>
        </w:rPr>
        <w:t xml:space="preserve">от 20 февраля 2025 г. № 01-455-а </w:t>
      </w:r>
    </w:p>
    <w:p w14:paraId="32C0CF45" w14:textId="77777777" w:rsidR="00BF3F93" w:rsidRPr="00916A96" w:rsidRDefault="00BF3F93" w:rsidP="00BF3F93">
      <w:pPr>
        <w:spacing w:after="160" w:line="259" w:lineRule="auto"/>
        <w:jc w:val="center"/>
        <w:rPr>
          <w:rFonts w:eastAsia="Calibri"/>
          <w:color w:val="000000"/>
          <w:sz w:val="24"/>
          <w:szCs w:val="22"/>
          <w:lang w:eastAsia="en-US"/>
        </w:rPr>
      </w:pPr>
    </w:p>
    <w:p w14:paraId="29DC6329" w14:textId="77777777" w:rsidR="00BF3F93" w:rsidRPr="00916A96" w:rsidRDefault="00BF3F93" w:rsidP="00BF3F93">
      <w:pPr>
        <w:spacing w:after="160" w:line="259" w:lineRule="auto"/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916A96">
        <w:rPr>
          <w:rFonts w:eastAsia="Calibri"/>
          <w:b/>
          <w:bCs/>
          <w:color w:val="000000"/>
          <w:sz w:val="24"/>
          <w:szCs w:val="22"/>
          <w:lang w:eastAsia="en-US"/>
        </w:rPr>
        <w:t xml:space="preserve">Прогнозные значения показателей (индикаторов) </w:t>
      </w:r>
    </w:p>
    <w:p w14:paraId="06D4E541" w14:textId="77777777" w:rsidR="00BF3F93" w:rsidRPr="00916A96" w:rsidRDefault="00BF3F93" w:rsidP="00BF3F93">
      <w:pPr>
        <w:spacing w:after="160" w:line="259" w:lineRule="auto"/>
        <w:jc w:val="center"/>
        <w:rPr>
          <w:rFonts w:eastAsia="Calibri"/>
          <w:color w:val="000000"/>
          <w:sz w:val="24"/>
          <w:szCs w:val="22"/>
          <w:lang w:eastAsia="en-US"/>
        </w:rPr>
      </w:pPr>
      <w:r w:rsidRPr="00916A96">
        <w:rPr>
          <w:rFonts w:eastAsia="Calibri"/>
          <w:b/>
          <w:bCs/>
          <w:color w:val="000000"/>
          <w:sz w:val="24"/>
          <w:szCs w:val="22"/>
          <w:lang w:eastAsia="en-US"/>
        </w:rPr>
        <w:t>реализации муниципальной программы Тихвинского городского поселения «</w:t>
      </w:r>
      <w:r w:rsidRPr="00916A96">
        <w:rPr>
          <w:rFonts w:eastAsia="Calibri"/>
          <w:b/>
          <w:color w:val="000000"/>
          <w:sz w:val="24"/>
          <w:szCs w:val="24"/>
          <w:lang w:eastAsia="en-US"/>
        </w:rPr>
        <w:t>Развитие внутреннего и въездного туризма Тихвинского городского поселения</w:t>
      </w:r>
      <w:r w:rsidRPr="00916A96">
        <w:rPr>
          <w:rFonts w:eastAsia="Calibri"/>
          <w:b/>
          <w:bCs/>
          <w:color w:val="000000"/>
          <w:sz w:val="24"/>
          <w:szCs w:val="22"/>
          <w:lang w:eastAsia="en-US"/>
        </w:rPr>
        <w:t>»</w:t>
      </w:r>
    </w:p>
    <w:tbl>
      <w:tblPr>
        <w:tblW w:w="9840" w:type="dxa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705"/>
        <w:gridCol w:w="4545"/>
        <w:gridCol w:w="1275"/>
        <w:gridCol w:w="1110"/>
        <w:gridCol w:w="1110"/>
        <w:gridCol w:w="1095"/>
      </w:tblGrid>
      <w:tr w:rsidR="00BF3F93" w:rsidRPr="00916A96" w14:paraId="131EA5A1" w14:textId="77777777" w:rsidTr="00983A7F">
        <w:trPr>
          <w:jc w:val="center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B9B6C" w14:textId="77777777" w:rsidR="00BF3F93" w:rsidRPr="00916A96" w:rsidRDefault="00BF3F93" w:rsidP="00852FF9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№</w:t>
            </w:r>
          </w:p>
          <w:p w14:paraId="2B36498A" w14:textId="77777777" w:rsidR="00BF3F93" w:rsidRPr="00916A96" w:rsidRDefault="00BF3F93" w:rsidP="00852FF9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п/п</w:t>
            </w: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FFBA9" w14:textId="77777777" w:rsidR="00BF3F93" w:rsidRPr="00916A96" w:rsidRDefault="00BF3F93" w:rsidP="00852FF9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Наименование показателя</w:t>
            </w: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67C00" w14:textId="77777777" w:rsidR="00BF3F93" w:rsidRPr="00916A96" w:rsidRDefault="00BF3F93" w:rsidP="00852FF9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Единица измерения</w:t>
            </w: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004A3" w14:textId="77777777" w:rsidR="00BF3F93" w:rsidRPr="00916A96" w:rsidRDefault="00BF3F93" w:rsidP="00852FF9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Значение показателя</w:t>
            </w: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</w:tr>
      <w:tr w:rsidR="00BF3F93" w:rsidRPr="00916A96" w14:paraId="50ABA79F" w14:textId="77777777" w:rsidTr="00983A7F">
        <w:trPr>
          <w:jc w:val="center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4BEBF" w14:textId="77777777" w:rsidR="00BF3F93" w:rsidRPr="00916A96" w:rsidRDefault="00BF3F93" w:rsidP="00852FF9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 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67423" w14:textId="77777777" w:rsidR="00BF3F93" w:rsidRPr="00916A96" w:rsidRDefault="00BF3F93" w:rsidP="00852FF9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238E2" w14:textId="77777777" w:rsidR="00BF3F93" w:rsidRPr="00916A96" w:rsidRDefault="00BF3F93" w:rsidP="00852FF9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D0B98" w14:textId="77777777" w:rsidR="00BF3F93" w:rsidRPr="00916A96" w:rsidRDefault="00BF3F93" w:rsidP="00852FF9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2025 г.</w:t>
            </w: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2A9B9" w14:textId="77777777" w:rsidR="00BF3F93" w:rsidRPr="00916A96" w:rsidRDefault="00BF3F93" w:rsidP="00852FF9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2026 г</w:t>
            </w: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60070" w14:textId="77777777" w:rsidR="00BF3F93" w:rsidRPr="00916A96" w:rsidRDefault="00BF3F93" w:rsidP="00852FF9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2027 г.</w:t>
            </w: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</w:tr>
      <w:tr w:rsidR="00BF3F93" w:rsidRPr="00916A96" w14:paraId="41D61A40" w14:textId="77777777" w:rsidTr="00983A7F">
        <w:trPr>
          <w:jc w:val="center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A5DEB" w14:textId="77777777" w:rsidR="00BF3F93" w:rsidRPr="00916A96" w:rsidRDefault="00BF3F93" w:rsidP="00852FF9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1 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01F470" w14:textId="77777777" w:rsidR="00BF3F93" w:rsidRPr="00916A96" w:rsidRDefault="00BF3F93" w:rsidP="00852FF9">
            <w:pPr>
              <w:ind w:firstLine="7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shd w:val="clear" w:color="auto" w:fill="FFFFFF"/>
                <w:lang w:eastAsia="en-US"/>
              </w:rPr>
              <w:t xml:space="preserve">Общий объём туристского потока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B2E07" w14:textId="77777777" w:rsidR="00BF3F93" w:rsidRPr="00916A96" w:rsidRDefault="00BF3F93" w:rsidP="00852FF9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>Чел.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18502" w14:textId="77777777" w:rsidR="00BF3F93" w:rsidRPr="00916A96" w:rsidRDefault="00BF3F93" w:rsidP="00852FF9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>74 500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855A0" w14:textId="77777777" w:rsidR="00BF3F93" w:rsidRPr="00916A96" w:rsidRDefault="00BF3F93" w:rsidP="00852FF9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>93 100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9A1EF" w14:textId="77777777" w:rsidR="00BF3F93" w:rsidRPr="00916A96" w:rsidRDefault="00BF3F93" w:rsidP="00852FF9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>120 000</w:t>
            </w:r>
          </w:p>
        </w:tc>
      </w:tr>
      <w:tr w:rsidR="00BF3F93" w:rsidRPr="00916A96" w14:paraId="6D154B51" w14:textId="77777777" w:rsidTr="00983A7F">
        <w:trPr>
          <w:jc w:val="center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9ED94" w14:textId="77777777" w:rsidR="00BF3F93" w:rsidRPr="00916A96" w:rsidRDefault="00BF3F93" w:rsidP="00852FF9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2 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C28EB" w14:textId="77777777" w:rsidR="00BF3F93" w:rsidRPr="00916A96" w:rsidRDefault="00BF3F93" w:rsidP="00852FF9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Количество проведённых событийных массовых спортивных и культурно-зрелищных мероприятий (фестивалей)</w:t>
            </w: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ABDA0" w14:textId="77777777" w:rsidR="00BF3F93" w:rsidRPr="00916A96" w:rsidRDefault="00BF3F93" w:rsidP="00852FF9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>Ед.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97F84" w14:textId="77777777" w:rsidR="00BF3F93" w:rsidRPr="00916A96" w:rsidRDefault="00BF3F93" w:rsidP="00852FF9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>12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D9D02" w14:textId="77777777" w:rsidR="00BF3F93" w:rsidRPr="00916A96" w:rsidRDefault="00BF3F93" w:rsidP="00852FF9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>13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D1618" w14:textId="77777777" w:rsidR="00BF3F93" w:rsidRPr="00916A96" w:rsidRDefault="00BF3F93" w:rsidP="00852FF9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>15</w:t>
            </w:r>
          </w:p>
        </w:tc>
      </w:tr>
      <w:tr w:rsidR="00BF3F93" w:rsidRPr="00916A96" w14:paraId="27E61643" w14:textId="77777777" w:rsidTr="00983A7F">
        <w:trPr>
          <w:jc w:val="center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74FE5" w14:textId="77777777" w:rsidR="00BF3F93" w:rsidRPr="00916A96" w:rsidRDefault="00BF3F93" w:rsidP="00852FF9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3 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0EC90" w14:textId="77777777" w:rsidR="00BF3F93" w:rsidRPr="00916A96" w:rsidRDefault="00BF3F93" w:rsidP="00852FF9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sz w:val="24"/>
                <w:szCs w:val="22"/>
                <w:lang w:eastAsia="en-US"/>
              </w:rPr>
              <w:t>Реализация мероприятий по обустройству туристского центра города Тихвин муниципального образования Тихвинское городское поселение в соответствии с туристским кодом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0517D" w14:textId="77777777" w:rsidR="00BF3F93" w:rsidRPr="00916A96" w:rsidRDefault="00BF3F93" w:rsidP="00852FF9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>Ед.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307F2" w14:textId="77777777" w:rsidR="00BF3F93" w:rsidRPr="00916A96" w:rsidRDefault="00BF3F93" w:rsidP="00852FF9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>6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49917" w14:textId="77777777" w:rsidR="00BF3F93" w:rsidRPr="00916A96" w:rsidRDefault="00BF3F93" w:rsidP="00852FF9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200D1" w14:textId="77777777" w:rsidR="00BF3F93" w:rsidRPr="00916A96" w:rsidRDefault="00BF3F93" w:rsidP="00852FF9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>-</w:t>
            </w:r>
          </w:p>
        </w:tc>
      </w:tr>
      <w:tr w:rsidR="00BF3F93" w:rsidRPr="00916A96" w14:paraId="38531DA6" w14:textId="77777777" w:rsidTr="00983A7F">
        <w:trPr>
          <w:jc w:val="center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0D4FE" w14:textId="77777777" w:rsidR="00BF3F93" w:rsidRPr="00916A96" w:rsidRDefault="00BF3F93" w:rsidP="00852FF9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4 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7E724" w14:textId="77777777" w:rsidR="00BF3F93" w:rsidRPr="00916A96" w:rsidRDefault="00BF3F93" w:rsidP="00852FF9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color w:val="1E1D1E"/>
                <w:sz w:val="24"/>
                <w:szCs w:val="22"/>
                <w:shd w:val="clear" w:color="auto" w:fill="FFFFFF"/>
                <w:lang w:eastAsia="en-US"/>
              </w:rPr>
              <w:t>Создание и развитие туристской инфраструктуры, обустройство мест туристической направленности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B4C3B" w14:textId="77777777" w:rsidR="00BF3F93" w:rsidRPr="00916A96" w:rsidRDefault="00BF3F93" w:rsidP="00852FF9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>Ед.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872E4" w14:textId="77777777" w:rsidR="00BF3F93" w:rsidRPr="00916A96" w:rsidRDefault="00BF3F93" w:rsidP="00852FF9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>6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C4742" w14:textId="77777777" w:rsidR="00BF3F93" w:rsidRPr="00916A96" w:rsidRDefault="00BF3F93" w:rsidP="00852FF9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66BD1" w14:textId="77777777" w:rsidR="00BF3F93" w:rsidRPr="00916A96" w:rsidRDefault="00BF3F93" w:rsidP="00852FF9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916A96">
              <w:rPr>
                <w:rFonts w:eastAsia="Calibri"/>
                <w:color w:val="000000"/>
                <w:sz w:val="24"/>
                <w:szCs w:val="22"/>
                <w:lang w:eastAsia="en-US"/>
              </w:rPr>
              <w:t>-</w:t>
            </w:r>
          </w:p>
        </w:tc>
      </w:tr>
    </w:tbl>
    <w:p w14:paraId="67A5325C" w14:textId="77777777" w:rsidR="00BF3F93" w:rsidRPr="00916A96" w:rsidRDefault="00BF3F93" w:rsidP="00BF3F93">
      <w:pPr>
        <w:spacing w:after="160" w:line="259" w:lineRule="auto"/>
        <w:rPr>
          <w:rFonts w:eastAsia="Calibri"/>
          <w:color w:val="000000"/>
          <w:sz w:val="24"/>
          <w:szCs w:val="22"/>
          <w:lang w:eastAsia="en-US"/>
        </w:rPr>
      </w:pPr>
    </w:p>
    <w:p w14:paraId="4789D115" w14:textId="77777777" w:rsidR="00BF3F93" w:rsidRPr="00916A96" w:rsidRDefault="00BF3F93" w:rsidP="00BF3F93">
      <w:pPr>
        <w:spacing w:after="160" w:line="259" w:lineRule="auto"/>
        <w:rPr>
          <w:rFonts w:eastAsia="Calibri"/>
          <w:color w:val="000000"/>
          <w:sz w:val="24"/>
          <w:szCs w:val="22"/>
          <w:lang w:eastAsia="en-US"/>
        </w:rPr>
      </w:pPr>
    </w:p>
    <w:p w14:paraId="0D26EE6B" w14:textId="77777777" w:rsidR="00BF3F93" w:rsidRPr="00916A96" w:rsidRDefault="00BF3F93" w:rsidP="00BF3F93">
      <w:pPr>
        <w:spacing w:after="160" w:line="259" w:lineRule="auto"/>
        <w:rPr>
          <w:rFonts w:eastAsia="Calibri"/>
          <w:color w:val="000000"/>
          <w:sz w:val="24"/>
          <w:szCs w:val="22"/>
          <w:lang w:eastAsia="en-US"/>
        </w:rPr>
      </w:pPr>
    </w:p>
    <w:p w14:paraId="299545E8" w14:textId="77777777" w:rsidR="00BF3F93" w:rsidRPr="00916A96" w:rsidRDefault="00BF3F93" w:rsidP="00BF3F93">
      <w:pPr>
        <w:spacing w:after="160" w:line="259" w:lineRule="auto"/>
        <w:rPr>
          <w:rFonts w:eastAsia="Calibri"/>
          <w:color w:val="000000"/>
          <w:sz w:val="24"/>
          <w:szCs w:val="22"/>
          <w:lang w:eastAsia="en-US"/>
        </w:rPr>
      </w:pPr>
    </w:p>
    <w:p w14:paraId="5EA79040" w14:textId="77777777" w:rsidR="00BF3F93" w:rsidRPr="00916A96" w:rsidRDefault="00BF3F93" w:rsidP="00BF3F93">
      <w:pPr>
        <w:spacing w:after="160" w:line="259" w:lineRule="auto"/>
        <w:rPr>
          <w:rFonts w:eastAsia="Calibri"/>
          <w:color w:val="000000"/>
          <w:sz w:val="24"/>
          <w:szCs w:val="22"/>
          <w:lang w:eastAsia="en-US"/>
        </w:rPr>
        <w:sectPr w:rsidR="00BF3F93" w:rsidRPr="00916A96" w:rsidSect="00BF3F93">
          <w:pgSz w:w="11906" w:h="16838" w:code="9"/>
          <w:pgMar w:top="851" w:right="1134" w:bottom="992" w:left="1701" w:header="720" w:footer="720" w:gutter="0"/>
          <w:pgNumType w:start="1"/>
          <w:cols w:space="720"/>
          <w:noEndnote/>
          <w:docGrid w:linePitch="381"/>
        </w:sectPr>
      </w:pPr>
    </w:p>
    <w:p w14:paraId="5D55BF37" w14:textId="77777777" w:rsidR="00BF3F93" w:rsidRPr="00916A96" w:rsidRDefault="00BF3F93" w:rsidP="00BF3F93">
      <w:pPr>
        <w:ind w:left="10080"/>
        <w:rPr>
          <w:rFonts w:eastAsia="Calibri"/>
          <w:sz w:val="24"/>
          <w:szCs w:val="22"/>
          <w:lang w:eastAsia="en-US"/>
        </w:rPr>
      </w:pPr>
      <w:r w:rsidRPr="00916A96">
        <w:rPr>
          <w:rFonts w:eastAsia="Calibri"/>
          <w:sz w:val="24"/>
          <w:szCs w:val="22"/>
          <w:lang w:eastAsia="en-US"/>
        </w:rPr>
        <w:t>Приложение №2</w:t>
      </w:r>
    </w:p>
    <w:p w14:paraId="3D958443" w14:textId="77777777" w:rsidR="00BF3F93" w:rsidRDefault="00BF3F93" w:rsidP="00BF3F93">
      <w:pPr>
        <w:ind w:left="10080"/>
        <w:rPr>
          <w:rFonts w:eastAsia="Calibri"/>
          <w:sz w:val="24"/>
          <w:szCs w:val="22"/>
          <w:lang w:eastAsia="en-US"/>
        </w:rPr>
      </w:pPr>
      <w:r w:rsidRPr="00916A96">
        <w:rPr>
          <w:rFonts w:eastAsia="Calibri"/>
          <w:sz w:val="24"/>
          <w:szCs w:val="22"/>
          <w:lang w:eastAsia="en-US"/>
        </w:rPr>
        <w:t xml:space="preserve">к муниципальной программе Тихвинского городского поселения  </w:t>
      </w:r>
      <w:r w:rsidRPr="00916A96">
        <w:rPr>
          <w:rFonts w:eastAsia="Calibri"/>
          <w:b/>
          <w:sz w:val="24"/>
          <w:szCs w:val="22"/>
          <w:lang w:eastAsia="en-US"/>
        </w:rPr>
        <w:t>«</w:t>
      </w:r>
      <w:r w:rsidRPr="00916A96">
        <w:rPr>
          <w:rFonts w:eastAsia="Calibri"/>
          <w:color w:val="000000"/>
          <w:sz w:val="24"/>
          <w:szCs w:val="24"/>
          <w:lang w:eastAsia="en-US"/>
        </w:rPr>
        <w:t>Развитие внутреннего и въездного туризма Тихвинского городского поселения</w:t>
      </w:r>
      <w:r w:rsidRPr="00916A96">
        <w:rPr>
          <w:rFonts w:eastAsia="Calibri"/>
          <w:sz w:val="24"/>
          <w:szCs w:val="22"/>
          <w:lang w:eastAsia="en-US"/>
        </w:rPr>
        <w:t>», утверждённой постановлением администрации Тихвинского района</w:t>
      </w:r>
    </w:p>
    <w:p w14:paraId="2BFFCBAB" w14:textId="77777777" w:rsidR="00BF3F93" w:rsidRPr="00916A96" w:rsidRDefault="00BF3F93" w:rsidP="00BF3F93">
      <w:pPr>
        <w:ind w:left="10080"/>
        <w:rPr>
          <w:rFonts w:eastAsia="Calibri"/>
          <w:color w:val="000000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 </w:t>
      </w:r>
      <w:r w:rsidRPr="00916A96">
        <w:rPr>
          <w:rFonts w:eastAsia="Calibri"/>
          <w:sz w:val="24"/>
          <w:szCs w:val="22"/>
          <w:lang w:eastAsia="en-US"/>
        </w:rPr>
        <w:t>от 20 февраля 2025 г. № 01-455-а</w:t>
      </w:r>
    </w:p>
    <w:p w14:paraId="0F3523FC" w14:textId="77777777" w:rsidR="00BF3F93" w:rsidRPr="00916A96" w:rsidRDefault="00BF3F93" w:rsidP="00BF3F93">
      <w:pPr>
        <w:jc w:val="center"/>
        <w:rPr>
          <w:rFonts w:eastAsia="Calibri"/>
          <w:b/>
          <w:sz w:val="24"/>
          <w:szCs w:val="22"/>
          <w:lang w:eastAsia="en-US"/>
        </w:rPr>
      </w:pPr>
    </w:p>
    <w:p w14:paraId="04B22B41" w14:textId="77777777" w:rsidR="00BF3F93" w:rsidRPr="00916A96" w:rsidRDefault="00BF3F93" w:rsidP="00BF3F93">
      <w:pPr>
        <w:jc w:val="center"/>
        <w:rPr>
          <w:rFonts w:eastAsia="Calibri"/>
          <w:b/>
          <w:sz w:val="24"/>
          <w:szCs w:val="22"/>
          <w:lang w:eastAsia="en-US"/>
        </w:rPr>
      </w:pPr>
      <w:r w:rsidRPr="00916A96">
        <w:rPr>
          <w:rFonts w:eastAsia="Calibri"/>
          <w:b/>
          <w:sz w:val="24"/>
          <w:szCs w:val="22"/>
          <w:lang w:eastAsia="en-US"/>
        </w:rPr>
        <w:t>ПЛАН</w:t>
      </w:r>
    </w:p>
    <w:p w14:paraId="423212A3" w14:textId="77777777" w:rsidR="00BF3F93" w:rsidRPr="00916A96" w:rsidRDefault="00BF3F93" w:rsidP="00BF3F93">
      <w:pPr>
        <w:jc w:val="center"/>
        <w:rPr>
          <w:rFonts w:eastAsia="Calibri"/>
          <w:b/>
          <w:sz w:val="24"/>
          <w:szCs w:val="22"/>
          <w:lang w:eastAsia="en-US"/>
        </w:rPr>
      </w:pPr>
      <w:r w:rsidRPr="00916A96">
        <w:rPr>
          <w:rFonts w:eastAsia="Calibri"/>
          <w:b/>
          <w:sz w:val="24"/>
          <w:szCs w:val="22"/>
          <w:lang w:eastAsia="en-US"/>
        </w:rPr>
        <w:t>реализации муниципальной программы Тихвинского городского поселения</w:t>
      </w:r>
    </w:p>
    <w:p w14:paraId="1601CFA2" w14:textId="77777777" w:rsidR="00BF3F93" w:rsidRPr="00916A96" w:rsidRDefault="00BF3F93" w:rsidP="00BF3F93">
      <w:pPr>
        <w:jc w:val="center"/>
        <w:rPr>
          <w:rFonts w:eastAsia="Calibri"/>
          <w:color w:val="000000"/>
          <w:sz w:val="24"/>
          <w:szCs w:val="22"/>
          <w:lang w:eastAsia="en-US"/>
        </w:rPr>
      </w:pPr>
      <w:r w:rsidRPr="00916A96">
        <w:rPr>
          <w:rFonts w:eastAsia="Calibri"/>
          <w:b/>
          <w:sz w:val="24"/>
          <w:szCs w:val="22"/>
          <w:lang w:eastAsia="en-US"/>
        </w:rPr>
        <w:t>«</w:t>
      </w:r>
      <w:r w:rsidRPr="00916A96">
        <w:rPr>
          <w:rFonts w:eastAsia="Calibri"/>
          <w:b/>
          <w:color w:val="000000"/>
          <w:sz w:val="24"/>
          <w:szCs w:val="24"/>
          <w:lang w:eastAsia="en-US"/>
        </w:rPr>
        <w:t>Развитие внутреннего и въездного туризма Тихвинского городского поселения</w:t>
      </w:r>
      <w:r w:rsidRPr="00916A96">
        <w:rPr>
          <w:rFonts w:eastAsia="Calibri"/>
          <w:b/>
          <w:sz w:val="24"/>
          <w:szCs w:val="22"/>
          <w:lang w:eastAsia="en-US"/>
        </w:rPr>
        <w:t>»</w:t>
      </w:r>
    </w:p>
    <w:p w14:paraId="5E873A37" w14:textId="77777777" w:rsidR="00BF3F93" w:rsidRPr="00916A96" w:rsidRDefault="00BF3F93" w:rsidP="00BF3F93">
      <w:pPr>
        <w:spacing w:after="160" w:line="259" w:lineRule="auto"/>
        <w:jc w:val="center"/>
        <w:rPr>
          <w:rFonts w:eastAsia="Calibri"/>
          <w:color w:val="000000"/>
          <w:sz w:val="24"/>
          <w:szCs w:val="22"/>
          <w:lang w:eastAsia="en-US"/>
        </w:rPr>
      </w:pPr>
    </w:p>
    <w:tbl>
      <w:tblPr>
        <w:tblW w:w="15451" w:type="dxa"/>
        <w:tblInd w:w="-35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451"/>
      </w:tblGrid>
      <w:tr w:rsidR="00BF3F93" w:rsidRPr="00916A96" w14:paraId="095D1C85" w14:textId="77777777" w:rsidTr="00852FF9">
        <w:trPr>
          <w:trHeight w:val="387"/>
        </w:trPr>
        <w:tc>
          <w:tcPr>
            <w:tcW w:w="15451" w:type="dxa"/>
            <w:vAlign w:val="center"/>
          </w:tcPr>
          <w:tbl>
            <w:tblPr>
              <w:tblW w:w="147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26"/>
              <w:gridCol w:w="3260"/>
              <w:gridCol w:w="1276"/>
              <w:gridCol w:w="992"/>
              <w:gridCol w:w="1559"/>
              <w:gridCol w:w="1276"/>
              <w:gridCol w:w="1134"/>
              <w:gridCol w:w="1276"/>
            </w:tblGrid>
            <w:tr w:rsidR="00BF3F93" w:rsidRPr="00916A96" w14:paraId="6A6FD003" w14:textId="77777777" w:rsidTr="00A70D91">
              <w:trPr>
                <w:trHeight w:val="816"/>
              </w:trPr>
              <w:tc>
                <w:tcPr>
                  <w:tcW w:w="4026" w:type="dxa"/>
                  <w:shd w:val="clear" w:color="auto" w:fill="auto"/>
                  <w:vAlign w:val="center"/>
                  <w:hideMark/>
                </w:tcPr>
                <w:p w14:paraId="04D12AF3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sz w:val="20"/>
                      <w:lang w:eastAsia="en-US"/>
                    </w:rPr>
                    <w:t>Наименование подпрограммы,</w:t>
                  </w:r>
                </w:p>
                <w:p w14:paraId="67694D05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sz w:val="20"/>
                      <w:lang w:eastAsia="en-US"/>
                    </w:rPr>
                    <w:t>основного мероприятия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14:paraId="4DBCA11E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Ответственный исполнитель соисполнители, участники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14:paraId="587DCFBE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Годы реализации</w:t>
                  </w:r>
                </w:p>
              </w:tc>
              <w:tc>
                <w:tcPr>
                  <w:tcW w:w="6237" w:type="dxa"/>
                  <w:gridSpan w:val="5"/>
                  <w:shd w:val="clear" w:color="auto" w:fill="auto"/>
                  <w:vAlign w:val="center"/>
                  <w:hideMark/>
                </w:tcPr>
                <w:p w14:paraId="6D978FAD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Планируемые объемы финансирования, тыс. руб.</w:t>
                  </w:r>
                </w:p>
              </w:tc>
            </w:tr>
            <w:tr w:rsidR="00A70D91" w:rsidRPr="00916A96" w14:paraId="41B56B3C" w14:textId="77777777" w:rsidTr="00A70D91">
              <w:trPr>
                <w:trHeight w:val="408"/>
              </w:trPr>
              <w:tc>
                <w:tcPr>
                  <w:tcW w:w="4026" w:type="dxa"/>
                  <w:shd w:val="clear" w:color="auto" w:fill="auto"/>
                  <w:vAlign w:val="center"/>
                  <w:hideMark/>
                </w:tcPr>
                <w:p w14:paraId="5E8C0025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color w:val="000000"/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14:paraId="3BEE6B5A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color w:val="000000"/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14:paraId="4499225A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color w:val="000000"/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41C7BB8D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Всего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2672D66F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14:paraId="1E991B5F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14:paraId="72BBC414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14:paraId="285E38CA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Прочие источники</w:t>
                  </w:r>
                </w:p>
              </w:tc>
            </w:tr>
            <w:tr w:rsidR="00A70D91" w:rsidRPr="00916A96" w14:paraId="5AF4F796" w14:textId="77777777" w:rsidTr="00A70D91">
              <w:trPr>
                <w:trHeight w:val="291"/>
              </w:trPr>
              <w:tc>
                <w:tcPr>
                  <w:tcW w:w="4026" w:type="dxa"/>
                  <w:shd w:val="clear" w:color="auto" w:fill="auto"/>
                  <w:vAlign w:val="center"/>
                  <w:hideMark/>
                </w:tcPr>
                <w:p w14:paraId="67DFAC12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1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14:paraId="0AD90F20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14:paraId="4425F745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7F8BF831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37BD5FBF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14:paraId="770EE43F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14:paraId="11573821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7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14:paraId="5A110B8D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8</w:t>
                  </w:r>
                </w:p>
              </w:tc>
            </w:tr>
            <w:tr w:rsidR="00BF3F93" w:rsidRPr="00916A96" w14:paraId="47A70D0B" w14:textId="77777777" w:rsidTr="00A70D91">
              <w:trPr>
                <w:trHeight w:val="235"/>
              </w:trPr>
              <w:tc>
                <w:tcPr>
                  <w:tcW w:w="14799" w:type="dxa"/>
                  <w:gridSpan w:val="8"/>
                  <w:shd w:val="clear" w:color="auto" w:fill="auto"/>
                </w:tcPr>
                <w:p w14:paraId="02CB2DC2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Процессная часть</w:t>
                  </w:r>
                </w:p>
              </w:tc>
            </w:tr>
            <w:tr w:rsidR="00A70D91" w:rsidRPr="00916A96" w14:paraId="0E3CF576" w14:textId="77777777" w:rsidTr="00A70D91">
              <w:trPr>
                <w:trHeight w:val="195"/>
              </w:trPr>
              <w:tc>
                <w:tcPr>
                  <w:tcW w:w="4026" w:type="dxa"/>
                  <w:vMerge w:val="restart"/>
                  <w:shd w:val="clear" w:color="auto" w:fill="auto"/>
                </w:tcPr>
                <w:p w14:paraId="6EAC4739" w14:textId="77777777" w:rsidR="00BF3F93" w:rsidRPr="00916A96" w:rsidRDefault="00BF3F93" w:rsidP="00852FF9">
                  <w:pPr>
                    <w:jc w:val="left"/>
                    <w:rPr>
                      <w:rFonts w:eastAsia="Calibri"/>
                      <w:b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color w:val="000000"/>
                      <w:sz w:val="20"/>
                      <w:lang w:eastAsia="en-US"/>
                    </w:rPr>
                    <w:t>1. Комплекс процессных мероприятий «Развитие внутреннего и въездного туризма Тихвинского городского поселения»</w:t>
                  </w:r>
                </w:p>
              </w:tc>
              <w:tc>
                <w:tcPr>
                  <w:tcW w:w="3260" w:type="dxa"/>
                  <w:vMerge w:val="restart"/>
                  <w:shd w:val="clear" w:color="auto" w:fill="auto"/>
                </w:tcPr>
                <w:p w14:paraId="62353996" w14:textId="77777777" w:rsidR="00BF3F93" w:rsidRPr="00916A96" w:rsidRDefault="00BF3F93" w:rsidP="00852FF9">
                  <w:pPr>
                    <w:autoSpaceDE w:val="0"/>
                    <w:autoSpaceDN w:val="0"/>
                    <w:adjustRightInd w:val="0"/>
                    <w:jc w:val="left"/>
                    <w:rPr>
                      <w:rFonts w:eastAsia="Calibri"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color w:val="000000"/>
                      <w:sz w:val="20"/>
                      <w:u w:val="single"/>
                      <w:lang w:eastAsia="en-US"/>
                    </w:rPr>
                    <w:t>Ответственный исполнитель:</w:t>
                  </w:r>
                  <w:r w:rsidRPr="00916A96">
                    <w:rPr>
                      <w:rFonts w:eastAsia="Calibri"/>
                      <w:color w:val="000000"/>
                      <w:sz w:val="20"/>
                      <w:lang w:eastAsia="en-US"/>
                    </w:rPr>
                    <w:t xml:space="preserve"> Комитет по экономике и инвестициям</w:t>
                  </w:r>
                </w:p>
                <w:p w14:paraId="2EEF0E47" w14:textId="77777777" w:rsidR="00BF3F93" w:rsidRPr="00916A96" w:rsidRDefault="00BF3F93" w:rsidP="00852FF9">
                  <w:pPr>
                    <w:autoSpaceDE w:val="0"/>
                    <w:autoSpaceDN w:val="0"/>
                    <w:adjustRightInd w:val="0"/>
                    <w:jc w:val="left"/>
                    <w:rPr>
                      <w:rFonts w:eastAsia="Calibri"/>
                      <w:color w:val="000000"/>
                      <w:sz w:val="20"/>
                      <w:u w:val="single"/>
                      <w:lang w:eastAsia="en-US"/>
                    </w:rPr>
                  </w:pPr>
                  <w:r w:rsidRPr="00916A96">
                    <w:rPr>
                      <w:rFonts w:eastAsia="Calibri"/>
                      <w:color w:val="000000"/>
                      <w:sz w:val="20"/>
                      <w:u w:val="single"/>
                      <w:lang w:eastAsia="en-US"/>
                    </w:rPr>
                    <w:t>Соисполнители:</w:t>
                  </w:r>
                </w:p>
                <w:p w14:paraId="24038B04" w14:textId="77777777" w:rsidR="00BF3F93" w:rsidRPr="00916A96" w:rsidRDefault="00BF3F93" w:rsidP="00852FF9">
                  <w:pPr>
                    <w:autoSpaceDE w:val="0"/>
                    <w:autoSpaceDN w:val="0"/>
                    <w:adjustRightInd w:val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sz w:val="20"/>
                      <w:lang w:eastAsia="en-US"/>
                    </w:rPr>
                    <w:t>Комитет по культуре, спорту и молодежной политике;</w:t>
                  </w:r>
                </w:p>
                <w:p w14:paraId="36F8EE66" w14:textId="77777777" w:rsidR="00BF3F93" w:rsidRPr="00916A96" w:rsidRDefault="00BF3F93" w:rsidP="00852FF9">
                  <w:pPr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sz w:val="20"/>
                      <w:lang w:eastAsia="en-US"/>
                    </w:rPr>
                    <w:t>Комитет по управлению муниципальным имуществом и градостроительству;</w:t>
                  </w:r>
                </w:p>
                <w:p w14:paraId="06DE7FA6" w14:textId="77777777" w:rsidR="00BF3F93" w:rsidRPr="00916A96" w:rsidRDefault="00BF3F93" w:rsidP="00852FF9">
                  <w:pPr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sz w:val="20"/>
                      <w:lang w:eastAsia="en-US"/>
                    </w:rPr>
                    <w:t>Комитет жилищно-коммунального хозяйства;</w:t>
                  </w:r>
                </w:p>
                <w:p w14:paraId="20D3A673" w14:textId="77777777" w:rsidR="00BF3F93" w:rsidRPr="00916A96" w:rsidRDefault="00BF3F93" w:rsidP="00852FF9">
                  <w:pPr>
                    <w:autoSpaceDE w:val="0"/>
                    <w:autoSpaceDN w:val="0"/>
                    <w:adjustRightInd w:val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sz w:val="20"/>
                      <w:lang w:eastAsia="en-US"/>
                    </w:rPr>
                    <w:t>Отдел по строительству.</w:t>
                  </w:r>
                </w:p>
                <w:p w14:paraId="72A54485" w14:textId="77777777" w:rsidR="00BF3F93" w:rsidRPr="00916A96" w:rsidRDefault="00BF3F93" w:rsidP="00852FF9">
                  <w:pPr>
                    <w:jc w:val="left"/>
                    <w:rPr>
                      <w:rFonts w:eastAsia="Calibri"/>
                      <w:color w:val="000000"/>
                      <w:sz w:val="20"/>
                      <w:u w:val="single"/>
                      <w:lang w:eastAsia="en-US"/>
                    </w:rPr>
                  </w:pPr>
                  <w:r w:rsidRPr="00916A96">
                    <w:rPr>
                      <w:rFonts w:eastAsia="Calibri"/>
                      <w:color w:val="000000"/>
                      <w:sz w:val="20"/>
                      <w:u w:val="single"/>
                      <w:lang w:eastAsia="en-US"/>
                    </w:rPr>
                    <w:t>Участники:</w:t>
                  </w:r>
                </w:p>
                <w:p w14:paraId="49428BBE" w14:textId="77777777" w:rsidR="00BF3F93" w:rsidRPr="00916A96" w:rsidRDefault="00BF3F93" w:rsidP="00852FF9">
                  <w:pPr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sz w:val="20"/>
                      <w:lang w:eastAsia="en-US"/>
                    </w:rPr>
                    <w:t>Комитет по культуре, спорту и молодежной политике;</w:t>
                  </w:r>
                </w:p>
                <w:p w14:paraId="18F7C162" w14:textId="77777777" w:rsidR="00BF3F93" w:rsidRPr="00916A96" w:rsidRDefault="00BF3F93" w:rsidP="00852FF9">
                  <w:pPr>
                    <w:jc w:val="left"/>
                    <w:rPr>
                      <w:rFonts w:eastAsia="Calibri"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color w:val="000000"/>
                      <w:sz w:val="20"/>
                      <w:lang w:eastAsia="en-US"/>
                    </w:rPr>
                    <w:t xml:space="preserve">МУ «ТРДК», </w:t>
                  </w:r>
                </w:p>
                <w:p w14:paraId="73C27968" w14:textId="77777777" w:rsidR="00BF3F93" w:rsidRPr="00916A96" w:rsidRDefault="00BF3F93" w:rsidP="00852FF9">
                  <w:pPr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sz w:val="20"/>
                      <w:lang w:eastAsia="en-US"/>
                    </w:rPr>
                    <w:t>ГБУК ЛО «Музейное агентство «Тихвинский историко-мемориальный и архитектурно-художественный музей»;</w:t>
                  </w:r>
                </w:p>
                <w:p w14:paraId="06B87C74" w14:textId="77777777" w:rsidR="00BF3F93" w:rsidRPr="00916A96" w:rsidRDefault="00BF3F93" w:rsidP="00852FF9">
                  <w:pPr>
                    <w:jc w:val="left"/>
                    <w:rPr>
                      <w:rFonts w:eastAsia="Calibri"/>
                      <w:caps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sz w:val="20"/>
                      <w:lang w:eastAsia="en-US"/>
                    </w:rPr>
                    <w:t>ГБУК ЛО «Музейное агентство «Государственный мемориальный дом-музей Н.А. Римского-Корсакова»</w:t>
                  </w:r>
                  <w:r w:rsidRPr="00916A96">
                    <w:rPr>
                      <w:rFonts w:eastAsia="Calibri"/>
                      <w:caps/>
                      <w:sz w:val="20"/>
                      <w:lang w:eastAsia="en-US"/>
                    </w:rPr>
                    <w:t>;</w:t>
                  </w:r>
                </w:p>
                <w:p w14:paraId="6E8B1061" w14:textId="77777777" w:rsidR="00BF3F93" w:rsidRPr="00916A96" w:rsidRDefault="00BF3F93" w:rsidP="00852FF9">
                  <w:pPr>
                    <w:jc w:val="left"/>
                    <w:rPr>
                      <w:rFonts w:eastAsia="Calibri"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sz w:val="20"/>
                      <w:lang w:eastAsia="en-US"/>
                    </w:rPr>
                    <w:t>Субъекты малого и среднего предпринимательства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80059D0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color w:val="000000"/>
                      <w:sz w:val="20"/>
                      <w:lang w:eastAsia="en-US"/>
                    </w:rPr>
                    <w:t>2025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0827513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10989,0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7D2450C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38AFD3F9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C63BF8A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10989,0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9B7E0EF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</w:tr>
            <w:tr w:rsidR="00A70D91" w:rsidRPr="00916A96" w14:paraId="537AB21F" w14:textId="77777777" w:rsidTr="00A70D91">
              <w:trPr>
                <w:trHeight w:val="241"/>
              </w:trPr>
              <w:tc>
                <w:tcPr>
                  <w:tcW w:w="4026" w:type="dxa"/>
                  <w:vMerge/>
                  <w:shd w:val="clear" w:color="auto" w:fill="auto"/>
                </w:tcPr>
                <w:p w14:paraId="53A17207" w14:textId="77777777" w:rsidR="00BF3F93" w:rsidRPr="00916A96" w:rsidRDefault="00BF3F93" w:rsidP="00852FF9">
                  <w:pPr>
                    <w:jc w:val="left"/>
                    <w:rPr>
                      <w:rFonts w:eastAsia="Calibri"/>
                      <w:color w:val="000000"/>
                      <w:sz w:val="20"/>
                      <w:lang w:eastAsia="en-US"/>
                    </w:rPr>
                  </w:pPr>
                </w:p>
              </w:tc>
              <w:tc>
                <w:tcPr>
                  <w:tcW w:w="3260" w:type="dxa"/>
                  <w:vMerge/>
                  <w:shd w:val="clear" w:color="auto" w:fill="auto"/>
                </w:tcPr>
                <w:p w14:paraId="73A05F4A" w14:textId="77777777" w:rsidR="00BF3F93" w:rsidRPr="00916A96" w:rsidRDefault="00BF3F93" w:rsidP="00852FF9">
                  <w:pPr>
                    <w:jc w:val="left"/>
                    <w:rPr>
                      <w:rFonts w:eastAsia="Calibri"/>
                      <w:b/>
                      <w:color w:val="000000"/>
                      <w:sz w:val="20"/>
                      <w:lang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A749789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color w:val="000000"/>
                      <w:sz w:val="20"/>
                      <w:lang w:eastAsia="en-US"/>
                    </w:rPr>
                    <w:t>2026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5E65424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03695BC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091B3108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7334AA50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676B7EC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</w:tr>
            <w:tr w:rsidR="00A70D91" w:rsidRPr="00916A96" w14:paraId="5A45896A" w14:textId="77777777" w:rsidTr="00A70D91">
              <w:trPr>
                <w:trHeight w:val="257"/>
              </w:trPr>
              <w:tc>
                <w:tcPr>
                  <w:tcW w:w="4026" w:type="dxa"/>
                  <w:vMerge/>
                  <w:shd w:val="clear" w:color="auto" w:fill="auto"/>
                </w:tcPr>
                <w:p w14:paraId="251043DA" w14:textId="77777777" w:rsidR="00BF3F93" w:rsidRPr="00916A96" w:rsidRDefault="00BF3F93" w:rsidP="00852FF9">
                  <w:pPr>
                    <w:jc w:val="left"/>
                    <w:rPr>
                      <w:rFonts w:eastAsia="Calibri"/>
                      <w:color w:val="000000"/>
                      <w:sz w:val="20"/>
                      <w:lang w:eastAsia="en-US"/>
                    </w:rPr>
                  </w:pPr>
                </w:p>
              </w:tc>
              <w:tc>
                <w:tcPr>
                  <w:tcW w:w="3260" w:type="dxa"/>
                  <w:vMerge/>
                  <w:shd w:val="clear" w:color="auto" w:fill="auto"/>
                </w:tcPr>
                <w:p w14:paraId="7C07CDF2" w14:textId="77777777" w:rsidR="00BF3F93" w:rsidRPr="00916A96" w:rsidRDefault="00BF3F93" w:rsidP="00852FF9">
                  <w:pPr>
                    <w:jc w:val="left"/>
                    <w:rPr>
                      <w:rFonts w:eastAsia="Calibri"/>
                      <w:b/>
                      <w:color w:val="000000"/>
                      <w:sz w:val="20"/>
                      <w:lang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274AF41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color w:val="000000"/>
                      <w:sz w:val="20"/>
                      <w:lang w:eastAsia="en-US"/>
                    </w:rPr>
                    <w:t>2027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17431A5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1A16966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8553B74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8D6C355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21066D3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</w:tr>
            <w:tr w:rsidR="00A70D91" w:rsidRPr="00916A96" w14:paraId="3452023E" w14:textId="77777777" w:rsidTr="00A70D91">
              <w:trPr>
                <w:trHeight w:val="276"/>
              </w:trPr>
              <w:tc>
                <w:tcPr>
                  <w:tcW w:w="4026" w:type="dxa"/>
                  <w:vMerge w:val="restart"/>
                  <w:shd w:val="clear" w:color="auto" w:fill="auto"/>
                  <w:hideMark/>
                </w:tcPr>
                <w:p w14:paraId="38B57C67" w14:textId="77777777" w:rsidR="00BF3F93" w:rsidRPr="00916A96" w:rsidRDefault="00BF3F93" w:rsidP="00852FF9">
                  <w:pPr>
                    <w:jc w:val="left"/>
                    <w:rPr>
                      <w:rFonts w:eastAsia="Calibri"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color w:val="000000"/>
                      <w:sz w:val="20"/>
                      <w:lang w:eastAsia="en-US"/>
                    </w:rPr>
                    <w:t>1.1. Организация и проведение мероприятий по развитию туризма</w:t>
                  </w:r>
                </w:p>
              </w:tc>
              <w:tc>
                <w:tcPr>
                  <w:tcW w:w="3260" w:type="dxa"/>
                  <w:vMerge/>
                  <w:shd w:val="clear" w:color="auto" w:fill="auto"/>
                  <w:hideMark/>
                </w:tcPr>
                <w:p w14:paraId="25724D8B" w14:textId="77777777" w:rsidR="00BF3F93" w:rsidRPr="00916A96" w:rsidRDefault="00BF3F93" w:rsidP="00852FF9">
                  <w:pPr>
                    <w:jc w:val="left"/>
                    <w:rPr>
                      <w:rFonts w:eastAsia="Calibri"/>
                      <w:color w:val="000000"/>
                      <w:sz w:val="20"/>
                      <w:lang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14:paraId="2D1583F8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color w:val="000000"/>
                      <w:sz w:val="20"/>
                      <w:lang w:eastAsia="en-US"/>
                    </w:rPr>
                    <w:t>2025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2D749CF5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Cs/>
                      <w:color w:val="000000"/>
                      <w:sz w:val="20"/>
                      <w:lang w:eastAsia="en-US"/>
                    </w:rPr>
                    <w:t>10989,0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6DB63100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14:paraId="0182D094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14:paraId="12886FBF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Cs/>
                      <w:color w:val="000000"/>
                      <w:sz w:val="20"/>
                      <w:lang w:eastAsia="en-US"/>
                    </w:rPr>
                    <w:t>10989,0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14:paraId="1733ABC9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</w:tr>
            <w:tr w:rsidR="00A70D91" w:rsidRPr="00916A96" w14:paraId="70114B3E" w14:textId="77777777" w:rsidTr="00A70D91">
              <w:trPr>
                <w:trHeight w:val="265"/>
              </w:trPr>
              <w:tc>
                <w:tcPr>
                  <w:tcW w:w="4026" w:type="dxa"/>
                  <w:vMerge/>
                  <w:hideMark/>
                </w:tcPr>
                <w:p w14:paraId="492CD9E7" w14:textId="77777777" w:rsidR="00BF3F93" w:rsidRPr="00916A96" w:rsidRDefault="00BF3F93" w:rsidP="00852FF9">
                  <w:pPr>
                    <w:jc w:val="left"/>
                    <w:rPr>
                      <w:rFonts w:eastAsia="Calibri"/>
                      <w:color w:val="000000"/>
                      <w:sz w:val="20"/>
                      <w:lang w:eastAsia="en-US"/>
                    </w:rPr>
                  </w:pPr>
                </w:p>
              </w:tc>
              <w:tc>
                <w:tcPr>
                  <w:tcW w:w="3260" w:type="dxa"/>
                  <w:vMerge/>
                  <w:hideMark/>
                </w:tcPr>
                <w:p w14:paraId="58B05F27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color w:val="000000"/>
                      <w:sz w:val="20"/>
                      <w:lang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14:paraId="013F3071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color w:val="000000"/>
                      <w:sz w:val="20"/>
                      <w:lang w:eastAsia="en-US"/>
                    </w:rPr>
                    <w:t>2026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14:paraId="70320749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14:paraId="4A4E6A1D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14:paraId="3D49C3CF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14:paraId="51E9BDE8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14:paraId="0F2741BB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</w:tr>
            <w:tr w:rsidR="00A70D91" w:rsidRPr="00916A96" w14:paraId="0448880A" w14:textId="77777777" w:rsidTr="00A70D91">
              <w:trPr>
                <w:trHeight w:val="214"/>
              </w:trPr>
              <w:tc>
                <w:tcPr>
                  <w:tcW w:w="4026" w:type="dxa"/>
                  <w:vMerge/>
                  <w:hideMark/>
                </w:tcPr>
                <w:p w14:paraId="62807F16" w14:textId="77777777" w:rsidR="00BF3F93" w:rsidRPr="00916A96" w:rsidRDefault="00BF3F93" w:rsidP="00852FF9">
                  <w:pPr>
                    <w:jc w:val="left"/>
                    <w:rPr>
                      <w:rFonts w:eastAsia="Calibri"/>
                      <w:color w:val="000000"/>
                      <w:sz w:val="20"/>
                      <w:lang w:eastAsia="en-US"/>
                    </w:rPr>
                  </w:pPr>
                </w:p>
              </w:tc>
              <w:tc>
                <w:tcPr>
                  <w:tcW w:w="3260" w:type="dxa"/>
                  <w:vMerge/>
                  <w:hideMark/>
                </w:tcPr>
                <w:p w14:paraId="769848AE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color w:val="000000"/>
                      <w:sz w:val="20"/>
                      <w:lang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14:paraId="4B29254F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color w:val="000000"/>
                      <w:sz w:val="20"/>
                      <w:lang w:eastAsia="en-US"/>
                    </w:rPr>
                    <w:t>2027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04892956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1D036F5B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14:paraId="27D3C8DB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14:paraId="02CD4863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14:paraId="185EB4BD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</w:tr>
            <w:tr w:rsidR="00A70D91" w:rsidRPr="00916A96" w14:paraId="2B37FFA4" w14:textId="77777777" w:rsidTr="00A70D91">
              <w:trPr>
                <w:trHeight w:val="19"/>
              </w:trPr>
              <w:tc>
                <w:tcPr>
                  <w:tcW w:w="7286" w:type="dxa"/>
                  <w:gridSpan w:val="2"/>
                  <w:vMerge w:val="restart"/>
                  <w:vAlign w:val="center"/>
                </w:tcPr>
                <w:p w14:paraId="6D9795C9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color w:val="000000"/>
                      <w:sz w:val="20"/>
                      <w:lang w:eastAsia="en-US"/>
                    </w:rPr>
                    <w:t>Итого по процессной части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B5A3C06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color w:val="000000"/>
                      <w:sz w:val="20"/>
                      <w:lang w:eastAsia="en-US"/>
                    </w:rPr>
                    <w:t>2025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FBDA3B1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10989,0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293DC4B3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1AFC332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EE02989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10989,0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8A6347A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</w:tr>
            <w:tr w:rsidR="00A70D91" w:rsidRPr="00916A96" w14:paraId="35283ACD" w14:textId="77777777" w:rsidTr="00A70D91">
              <w:trPr>
                <w:trHeight w:val="200"/>
              </w:trPr>
              <w:tc>
                <w:tcPr>
                  <w:tcW w:w="7286" w:type="dxa"/>
                  <w:gridSpan w:val="2"/>
                  <w:vMerge/>
                  <w:vAlign w:val="center"/>
                </w:tcPr>
                <w:p w14:paraId="1E570FD2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color w:val="000000"/>
                      <w:sz w:val="20"/>
                      <w:lang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D06AB95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color w:val="000000"/>
                      <w:sz w:val="20"/>
                      <w:lang w:eastAsia="en-US"/>
                    </w:rPr>
                    <w:t>2026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3F120C2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6482A411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02DD081B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748CA4CF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29B9176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</w:tr>
            <w:tr w:rsidR="00A70D91" w:rsidRPr="00916A96" w14:paraId="35CC214A" w14:textId="77777777" w:rsidTr="00A70D91">
              <w:trPr>
                <w:trHeight w:val="79"/>
              </w:trPr>
              <w:tc>
                <w:tcPr>
                  <w:tcW w:w="7286" w:type="dxa"/>
                  <w:gridSpan w:val="2"/>
                  <w:vMerge/>
                  <w:vAlign w:val="center"/>
                </w:tcPr>
                <w:p w14:paraId="6364A9A1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color w:val="000000"/>
                      <w:sz w:val="20"/>
                      <w:lang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7CC798E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color w:val="000000"/>
                      <w:sz w:val="20"/>
                      <w:lang w:eastAsia="en-US"/>
                    </w:rPr>
                    <w:t>2027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A5FFDEC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7F9D2F8E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C365F35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CEF6193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67F1EC4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</w:tr>
            <w:tr w:rsidR="00A70D91" w:rsidRPr="00916A96" w14:paraId="40B7C32F" w14:textId="77777777" w:rsidTr="00A70D91">
              <w:trPr>
                <w:trHeight w:val="222"/>
              </w:trPr>
              <w:tc>
                <w:tcPr>
                  <w:tcW w:w="7286" w:type="dxa"/>
                  <w:gridSpan w:val="2"/>
                  <w:vMerge/>
                  <w:vAlign w:val="center"/>
                </w:tcPr>
                <w:p w14:paraId="7325F6C9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color w:val="000000"/>
                      <w:sz w:val="20"/>
                      <w:lang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1279743C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2025-2027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86CD4F9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10989,0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6233309E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0DD0745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A6CD529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10989,0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C3A395E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</w:tr>
            <w:tr w:rsidR="00A70D91" w:rsidRPr="00916A96" w14:paraId="6DF1C00F" w14:textId="77777777" w:rsidTr="00A70D91">
              <w:trPr>
                <w:trHeight w:val="229"/>
              </w:trPr>
              <w:tc>
                <w:tcPr>
                  <w:tcW w:w="7286" w:type="dxa"/>
                  <w:gridSpan w:val="2"/>
                  <w:vMerge w:val="restart"/>
                  <w:shd w:val="clear" w:color="auto" w:fill="auto"/>
                  <w:vAlign w:val="center"/>
                  <w:hideMark/>
                </w:tcPr>
                <w:p w14:paraId="64C7BB76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Всего по муниципальной программе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14:paraId="5D6F9274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color w:val="000000"/>
                      <w:sz w:val="20"/>
                      <w:lang w:eastAsia="en-US"/>
                    </w:rPr>
                    <w:t>2025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1C525E42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10989,0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1EF6D5F5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E7AD285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14:paraId="48EB3333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10989,0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14:paraId="0218012D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</w:tr>
            <w:tr w:rsidR="00A70D91" w:rsidRPr="00916A96" w14:paraId="30C6BB47" w14:textId="77777777" w:rsidTr="00A70D91">
              <w:trPr>
                <w:trHeight w:val="233"/>
              </w:trPr>
              <w:tc>
                <w:tcPr>
                  <w:tcW w:w="7286" w:type="dxa"/>
                  <w:gridSpan w:val="2"/>
                  <w:vMerge/>
                  <w:vAlign w:val="center"/>
                  <w:hideMark/>
                </w:tcPr>
                <w:p w14:paraId="6E61FFCD" w14:textId="77777777" w:rsidR="00BF3F93" w:rsidRPr="00916A96" w:rsidRDefault="00BF3F93" w:rsidP="00852FF9">
                  <w:pPr>
                    <w:jc w:val="left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14:paraId="409F5216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color w:val="000000"/>
                      <w:sz w:val="20"/>
                      <w:lang w:eastAsia="en-US"/>
                    </w:rPr>
                    <w:t>2026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14:paraId="3B1CDE26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5D832E92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0C9E7DEB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14:paraId="375162E9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14:paraId="484C4382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</w:tr>
            <w:tr w:rsidR="00A70D91" w:rsidRPr="00916A96" w14:paraId="755F6371" w14:textId="77777777" w:rsidTr="00A70D91">
              <w:trPr>
                <w:trHeight w:val="211"/>
              </w:trPr>
              <w:tc>
                <w:tcPr>
                  <w:tcW w:w="7286" w:type="dxa"/>
                  <w:gridSpan w:val="2"/>
                  <w:vMerge/>
                  <w:vAlign w:val="center"/>
                  <w:hideMark/>
                </w:tcPr>
                <w:p w14:paraId="530B5F98" w14:textId="77777777" w:rsidR="00BF3F93" w:rsidRPr="00916A96" w:rsidRDefault="00BF3F93" w:rsidP="00852FF9">
                  <w:pPr>
                    <w:jc w:val="left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14:paraId="765F2B06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color w:val="000000"/>
                      <w:sz w:val="20"/>
                      <w:lang w:eastAsia="en-US"/>
                    </w:rPr>
                    <w:t>2027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14:paraId="3C027918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45EC678F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94DAAA0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14:paraId="53976F26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14:paraId="738FF964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</w:tr>
            <w:tr w:rsidR="00A70D91" w:rsidRPr="00916A96" w14:paraId="190F9632" w14:textId="77777777" w:rsidTr="00A70D91">
              <w:trPr>
                <w:trHeight w:val="291"/>
              </w:trPr>
              <w:tc>
                <w:tcPr>
                  <w:tcW w:w="7286" w:type="dxa"/>
                  <w:gridSpan w:val="2"/>
                  <w:vMerge/>
                  <w:vAlign w:val="center"/>
                  <w:hideMark/>
                </w:tcPr>
                <w:p w14:paraId="6776D877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14:paraId="555B3528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2025-2027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271316E6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10989,0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14:paraId="22624774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F5BF513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14:paraId="75D59BC3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10989,0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14:paraId="1EC57B15" w14:textId="77777777" w:rsidR="00BF3F93" w:rsidRPr="00916A96" w:rsidRDefault="00BF3F93" w:rsidP="00852FF9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916A96">
                    <w:rPr>
                      <w:rFonts w:eastAsia="Calibri"/>
                      <w:b/>
                      <w:bCs/>
                      <w:color w:val="000000"/>
                      <w:sz w:val="20"/>
                      <w:lang w:eastAsia="en-US"/>
                    </w:rPr>
                    <w:t>0,0</w:t>
                  </w:r>
                </w:p>
              </w:tc>
            </w:tr>
          </w:tbl>
          <w:p w14:paraId="0601AD2C" w14:textId="77777777" w:rsidR="00BF3F93" w:rsidRPr="00916A96" w:rsidRDefault="00BF3F93" w:rsidP="00852FF9">
            <w:pPr>
              <w:autoSpaceDE w:val="0"/>
              <w:autoSpaceDN w:val="0"/>
              <w:adjustRightInd w:val="0"/>
              <w:spacing w:after="160" w:line="259" w:lineRule="auto"/>
              <w:ind w:left="-781"/>
              <w:jc w:val="center"/>
              <w:rPr>
                <w:rFonts w:eastAsia="Calibri"/>
                <w:b/>
                <w:color w:val="FF0000"/>
                <w:sz w:val="20"/>
                <w:szCs w:val="22"/>
                <w:lang w:eastAsia="en-US"/>
              </w:rPr>
            </w:pPr>
          </w:p>
        </w:tc>
      </w:tr>
    </w:tbl>
    <w:p w14:paraId="541BE23F" w14:textId="77777777" w:rsidR="00BF3F93" w:rsidRPr="00916A96" w:rsidRDefault="00BF3F93" w:rsidP="00BF3F93">
      <w:pPr>
        <w:spacing w:after="160" w:line="259" w:lineRule="auto"/>
        <w:jc w:val="center"/>
        <w:rPr>
          <w:rFonts w:eastAsia="Calibri"/>
          <w:color w:val="000000"/>
          <w:sz w:val="24"/>
          <w:szCs w:val="22"/>
          <w:lang w:eastAsia="en-US"/>
        </w:rPr>
      </w:pPr>
      <w:r>
        <w:rPr>
          <w:rFonts w:eastAsia="Calibri"/>
          <w:color w:val="000000"/>
          <w:sz w:val="24"/>
          <w:szCs w:val="22"/>
          <w:lang w:eastAsia="en-US"/>
        </w:rPr>
        <w:t>________________</w:t>
      </w:r>
    </w:p>
    <w:p w14:paraId="4CC3731D" w14:textId="77777777" w:rsidR="00BF3F93" w:rsidRPr="00916A96" w:rsidRDefault="00BF3F93" w:rsidP="00BF3F93">
      <w:pPr>
        <w:spacing w:after="160" w:line="259" w:lineRule="auto"/>
        <w:jc w:val="left"/>
        <w:rPr>
          <w:rFonts w:eastAsia="Calibri"/>
          <w:sz w:val="24"/>
          <w:szCs w:val="22"/>
          <w:lang w:eastAsia="en-US"/>
        </w:rPr>
      </w:pPr>
    </w:p>
    <w:p w14:paraId="0123EC6A" w14:textId="77777777" w:rsidR="00BF3F93" w:rsidRPr="000D2CD8" w:rsidRDefault="00BF3F93" w:rsidP="00BF3F93">
      <w:pPr>
        <w:ind w:right="-1" w:firstLine="709"/>
        <w:rPr>
          <w:sz w:val="22"/>
          <w:szCs w:val="22"/>
        </w:rPr>
      </w:pPr>
    </w:p>
    <w:p w14:paraId="35B8573E" w14:textId="77777777" w:rsidR="00BF3F93" w:rsidRPr="000D2CD8" w:rsidRDefault="00BF3F93" w:rsidP="001A2440">
      <w:pPr>
        <w:ind w:right="-1" w:firstLine="709"/>
        <w:rPr>
          <w:sz w:val="22"/>
          <w:szCs w:val="22"/>
        </w:rPr>
      </w:pPr>
    </w:p>
    <w:sectPr w:rsidR="00BF3F93" w:rsidRPr="000D2CD8" w:rsidSect="00A70D91">
      <w:pgSz w:w="16840" w:h="11907" w:orient="landscape"/>
      <w:pgMar w:top="851" w:right="1134" w:bottom="992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21F55" w14:textId="77777777" w:rsidR="00787CA0" w:rsidRDefault="00787CA0" w:rsidP="00BF3F93">
      <w:r>
        <w:separator/>
      </w:r>
    </w:p>
  </w:endnote>
  <w:endnote w:type="continuationSeparator" w:id="0">
    <w:p w14:paraId="0DFFC03E" w14:textId="77777777" w:rsidR="00787CA0" w:rsidRDefault="00787CA0" w:rsidP="00BF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18D99" w14:textId="77777777" w:rsidR="00787CA0" w:rsidRDefault="00787CA0" w:rsidP="00BF3F93">
      <w:r>
        <w:separator/>
      </w:r>
    </w:p>
  </w:footnote>
  <w:footnote w:type="continuationSeparator" w:id="0">
    <w:p w14:paraId="1FCDFFE0" w14:textId="77777777" w:rsidR="00787CA0" w:rsidRDefault="00787CA0" w:rsidP="00BF3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AE5D5" w14:textId="77777777" w:rsidR="00BF3F93" w:rsidRDefault="00BF3F9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28DE508" w14:textId="77777777" w:rsidR="00A70D91" w:rsidRPr="00A70D91" w:rsidRDefault="00A70D91">
    <w:pPr>
      <w:pStyle w:val="aa"/>
      <w:jc w:val="center"/>
      <w:rPr>
        <w:sz w:val="16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8B6FB3"/>
    <w:multiLevelType w:val="hybridMultilevel"/>
    <w:tmpl w:val="3580D582"/>
    <w:lvl w:ilvl="0" w:tplc="6A641134">
      <w:start w:val="1"/>
      <w:numFmt w:val="decimal"/>
      <w:lvlText w:val="%1."/>
      <w:lvlJc w:val="left"/>
      <w:pPr>
        <w:ind w:left="7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7BA2439C"/>
    <w:multiLevelType w:val="hybridMultilevel"/>
    <w:tmpl w:val="8410D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1079088">
    <w:abstractNumId w:val="0"/>
  </w:num>
  <w:num w:numId="2" w16cid:durableId="17184330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37C37"/>
    <w:rsid w:val="000478EB"/>
    <w:rsid w:val="000F1A02"/>
    <w:rsid w:val="00137667"/>
    <w:rsid w:val="001464B2"/>
    <w:rsid w:val="001A2440"/>
    <w:rsid w:val="001B4F8D"/>
    <w:rsid w:val="001F265D"/>
    <w:rsid w:val="0025121C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87CA0"/>
    <w:rsid w:val="00796BD1"/>
    <w:rsid w:val="007C79D6"/>
    <w:rsid w:val="008A3858"/>
    <w:rsid w:val="00983A7F"/>
    <w:rsid w:val="009840BA"/>
    <w:rsid w:val="00A03876"/>
    <w:rsid w:val="00A13C7B"/>
    <w:rsid w:val="00A70D91"/>
    <w:rsid w:val="00AE1A2A"/>
    <w:rsid w:val="00B52D22"/>
    <w:rsid w:val="00B7023E"/>
    <w:rsid w:val="00B83D8D"/>
    <w:rsid w:val="00B95FEE"/>
    <w:rsid w:val="00BF2B0B"/>
    <w:rsid w:val="00BF3F93"/>
    <w:rsid w:val="00D03DE2"/>
    <w:rsid w:val="00D368DC"/>
    <w:rsid w:val="00D97342"/>
    <w:rsid w:val="00F4320C"/>
    <w:rsid w:val="00F71B7A"/>
    <w:rsid w:val="00FF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C99804"/>
  <w15:chartTrackingRefBased/>
  <w15:docId w15:val="{6CF352F7-39DA-4FBA-B308-FDFA1BCB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F3F93"/>
    <w:pPr>
      <w:ind w:left="720"/>
      <w:contextualSpacing/>
    </w:pPr>
  </w:style>
  <w:style w:type="paragraph" w:styleId="aa">
    <w:name w:val="header"/>
    <w:basedOn w:val="a"/>
    <w:link w:val="ab"/>
    <w:uiPriority w:val="99"/>
    <w:rsid w:val="00BF3F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F3F93"/>
    <w:rPr>
      <w:sz w:val="28"/>
    </w:rPr>
  </w:style>
  <w:style w:type="paragraph" w:styleId="ac">
    <w:name w:val="footer"/>
    <w:basedOn w:val="a"/>
    <w:link w:val="ad"/>
    <w:rsid w:val="00BF3F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F3F9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564&amp;date=22.02.2024" TargetMode="External"/><Relationship Id="rId13" Type="http://schemas.openxmlformats.org/officeDocument/2006/relationships/hyperlink" Target="https://login.consultant.ru/link/?req=doc&amp;base=LAW&amp;n=424808&amp;date=22.02.2024&amp;dst=100009&amp;field=134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login.consultant.ru/link/?req=doc&amp;base=LAW&amp;n=409150&amp;date=22.02.2024&amp;dst=100012&amp;field=1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2200&amp;date=22.02.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SPB&amp;n=252338&amp;date=22.02.2024" TargetMode="External"/><Relationship Id="rId10" Type="http://schemas.openxmlformats.org/officeDocument/2006/relationships/hyperlink" Target="https://login.consultant.ru/link/?req=doc&amp;base=LAW&amp;n=389271&amp;date=22.02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7927&amp;date=22.02.2024" TargetMode="External"/><Relationship Id="rId14" Type="http://schemas.openxmlformats.org/officeDocument/2006/relationships/hyperlink" Target="https://login.consultant.ru/link/?req=doc&amp;base=SPB&amp;n=221116&amp;date=22.0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3769</Words>
  <Characters>21486</Characters>
  <Application>Microsoft Office Word</Application>
  <DocSecurity>0</DocSecurity>
  <Lines>179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АДМИНИСТРАЦИЯ  МУНИЦИПАЛЬНОГО  ОБРАЗОВАНИЯ</vt:lpstr>
      <vt:lpstr>    Общая характеристика, основные проблемы и прогноз</vt:lpstr>
      <vt:lpstr>    2. Приоритеты и цели муниципальной политики в сфере реализации</vt:lpstr>
    </vt:vector>
  </TitlesOfParts>
  <Company>ADM</Company>
  <LinksUpToDate>false</LinksUpToDate>
  <CharactersWithSpaces>25205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3</cp:revision>
  <cp:lastPrinted>2025-02-21T06:43:00Z</cp:lastPrinted>
  <dcterms:created xsi:type="dcterms:W3CDTF">2025-02-21T06:20:00Z</dcterms:created>
  <dcterms:modified xsi:type="dcterms:W3CDTF">2025-02-21T06:44:00Z</dcterms:modified>
</cp:coreProperties>
</file>