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AA107F" w14:textId="77777777" w:rsidR="00B52D22" w:rsidRDefault="00B52D22">
      <w:pPr>
        <w:pStyle w:val="4"/>
      </w:pPr>
      <w:r>
        <w:t>АДМИНИСТРАЦИЯ  МУНИЦИПАЛЬНОГО  ОБРАЗОВАНИЯ</w:t>
      </w:r>
    </w:p>
    <w:p w14:paraId="3447A769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14:paraId="3BEE47BA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14:paraId="3F428994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14:paraId="76A4D8E4" w14:textId="77777777" w:rsidR="00B52D22" w:rsidRDefault="00B52D22">
      <w:pPr>
        <w:jc w:val="center"/>
        <w:rPr>
          <w:b/>
          <w:sz w:val="32"/>
        </w:rPr>
      </w:pPr>
    </w:p>
    <w:p w14:paraId="2D2192C6" w14:textId="77777777"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7C0877CA" w14:textId="77777777" w:rsidR="00B52D22" w:rsidRDefault="00B52D22">
      <w:pPr>
        <w:jc w:val="center"/>
        <w:rPr>
          <w:sz w:val="10"/>
        </w:rPr>
      </w:pPr>
    </w:p>
    <w:p w14:paraId="6BE8739F" w14:textId="77777777" w:rsidR="00B52D22" w:rsidRDefault="00B52D22">
      <w:pPr>
        <w:jc w:val="center"/>
        <w:rPr>
          <w:sz w:val="10"/>
        </w:rPr>
      </w:pPr>
    </w:p>
    <w:p w14:paraId="4FA882B0" w14:textId="77777777" w:rsidR="00B52D22" w:rsidRDefault="00B52D22">
      <w:pPr>
        <w:tabs>
          <w:tab w:val="left" w:pos="4962"/>
        </w:tabs>
        <w:rPr>
          <w:sz w:val="16"/>
        </w:rPr>
      </w:pPr>
    </w:p>
    <w:p w14:paraId="0EAA7162" w14:textId="77777777" w:rsidR="00B52D22" w:rsidRDefault="00B52D22">
      <w:pPr>
        <w:tabs>
          <w:tab w:val="left" w:pos="4962"/>
        </w:tabs>
        <w:jc w:val="center"/>
        <w:rPr>
          <w:sz w:val="16"/>
        </w:rPr>
      </w:pPr>
    </w:p>
    <w:p w14:paraId="3BCC6F1B" w14:textId="77777777"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14:paraId="2CCF229F" w14:textId="0DB9F5F3" w:rsidR="00B52D22" w:rsidRDefault="00841CCA">
      <w:pPr>
        <w:tabs>
          <w:tab w:val="left" w:pos="567"/>
          <w:tab w:val="left" w:pos="3686"/>
        </w:tabs>
      </w:pPr>
      <w:r>
        <w:tab/>
        <w:t>12 декабря 2024 г.</w:t>
      </w:r>
      <w:r>
        <w:tab/>
        <w:t>01-3156-а</w:t>
      </w:r>
    </w:p>
    <w:p w14:paraId="216FF000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5E56F95A" w14:textId="77777777" w:rsidR="00326996" w:rsidRDefault="00326996" w:rsidP="00B52D22">
      <w:pPr>
        <w:rPr>
          <w:b/>
          <w:szCs w:val="28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928"/>
      </w:tblGrid>
      <w:tr w:rsidR="008A3858" w:rsidRPr="00E136AC" w14:paraId="705501BC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49A8EB3B" w14:textId="653C658B" w:rsidR="008A3858" w:rsidRPr="00E136AC" w:rsidRDefault="00E136AC" w:rsidP="00B52D22">
            <w:pPr>
              <w:rPr>
                <w:bCs/>
                <w:sz w:val="24"/>
                <w:szCs w:val="24"/>
              </w:rPr>
            </w:pPr>
            <w:r w:rsidRPr="00E136AC">
              <w:rPr>
                <w:bCs/>
                <w:sz w:val="24"/>
                <w:szCs w:val="24"/>
              </w:rPr>
              <w:t>Об установлении публичного сервитута в отношении земельных участков с кадастровыми номерами 47:13:0708001:51, 47:13:0708001:59 в целях строительства и эксплуатации линейного объекта системы газоснабжения местного значения «Распределительный газопровод дер. Новая Тихвинского района Ленинградской области»</w:t>
            </w:r>
          </w:p>
        </w:tc>
      </w:tr>
      <w:tr w:rsidR="00841CCA" w:rsidRPr="00841CCA" w14:paraId="64E13359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6211EDEB" w14:textId="509747BC" w:rsidR="00E136AC" w:rsidRPr="00841CCA" w:rsidRDefault="00E136AC" w:rsidP="00B52D22">
            <w:pPr>
              <w:rPr>
                <w:bCs/>
                <w:sz w:val="24"/>
                <w:szCs w:val="24"/>
              </w:rPr>
            </w:pPr>
            <w:r w:rsidRPr="00841CCA">
              <w:rPr>
                <w:bCs/>
                <w:sz w:val="24"/>
                <w:szCs w:val="24"/>
              </w:rPr>
              <w:t>21,0800 ДО</w:t>
            </w:r>
          </w:p>
        </w:tc>
      </w:tr>
    </w:tbl>
    <w:p w14:paraId="08307832" w14:textId="77777777" w:rsidR="00554BEC" w:rsidRDefault="00554BEC" w:rsidP="001A2440">
      <w:pPr>
        <w:ind w:right="-1" w:firstLine="709"/>
        <w:rPr>
          <w:sz w:val="22"/>
          <w:szCs w:val="22"/>
        </w:rPr>
      </w:pPr>
    </w:p>
    <w:p w14:paraId="20BD2D89" w14:textId="77777777" w:rsidR="00E136AC" w:rsidRDefault="00E136AC" w:rsidP="001A2440">
      <w:pPr>
        <w:ind w:right="-1" w:firstLine="709"/>
        <w:rPr>
          <w:sz w:val="22"/>
          <w:szCs w:val="22"/>
        </w:rPr>
      </w:pPr>
    </w:p>
    <w:p w14:paraId="06F46BD0" w14:textId="7D1989B8" w:rsidR="00E136AC" w:rsidRPr="00E136AC" w:rsidRDefault="00E136AC" w:rsidP="004D372D">
      <w:pPr>
        <w:tabs>
          <w:tab w:val="left" w:pos="1134"/>
        </w:tabs>
        <w:autoSpaceDE w:val="0"/>
        <w:autoSpaceDN w:val="0"/>
        <w:adjustRightInd w:val="0"/>
        <w:ind w:firstLine="720"/>
        <w:rPr>
          <w:szCs w:val="28"/>
        </w:rPr>
      </w:pPr>
      <w:r w:rsidRPr="00E136AC">
        <w:rPr>
          <w:szCs w:val="28"/>
        </w:rPr>
        <w:t xml:space="preserve">В соответствии со статьей 23 и главой </w:t>
      </w:r>
      <w:r w:rsidRPr="00E136AC">
        <w:rPr>
          <w:szCs w:val="28"/>
          <w:lang w:val="en-US"/>
        </w:rPr>
        <w:t>V</w:t>
      </w:r>
      <w:r w:rsidRPr="00E136AC">
        <w:rPr>
          <w:szCs w:val="28"/>
        </w:rPr>
        <w:t>.7. Земельного кодекса Российской Федерации</w:t>
      </w:r>
      <w:r w:rsidRPr="00E136AC">
        <w:rPr>
          <w:rFonts w:eastAsia="LiberationSerif"/>
          <w:szCs w:val="28"/>
        </w:rPr>
        <w:t xml:space="preserve">, </w:t>
      </w:r>
      <w:r w:rsidRPr="00E136AC">
        <w:rPr>
          <w:szCs w:val="28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Программой газификации «АО Газпром газораспределение Ленинградская область» на 2022-2026 годы, утвержденной распоряжением комитета по топливно-энергетическому комплексу Ленинградской области от 30 декабря 2024 года №121, </w:t>
      </w:r>
      <w:r w:rsidR="00A26870">
        <w:rPr>
          <w:szCs w:val="28"/>
        </w:rPr>
        <w:t>п</w:t>
      </w:r>
      <w:r w:rsidRPr="00E136AC">
        <w:rPr>
          <w:szCs w:val="28"/>
        </w:rPr>
        <w:t>остановлением Правительства Ленинградской области от 27 июня 2022 года № 438</w:t>
      </w:r>
      <w:r w:rsidRPr="00E136AC">
        <w:rPr>
          <w:szCs w:val="28"/>
          <w:lang w:val="en-US"/>
        </w:rPr>
        <w:t> </w:t>
      </w:r>
      <w:r w:rsidRPr="00E136AC">
        <w:rPr>
          <w:szCs w:val="28"/>
        </w:rPr>
        <w:t>«О региональной программе газификации жилищно-коммунального хозяйства, промышленных и иных организаций Ленинградской области на 2022-2031 годы и признании утратившим силу постановления Правительства Ленинградской области от 24 декабря 2021 года № 864, Планом-графиком синхронизации программы развития газоснабжения и газификации Ленинградской области на 2024 год; на основании ходатайства уполномоченного представителя акционерного общества «Газпром газораспределение Ленинградская область» (ОГРН 1024702184715, ИНН 4700000109) от 18 ноября 2024 года</w:t>
      </w:r>
      <w:r w:rsidRPr="00E136AC">
        <w:rPr>
          <w:spacing w:val="4"/>
          <w:szCs w:val="28"/>
        </w:rPr>
        <w:t xml:space="preserve">, </w:t>
      </w:r>
      <w:r w:rsidRPr="00E136AC">
        <w:rPr>
          <w:szCs w:val="28"/>
        </w:rPr>
        <w:t>администрация Тихвинского района ПОСТАНОВЛЯЕТ:</w:t>
      </w:r>
    </w:p>
    <w:p w14:paraId="69D8D052" w14:textId="3E4176F6" w:rsidR="00E136AC" w:rsidRPr="00E136AC" w:rsidRDefault="00E136AC" w:rsidP="004D372D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20"/>
        <w:rPr>
          <w:szCs w:val="28"/>
        </w:rPr>
      </w:pPr>
      <w:r w:rsidRPr="00E136AC">
        <w:rPr>
          <w:szCs w:val="28"/>
        </w:rPr>
        <w:t xml:space="preserve">Установить публичный сервитут на срок 49 лет в целях строительства и эксплуатации линейного объекта системы газоснабжения местного значения «Распределительный газопровод дер. Новая Тихвинского района Ленинградской области», в отношении земельных участков с кадастровыми номерами </w:t>
      </w:r>
      <w:r w:rsidRPr="00E136AC">
        <w:rPr>
          <w:szCs w:val="28"/>
          <w:shd w:val="clear" w:color="auto" w:fill="FFFFFF"/>
        </w:rPr>
        <w:t>47:13:0708001:51</w:t>
      </w:r>
      <w:r w:rsidRPr="00E136AC">
        <w:rPr>
          <w:szCs w:val="28"/>
        </w:rPr>
        <w:t xml:space="preserve">, </w:t>
      </w:r>
      <w:r w:rsidRPr="00E136AC">
        <w:rPr>
          <w:szCs w:val="28"/>
          <w:shd w:val="clear" w:color="auto" w:fill="FFFFFF"/>
        </w:rPr>
        <w:t>47:13:0708001:59,</w:t>
      </w:r>
      <w:r w:rsidRPr="00E136AC">
        <w:rPr>
          <w:szCs w:val="28"/>
        </w:rPr>
        <w:t xml:space="preserve"> площадью 554 квадратных метр</w:t>
      </w:r>
      <w:r w:rsidR="004D372D">
        <w:rPr>
          <w:szCs w:val="28"/>
        </w:rPr>
        <w:t>а</w:t>
      </w:r>
      <w:r w:rsidRPr="00E136AC">
        <w:rPr>
          <w:szCs w:val="28"/>
        </w:rPr>
        <w:t xml:space="preserve">, в границах согласно приложению (далее – публичный сервитут). </w:t>
      </w:r>
    </w:p>
    <w:p w14:paraId="3DBCB7C0" w14:textId="13682E6A" w:rsidR="00E136AC" w:rsidRPr="00E136AC" w:rsidRDefault="00E136AC" w:rsidP="004D372D">
      <w:pPr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20"/>
        <w:rPr>
          <w:spacing w:val="-26"/>
          <w:szCs w:val="28"/>
        </w:rPr>
      </w:pPr>
      <w:r w:rsidRPr="00E136AC">
        <w:rPr>
          <w:szCs w:val="28"/>
        </w:rPr>
        <w:t xml:space="preserve">Утвердить границы публичного сервитута согласно прилагаемому </w:t>
      </w:r>
      <w:r w:rsidRPr="00E136AC">
        <w:rPr>
          <w:szCs w:val="28"/>
        </w:rPr>
        <w:lastRenderedPageBreak/>
        <w:t>графическому описанию местоположения границ публичного сервитута и перечням координат характерных точек вышеуказанных границ, являющиеся неотъемлемой частью настоящего постановления.</w:t>
      </w:r>
    </w:p>
    <w:p w14:paraId="0BE2120D" w14:textId="1EC94265" w:rsidR="00E136AC" w:rsidRPr="00E136AC" w:rsidRDefault="00E136AC" w:rsidP="004D372D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20"/>
        <w:rPr>
          <w:spacing w:val="-11"/>
          <w:szCs w:val="28"/>
        </w:rPr>
      </w:pPr>
      <w:r w:rsidRPr="00E136AC">
        <w:rPr>
          <w:szCs w:val="28"/>
        </w:rPr>
        <w:t>Срок, в течение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сервитута, составляет 12 месяцев.</w:t>
      </w:r>
    </w:p>
    <w:p w14:paraId="7ADB3344" w14:textId="5342FC7D" w:rsidR="00E136AC" w:rsidRPr="00E136AC" w:rsidRDefault="00E136AC" w:rsidP="004D372D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20"/>
        <w:rPr>
          <w:spacing w:val="-11"/>
          <w:szCs w:val="28"/>
        </w:rPr>
      </w:pPr>
      <w:r w:rsidRPr="00E136AC">
        <w:rPr>
          <w:spacing w:val="-1"/>
          <w:szCs w:val="28"/>
        </w:rPr>
        <w:t xml:space="preserve">Порядок установления зон с особыми условиями использования территорий </w:t>
      </w:r>
      <w:r w:rsidRPr="00E136AC">
        <w:rPr>
          <w:spacing w:val="-2"/>
          <w:szCs w:val="28"/>
        </w:rPr>
        <w:t xml:space="preserve">и содержание ограничений прав на земельные участки определен Правилами охраны </w:t>
      </w:r>
      <w:r w:rsidRPr="00E136AC">
        <w:rPr>
          <w:szCs w:val="28"/>
        </w:rPr>
        <w:t>газораспределительных сете</w:t>
      </w:r>
      <w:r w:rsidR="00A26870">
        <w:rPr>
          <w:szCs w:val="28"/>
        </w:rPr>
        <w:t>й</w:t>
      </w:r>
      <w:r w:rsidRPr="00E136AC">
        <w:rPr>
          <w:szCs w:val="28"/>
        </w:rPr>
        <w:t xml:space="preserve">, утвержденными </w:t>
      </w:r>
      <w:r w:rsidR="00A26870">
        <w:rPr>
          <w:szCs w:val="28"/>
        </w:rPr>
        <w:t>П</w:t>
      </w:r>
      <w:r w:rsidRPr="00E136AC">
        <w:rPr>
          <w:szCs w:val="28"/>
        </w:rPr>
        <w:t>остановлением Правительства Российской Федерации от 20 ноября 2000 года № 878.</w:t>
      </w:r>
    </w:p>
    <w:p w14:paraId="3CD70182" w14:textId="433851F1" w:rsidR="00E136AC" w:rsidRPr="00E136AC" w:rsidRDefault="00E136AC" w:rsidP="004D372D">
      <w:pPr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20"/>
        <w:rPr>
          <w:szCs w:val="28"/>
        </w:rPr>
      </w:pPr>
      <w:r w:rsidRPr="00E136AC">
        <w:rPr>
          <w:spacing w:val="-1"/>
          <w:szCs w:val="28"/>
        </w:rPr>
        <w:t>А</w:t>
      </w:r>
      <w:r w:rsidRPr="00E136AC">
        <w:rPr>
          <w:szCs w:val="28"/>
        </w:rPr>
        <w:t>кционерному обществу «Газпром газораспределение Ленинградская область»</w:t>
      </w:r>
      <w:r w:rsidR="00EA40AE">
        <w:rPr>
          <w:szCs w:val="28"/>
        </w:rPr>
        <w:t xml:space="preserve"> </w:t>
      </w:r>
      <w:r w:rsidRPr="00E136AC">
        <w:rPr>
          <w:szCs w:val="28"/>
        </w:rPr>
        <w:t xml:space="preserve">привести земельный участок, в состояние, пригодное для </w:t>
      </w:r>
      <w:r w:rsidR="00EA40AE">
        <w:rPr>
          <w:szCs w:val="28"/>
        </w:rPr>
        <w:t>его</w:t>
      </w:r>
      <w:r w:rsidRPr="00E136AC">
        <w:rPr>
          <w:szCs w:val="28"/>
        </w:rPr>
        <w:t xml:space="preserve"> использования в соответствии с видом разрешенного использования, снести инженерное сооружение, размещенное на основании </w:t>
      </w:r>
      <w:r w:rsidRPr="00E136AC">
        <w:rPr>
          <w:spacing w:val="-1"/>
          <w:szCs w:val="28"/>
        </w:rPr>
        <w:t>публичного сервитута, в сроки, предусмотренные пунктом 8 статьи 39</w:t>
      </w:r>
      <w:r w:rsidRPr="00E136AC">
        <w:rPr>
          <w:spacing w:val="-1"/>
          <w:szCs w:val="28"/>
          <w:vertAlign w:val="superscript"/>
        </w:rPr>
        <w:t>50</w:t>
      </w:r>
      <w:r w:rsidRPr="00E136AC">
        <w:rPr>
          <w:spacing w:val="-1"/>
          <w:szCs w:val="28"/>
        </w:rPr>
        <w:t xml:space="preserve"> Земельного </w:t>
      </w:r>
      <w:r w:rsidRPr="00E136AC">
        <w:rPr>
          <w:szCs w:val="28"/>
        </w:rPr>
        <w:t>кодекса Российской Федерации.</w:t>
      </w:r>
    </w:p>
    <w:p w14:paraId="1F61BCC8" w14:textId="302C3BAF" w:rsidR="00E136AC" w:rsidRPr="00E136AC" w:rsidRDefault="00E136AC" w:rsidP="004D372D">
      <w:pPr>
        <w:numPr>
          <w:ilvl w:val="0"/>
          <w:numId w:val="2"/>
        </w:numPr>
        <w:shd w:val="clear" w:color="auto" w:fill="FFFFFF"/>
        <w:tabs>
          <w:tab w:val="left" w:pos="1134"/>
        </w:tabs>
        <w:ind w:left="0" w:firstLine="720"/>
        <w:rPr>
          <w:szCs w:val="28"/>
        </w:rPr>
      </w:pPr>
      <w:r w:rsidRPr="00E136AC">
        <w:rPr>
          <w:szCs w:val="32"/>
        </w:rPr>
        <w:t xml:space="preserve">Отделу земельных отношений комитета по управлению муниципальным имуществом и градостроительству </w:t>
      </w:r>
      <w:r w:rsidRPr="00E136AC">
        <w:rPr>
          <w:szCs w:val="28"/>
        </w:rPr>
        <w:t>обеспечить в установленном порядке выполнение мероприятий, необходимых для установления публичного сервитута.</w:t>
      </w:r>
    </w:p>
    <w:p w14:paraId="0394155C" w14:textId="2BFA7ED1" w:rsidR="00E136AC" w:rsidRPr="00E136AC" w:rsidRDefault="00E136AC" w:rsidP="004D372D">
      <w:pPr>
        <w:numPr>
          <w:ilvl w:val="0"/>
          <w:numId w:val="2"/>
        </w:numPr>
        <w:tabs>
          <w:tab w:val="left" w:pos="1134"/>
        </w:tabs>
        <w:ind w:left="0" w:firstLine="720"/>
        <w:rPr>
          <w:szCs w:val="28"/>
        </w:rPr>
      </w:pPr>
      <w:r w:rsidRPr="00E136AC">
        <w:rPr>
          <w:iCs/>
          <w:szCs w:val="28"/>
        </w:rPr>
        <w:t>Контроль за исполнением постановления возложить на заместителя главы администрации – председателя комитета по управлению муниципальным имуществом и градостроительству.</w:t>
      </w:r>
    </w:p>
    <w:p w14:paraId="63040F96" w14:textId="77777777" w:rsidR="00E136AC" w:rsidRDefault="00E136AC" w:rsidP="00E136AC">
      <w:pPr>
        <w:rPr>
          <w:sz w:val="24"/>
          <w:szCs w:val="24"/>
        </w:rPr>
      </w:pPr>
    </w:p>
    <w:p w14:paraId="3860CDC8" w14:textId="77777777" w:rsidR="004D372D" w:rsidRPr="00E136AC" w:rsidRDefault="004D372D" w:rsidP="00E136AC">
      <w:pPr>
        <w:rPr>
          <w:sz w:val="24"/>
          <w:szCs w:val="24"/>
        </w:rPr>
      </w:pPr>
    </w:p>
    <w:p w14:paraId="2DD6CAEE" w14:textId="752637F9" w:rsidR="00E136AC" w:rsidRPr="00E136AC" w:rsidRDefault="00E136AC" w:rsidP="00E136AC">
      <w:pPr>
        <w:rPr>
          <w:color w:val="000000"/>
          <w:szCs w:val="28"/>
        </w:rPr>
      </w:pPr>
      <w:r w:rsidRPr="00E136AC">
        <w:rPr>
          <w:color w:val="000000"/>
          <w:szCs w:val="28"/>
        </w:rPr>
        <w:t>И.о. главы администрации                                                                С.А. Суворова</w:t>
      </w:r>
    </w:p>
    <w:p w14:paraId="5BB6AC7D" w14:textId="77777777" w:rsidR="00E136AC" w:rsidRDefault="00E136AC" w:rsidP="001A2440">
      <w:pPr>
        <w:ind w:right="-1" w:firstLine="709"/>
        <w:rPr>
          <w:sz w:val="22"/>
          <w:szCs w:val="22"/>
        </w:rPr>
      </w:pPr>
    </w:p>
    <w:p w14:paraId="51EA3C5F" w14:textId="77777777" w:rsidR="004D372D" w:rsidRDefault="004D372D" w:rsidP="001A2440">
      <w:pPr>
        <w:ind w:right="-1" w:firstLine="709"/>
        <w:rPr>
          <w:sz w:val="22"/>
          <w:szCs w:val="22"/>
        </w:rPr>
      </w:pPr>
    </w:p>
    <w:p w14:paraId="7E7E3070" w14:textId="77777777" w:rsidR="004D372D" w:rsidRDefault="004D372D" w:rsidP="001A2440">
      <w:pPr>
        <w:ind w:right="-1" w:firstLine="709"/>
        <w:rPr>
          <w:sz w:val="22"/>
          <w:szCs w:val="22"/>
        </w:rPr>
      </w:pPr>
    </w:p>
    <w:p w14:paraId="2BDDED05" w14:textId="77777777" w:rsidR="004D372D" w:rsidRDefault="004D372D" w:rsidP="001A2440">
      <w:pPr>
        <w:ind w:right="-1" w:firstLine="709"/>
        <w:rPr>
          <w:sz w:val="22"/>
          <w:szCs w:val="22"/>
        </w:rPr>
      </w:pPr>
    </w:p>
    <w:p w14:paraId="1018C7CD" w14:textId="77777777" w:rsidR="004D372D" w:rsidRDefault="004D372D" w:rsidP="001A2440">
      <w:pPr>
        <w:ind w:right="-1" w:firstLine="709"/>
        <w:rPr>
          <w:sz w:val="22"/>
          <w:szCs w:val="22"/>
        </w:rPr>
      </w:pPr>
    </w:p>
    <w:p w14:paraId="54970A2C" w14:textId="77777777" w:rsidR="004D372D" w:rsidRDefault="004D372D" w:rsidP="001A2440">
      <w:pPr>
        <w:ind w:right="-1" w:firstLine="709"/>
        <w:rPr>
          <w:sz w:val="22"/>
          <w:szCs w:val="22"/>
        </w:rPr>
      </w:pPr>
    </w:p>
    <w:p w14:paraId="364EDF16" w14:textId="77777777" w:rsidR="004D372D" w:rsidRDefault="004D372D" w:rsidP="001A2440">
      <w:pPr>
        <w:ind w:right="-1" w:firstLine="709"/>
        <w:rPr>
          <w:sz w:val="22"/>
          <w:szCs w:val="22"/>
        </w:rPr>
      </w:pPr>
    </w:p>
    <w:p w14:paraId="11D6AA8F" w14:textId="77777777" w:rsidR="004D372D" w:rsidRDefault="004D372D" w:rsidP="001A2440">
      <w:pPr>
        <w:ind w:right="-1" w:firstLine="709"/>
        <w:rPr>
          <w:sz w:val="22"/>
          <w:szCs w:val="22"/>
        </w:rPr>
      </w:pPr>
    </w:p>
    <w:p w14:paraId="5B4594F5" w14:textId="77777777" w:rsidR="004D372D" w:rsidRDefault="004D372D" w:rsidP="001A2440">
      <w:pPr>
        <w:ind w:right="-1" w:firstLine="709"/>
        <w:rPr>
          <w:sz w:val="22"/>
          <w:szCs w:val="22"/>
        </w:rPr>
      </w:pPr>
    </w:p>
    <w:p w14:paraId="4CEF2312" w14:textId="77777777" w:rsidR="004D372D" w:rsidRDefault="004D372D" w:rsidP="001A2440">
      <w:pPr>
        <w:ind w:right="-1" w:firstLine="709"/>
        <w:rPr>
          <w:sz w:val="22"/>
          <w:szCs w:val="22"/>
        </w:rPr>
      </w:pPr>
    </w:p>
    <w:p w14:paraId="4F08FE95" w14:textId="77777777" w:rsidR="004D372D" w:rsidRDefault="004D372D" w:rsidP="001A2440">
      <w:pPr>
        <w:ind w:right="-1" w:firstLine="709"/>
        <w:rPr>
          <w:sz w:val="22"/>
          <w:szCs w:val="22"/>
        </w:rPr>
      </w:pPr>
    </w:p>
    <w:p w14:paraId="6633A09F" w14:textId="77777777" w:rsidR="004D372D" w:rsidRDefault="004D372D" w:rsidP="001A2440">
      <w:pPr>
        <w:ind w:right="-1" w:firstLine="709"/>
        <w:rPr>
          <w:sz w:val="22"/>
          <w:szCs w:val="22"/>
        </w:rPr>
      </w:pPr>
    </w:p>
    <w:p w14:paraId="286AF4FA" w14:textId="77777777" w:rsidR="004D372D" w:rsidRDefault="004D372D" w:rsidP="001A2440">
      <w:pPr>
        <w:ind w:right="-1" w:firstLine="709"/>
        <w:rPr>
          <w:sz w:val="22"/>
          <w:szCs w:val="22"/>
        </w:rPr>
      </w:pPr>
    </w:p>
    <w:p w14:paraId="2EF570E6" w14:textId="77777777" w:rsidR="004D372D" w:rsidRDefault="004D372D" w:rsidP="001A2440">
      <w:pPr>
        <w:ind w:right="-1" w:firstLine="709"/>
        <w:rPr>
          <w:sz w:val="22"/>
          <w:szCs w:val="22"/>
        </w:rPr>
      </w:pPr>
    </w:p>
    <w:p w14:paraId="24248C73" w14:textId="77777777" w:rsidR="004D372D" w:rsidRDefault="004D372D" w:rsidP="001A2440">
      <w:pPr>
        <w:ind w:right="-1" w:firstLine="709"/>
        <w:rPr>
          <w:sz w:val="22"/>
          <w:szCs w:val="22"/>
        </w:rPr>
      </w:pPr>
    </w:p>
    <w:p w14:paraId="3BB41247" w14:textId="77777777" w:rsidR="004D372D" w:rsidRDefault="004D372D" w:rsidP="001A2440">
      <w:pPr>
        <w:ind w:right="-1" w:firstLine="709"/>
        <w:rPr>
          <w:sz w:val="22"/>
          <w:szCs w:val="22"/>
        </w:rPr>
      </w:pPr>
    </w:p>
    <w:p w14:paraId="0A662413" w14:textId="77777777" w:rsidR="00EA40AE" w:rsidRDefault="00EA40AE" w:rsidP="001A2440">
      <w:pPr>
        <w:ind w:right="-1" w:firstLine="709"/>
        <w:rPr>
          <w:sz w:val="22"/>
          <w:szCs w:val="22"/>
        </w:rPr>
      </w:pPr>
    </w:p>
    <w:p w14:paraId="2BA04E50" w14:textId="77777777" w:rsidR="00EA40AE" w:rsidRDefault="00EA40AE" w:rsidP="001A2440">
      <w:pPr>
        <w:ind w:right="-1" w:firstLine="709"/>
        <w:rPr>
          <w:sz w:val="22"/>
          <w:szCs w:val="22"/>
        </w:rPr>
      </w:pPr>
    </w:p>
    <w:p w14:paraId="4CC979B7" w14:textId="77777777" w:rsidR="00A26870" w:rsidRPr="00A26870" w:rsidRDefault="00A26870" w:rsidP="00A26870">
      <w:pPr>
        <w:jc w:val="left"/>
        <w:rPr>
          <w:iCs/>
          <w:sz w:val="24"/>
          <w:szCs w:val="24"/>
        </w:rPr>
      </w:pPr>
      <w:r w:rsidRPr="00A26870">
        <w:rPr>
          <w:iCs/>
          <w:sz w:val="24"/>
          <w:szCs w:val="24"/>
        </w:rPr>
        <w:t>Шамшурина Ольга Валентиновна,</w:t>
      </w:r>
    </w:p>
    <w:p w14:paraId="684F322D" w14:textId="77777777" w:rsidR="00A26870" w:rsidRPr="00A26870" w:rsidRDefault="00A26870" w:rsidP="00A26870">
      <w:pPr>
        <w:jc w:val="left"/>
        <w:rPr>
          <w:iCs/>
          <w:sz w:val="24"/>
          <w:szCs w:val="24"/>
        </w:rPr>
      </w:pPr>
      <w:r w:rsidRPr="00A26870">
        <w:rPr>
          <w:iCs/>
          <w:sz w:val="24"/>
          <w:szCs w:val="24"/>
        </w:rPr>
        <w:t>72138</w:t>
      </w:r>
    </w:p>
    <w:p w14:paraId="41CAECBD" w14:textId="77777777" w:rsidR="004D372D" w:rsidRPr="009F32AB" w:rsidRDefault="004D372D" w:rsidP="004D372D">
      <w:pPr>
        <w:rPr>
          <w:b/>
          <w:sz w:val="22"/>
          <w:szCs w:val="22"/>
        </w:rPr>
      </w:pPr>
      <w:r w:rsidRPr="009F32AB">
        <w:rPr>
          <w:b/>
          <w:sz w:val="22"/>
          <w:szCs w:val="22"/>
        </w:rPr>
        <w:t>СОГЛАСОВАНО:</w:t>
      </w:r>
    </w:p>
    <w:tbl>
      <w:tblPr>
        <w:tblW w:w="9214" w:type="dxa"/>
        <w:tblLayout w:type="fixed"/>
        <w:tblLook w:val="0000" w:firstRow="0" w:lastRow="0" w:firstColumn="0" w:lastColumn="0" w:noHBand="0" w:noVBand="0"/>
      </w:tblPr>
      <w:tblGrid>
        <w:gridCol w:w="6663"/>
        <w:gridCol w:w="425"/>
        <w:gridCol w:w="2126"/>
      </w:tblGrid>
      <w:tr w:rsidR="004D372D" w:rsidRPr="009F32AB" w14:paraId="424141FD" w14:textId="77777777" w:rsidTr="008B010A">
        <w:trPr>
          <w:trHeight w:val="555"/>
        </w:trPr>
        <w:tc>
          <w:tcPr>
            <w:tcW w:w="6663" w:type="dxa"/>
            <w:vAlign w:val="center"/>
          </w:tcPr>
          <w:p w14:paraId="20E8D53F" w14:textId="77777777" w:rsidR="004D372D" w:rsidRPr="009F32AB" w:rsidRDefault="004D372D" w:rsidP="002C23B2">
            <w:pPr>
              <w:rPr>
                <w:sz w:val="22"/>
                <w:szCs w:val="22"/>
              </w:rPr>
            </w:pPr>
            <w:r w:rsidRPr="009F32AB">
              <w:rPr>
                <w:sz w:val="22"/>
                <w:szCs w:val="22"/>
              </w:rPr>
              <w:t>Заместитель главы администрации - председатель комитета по управлению муниципальным имуществом и градостроительству</w:t>
            </w:r>
          </w:p>
        </w:tc>
        <w:tc>
          <w:tcPr>
            <w:tcW w:w="425" w:type="dxa"/>
            <w:vAlign w:val="center"/>
          </w:tcPr>
          <w:p w14:paraId="1F498969" w14:textId="77777777" w:rsidR="004D372D" w:rsidRPr="009F32AB" w:rsidRDefault="004D372D" w:rsidP="002C23B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63294B79" w14:textId="77777777" w:rsidR="004D372D" w:rsidRPr="009F32AB" w:rsidRDefault="004D372D" w:rsidP="002C23B2">
            <w:pPr>
              <w:rPr>
                <w:sz w:val="22"/>
                <w:szCs w:val="22"/>
              </w:rPr>
            </w:pPr>
            <w:proofErr w:type="spellStart"/>
            <w:r w:rsidRPr="009F32AB">
              <w:rPr>
                <w:sz w:val="22"/>
                <w:szCs w:val="22"/>
              </w:rPr>
              <w:t>Катышевский</w:t>
            </w:r>
            <w:proofErr w:type="spellEnd"/>
            <w:r w:rsidRPr="009F32AB">
              <w:rPr>
                <w:sz w:val="22"/>
                <w:szCs w:val="22"/>
              </w:rPr>
              <w:t xml:space="preserve"> Ю.В.</w:t>
            </w:r>
          </w:p>
        </w:tc>
      </w:tr>
      <w:tr w:rsidR="004D372D" w:rsidRPr="009F32AB" w14:paraId="03EE4AE3" w14:textId="77777777" w:rsidTr="008B010A">
        <w:trPr>
          <w:trHeight w:val="555"/>
        </w:trPr>
        <w:tc>
          <w:tcPr>
            <w:tcW w:w="6663" w:type="dxa"/>
            <w:vAlign w:val="center"/>
          </w:tcPr>
          <w:p w14:paraId="5C8D695D" w14:textId="59E36F8F" w:rsidR="004D372D" w:rsidRPr="009F32AB" w:rsidRDefault="00A26870" w:rsidP="002C23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="004D372D" w:rsidRPr="009F32AB">
              <w:rPr>
                <w:sz w:val="22"/>
                <w:szCs w:val="22"/>
              </w:rPr>
              <w:t>аведующ</w:t>
            </w:r>
            <w:r>
              <w:rPr>
                <w:sz w:val="22"/>
                <w:szCs w:val="22"/>
              </w:rPr>
              <w:t>ий</w:t>
            </w:r>
            <w:r w:rsidR="004D372D" w:rsidRPr="009F32AB">
              <w:rPr>
                <w:sz w:val="22"/>
                <w:szCs w:val="22"/>
              </w:rPr>
              <w:t xml:space="preserve"> отделом земельных отношений</w:t>
            </w:r>
            <w:r w:rsidR="004D372D">
              <w:t xml:space="preserve"> </w:t>
            </w:r>
            <w:r w:rsidR="004D372D" w:rsidRPr="009F32AB">
              <w:rPr>
                <w:sz w:val="22"/>
                <w:szCs w:val="22"/>
              </w:rPr>
              <w:t>комитета по управлению муниципальным имуществом и градостроительству</w:t>
            </w:r>
          </w:p>
        </w:tc>
        <w:tc>
          <w:tcPr>
            <w:tcW w:w="425" w:type="dxa"/>
            <w:vAlign w:val="center"/>
          </w:tcPr>
          <w:p w14:paraId="3810088D" w14:textId="77777777" w:rsidR="004D372D" w:rsidRPr="009F32AB" w:rsidRDefault="004D372D" w:rsidP="002C23B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5A24D50C" w14:textId="172BFFFF" w:rsidR="004D372D" w:rsidRPr="009F32AB" w:rsidRDefault="00A26870" w:rsidP="002C23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Якушина Т.В.</w:t>
            </w:r>
          </w:p>
          <w:p w14:paraId="520E26AB" w14:textId="77777777" w:rsidR="004D372D" w:rsidRPr="009F32AB" w:rsidRDefault="004D372D" w:rsidP="002C23B2">
            <w:pPr>
              <w:rPr>
                <w:sz w:val="22"/>
                <w:szCs w:val="22"/>
              </w:rPr>
            </w:pPr>
          </w:p>
        </w:tc>
      </w:tr>
      <w:tr w:rsidR="004D372D" w:rsidRPr="009F32AB" w14:paraId="4111D7ED" w14:textId="77777777" w:rsidTr="008B010A">
        <w:trPr>
          <w:trHeight w:val="197"/>
        </w:trPr>
        <w:tc>
          <w:tcPr>
            <w:tcW w:w="6663" w:type="dxa"/>
            <w:vAlign w:val="center"/>
          </w:tcPr>
          <w:p w14:paraId="67BB94FE" w14:textId="77777777" w:rsidR="004D372D" w:rsidRPr="009F32AB" w:rsidRDefault="004D372D" w:rsidP="002C23B2">
            <w:pPr>
              <w:rPr>
                <w:sz w:val="22"/>
                <w:szCs w:val="22"/>
              </w:rPr>
            </w:pPr>
            <w:r w:rsidRPr="009F32AB">
              <w:rPr>
                <w:sz w:val="22"/>
                <w:szCs w:val="22"/>
              </w:rPr>
              <w:t>Заведующий юридическим отделом</w:t>
            </w:r>
          </w:p>
        </w:tc>
        <w:tc>
          <w:tcPr>
            <w:tcW w:w="425" w:type="dxa"/>
            <w:vAlign w:val="center"/>
          </w:tcPr>
          <w:p w14:paraId="224FCCC3" w14:textId="77777777" w:rsidR="004D372D" w:rsidRPr="009F32AB" w:rsidRDefault="004D372D" w:rsidP="002C23B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6A6F0B4F" w14:textId="77777777" w:rsidR="004D372D" w:rsidRPr="009F32AB" w:rsidRDefault="004D372D" w:rsidP="002C23B2">
            <w:pPr>
              <w:rPr>
                <w:sz w:val="22"/>
                <w:szCs w:val="22"/>
              </w:rPr>
            </w:pPr>
            <w:r w:rsidRPr="009F32AB">
              <w:rPr>
                <w:sz w:val="22"/>
                <w:szCs w:val="22"/>
              </w:rPr>
              <w:t>Павличенко И.С.</w:t>
            </w:r>
          </w:p>
        </w:tc>
      </w:tr>
      <w:tr w:rsidR="004D372D" w:rsidRPr="009F32AB" w14:paraId="784A983F" w14:textId="77777777" w:rsidTr="008B010A">
        <w:trPr>
          <w:trHeight w:val="80"/>
        </w:trPr>
        <w:tc>
          <w:tcPr>
            <w:tcW w:w="6663" w:type="dxa"/>
            <w:vAlign w:val="center"/>
          </w:tcPr>
          <w:p w14:paraId="64956D19" w14:textId="77777777" w:rsidR="004D372D" w:rsidRPr="009F32AB" w:rsidRDefault="004D372D" w:rsidP="002C23B2">
            <w:pPr>
              <w:rPr>
                <w:sz w:val="22"/>
                <w:szCs w:val="22"/>
              </w:rPr>
            </w:pPr>
            <w:r w:rsidRPr="009F32AB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425" w:type="dxa"/>
            <w:vAlign w:val="center"/>
          </w:tcPr>
          <w:p w14:paraId="5387354B" w14:textId="77777777" w:rsidR="004D372D" w:rsidRPr="009F32AB" w:rsidRDefault="004D372D" w:rsidP="002C23B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05145697" w14:textId="77777777" w:rsidR="004D372D" w:rsidRPr="009F32AB" w:rsidRDefault="004D372D" w:rsidP="002C23B2">
            <w:pPr>
              <w:rPr>
                <w:sz w:val="22"/>
                <w:szCs w:val="22"/>
              </w:rPr>
            </w:pPr>
            <w:r w:rsidRPr="009F32AB">
              <w:rPr>
                <w:sz w:val="22"/>
                <w:szCs w:val="22"/>
              </w:rPr>
              <w:t>Савранская И.Г.</w:t>
            </w:r>
          </w:p>
        </w:tc>
      </w:tr>
    </w:tbl>
    <w:p w14:paraId="60BFAE55" w14:textId="77777777" w:rsidR="004D372D" w:rsidRPr="009F32AB" w:rsidRDefault="004D372D" w:rsidP="004D372D">
      <w:pPr>
        <w:ind w:left="153" w:right="22" w:hanging="11"/>
        <w:rPr>
          <w:sz w:val="24"/>
          <w:szCs w:val="24"/>
        </w:rPr>
      </w:pPr>
    </w:p>
    <w:p w14:paraId="348FE00D" w14:textId="77777777" w:rsidR="004D372D" w:rsidRPr="009F32AB" w:rsidRDefault="004D372D" w:rsidP="004D372D">
      <w:pPr>
        <w:ind w:left="153" w:right="22" w:hanging="11"/>
        <w:jc w:val="left"/>
        <w:rPr>
          <w:sz w:val="24"/>
          <w:szCs w:val="24"/>
        </w:rPr>
      </w:pPr>
    </w:p>
    <w:p w14:paraId="0E931F27" w14:textId="77777777" w:rsidR="004D372D" w:rsidRDefault="004D372D" w:rsidP="004D372D">
      <w:pPr>
        <w:rPr>
          <w:b/>
          <w:bCs/>
          <w:iCs/>
          <w:color w:val="000000"/>
          <w:sz w:val="22"/>
          <w:szCs w:val="22"/>
        </w:rPr>
      </w:pPr>
      <w:r w:rsidRPr="009F32AB">
        <w:rPr>
          <w:b/>
          <w:bCs/>
          <w:iCs/>
          <w:color w:val="000000"/>
          <w:sz w:val="22"/>
          <w:szCs w:val="22"/>
        </w:rPr>
        <w:t xml:space="preserve">РАССЫЛКА: </w:t>
      </w:r>
    </w:p>
    <w:tbl>
      <w:tblPr>
        <w:tblW w:w="9214" w:type="dxa"/>
        <w:tblLayout w:type="fixed"/>
        <w:tblLook w:val="0000" w:firstRow="0" w:lastRow="0" w:firstColumn="0" w:lastColumn="0" w:noHBand="0" w:noVBand="0"/>
      </w:tblPr>
      <w:tblGrid>
        <w:gridCol w:w="6663"/>
        <w:gridCol w:w="2551"/>
      </w:tblGrid>
      <w:tr w:rsidR="004D372D" w:rsidRPr="009F32AB" w14:paraId="4631861E" w14:textId="77777777" w:rsidTr="002C23B2">
        <w:trPr>
          <w:trHeight w:val="127"/>
        </w:trPr>
        <w:tc>
          <w:tcPr>
            <w:tcW w:w="6663" w:type="dxa"/>
            <w:vAlign w:val="center"/>
          </w:tcPr>
          <w:p w14:paraId="3D1ED922" w14:textId="77777777" w:rsidR="004D372D" w:rsidRPr="009F32AB" w:rsidRDefault="004D372D" w:rsidP="002C23B2">
            <w:pPr>
              <w:rPr>
                <w:sz w:val="22"/>
                <w:szCs w:val="22"/>
              </w:rPr>
            </w:pPr>
            <w:r w:rsidRPr="009F32AB">
              <w:rPr>
                <w:iCs/>
                <w:color w:val="000000"/>
                <w:sz w:val="22"/>
                <w:szCs w:val="22"/>
              </w:rPr>
              <w:t>Дело</w:t>
            </w:r>
          </w:p>
        </w:tc>
        <w:tc>
          <w:tcPr>
            <w:tcW w:w="2551" w:type="dxa"/>
            <w:vAlign w:val="center"/>
          </w:tcPr>
          <w:p w14:paraId="637CCF81" w14:textId="77777777" w:rsidR="004D372D" w:rsidRPr="009F32AB" w:rsidRDefault="004D372D" w:rsidP="002C23B2">
            <w:pPr>
              <w:rPr>
                <w:sz w:val="22"/>
                <w:szCs w:val="22"/>
              </w:rPr>
            </w:pPr>
            <w:r w:rsidRPr="009F32AB">
              <w:rPr>
                <w:sz w:val="22"/>
                <w:szCs w:val="22"/>
              </w:rPr>
              <w:t>1</w:t>
            </w:r>
          </w:p>
        </w:tc>
      </w:tr>
      <w:tr w:rsidR="004D372D" w:rsidRPr="009F32AB" w14:paraId="03B506BD" w14:textId="77777777" w:rsidTr="002C23B2">
        <w:trPr>
          <w:trHeight w:val="555"/>
        </w:trPr>
        <w:tc>
          <w:tcPr>
            <w:tcW w:w="6663" w:type="dxa"/>
            <w:vAlign w:val="center"/>
          </w:tcPr>
          <w:p w14:paraId="74F30935" w14:textId="77777777" w:rsidR="004D372D" w:rsidRPr="009F32AB" w:rsidRDefault="004D372D" w:rsidP="002C23B2">
            <w:pPr>
              <w:rPr>
                <w:sz w:val="22"/>
                <w:szCs w:val="22"/>
              </w:rPr>
            </w:pPr>
            <w:r w:rsidRPr="009F32AB">
              <w:rPr>
                <w:iCs/>
                <w:color w:val="000000"/>
                <w:sz w:val="22"/>
                <w:szCs w:val="22"/>
              </w:rPr>
              <w:t>Комитет</w:t>
            </w:r>
            <w:r>
              <w:rPr>
                <w:iCs/>
                <w:color w:val="000000"/>
                <w:sz w:val="22"/>
                <w:szCs w:val="22"/>
              </w:rPr>
              <w:t xml:space="preserve"> </w:t>
            </w:r>
            <w:r w:rsidRPr="009F32AB">
              <w:rPr>
                <w:iCs/>
                <w:color w:val="000000"/>
                <w:sz w:val="22"/>
                <w:szCs w:val="22"/>
              </w:rPr>
              <w:t>по управлению муниципальным имуществом и градостроительству</w:t>
            </w:r>
          </w:p>
        </w:tc>
        <w:tc>
          <w:tcPr>
            <w:tcW w:w="2551" w:type="dxa"/>
            <w:vAlign w:val="center"/>
          </w:tcPr>
          <w:p w14:paraId="2AB52E11" w14:textId="77777777" w:rsidR="004D372D" w:rsidRPr="009F32AB" w:rsidRDefault="004D372D" w:rsidP="002C23B2">
            <w:pPr>
              <w:rPr>
                <w:sz w:val="22"/>
                <w:szCs w:val="22"/>
              </w:rPr>
            </w:pPr>
            <w:r w:rsidRPr="009F32AB">
              <w:rPr>
                <w:sz w:val="22"/>
                <w:szCs w:val="22"/>
              </w:rPr>
              <w:t>2</w:t>
            </w:r>
          </w:p>
        </w:tc>
      </w:tr>
      <w:tr w:rsidR="004D372D" w:rsidRPr="009F32AB" w14:paraId="053CEE19" w14:textId="77777777" w:rsidTr="002C23B2">
        <w:trPr>
          <w:trHeight w:val="136"/>
        </w:trPr>
        <w:tc>
          <w:tcPr>
            <w:tcW w:w="6663" w:type="dxa"/>
            <w:vAlign w:val="center"/>
          </w:tcPr>
          <w:p w14:paraId="52D03BDA" w14:textId="77777777" w:rsidR="004D372D" w:rsidRPr="009F32AB" w:rsidRDefault="004D372D" w:rsidP="002C23B2">
            <w:pPr>
              <w:rPr>
                <w:iCs/>
                <w:color w:val="000000"/>
                <w:sz w:val="22"/>
                <w:szCs w:val="22"/>
              </w:rPr>
            </w:pPr>
            <w:r w:rsidRPr="00FC2786">
              <w:rPr>
                <w:iCs/>
                <w:color w:val="000000"/>
                <w:sz w:val="22"/>
                <w:szCs w:val="22"/>
              </w:rPr>
              <w:t>АНО «Редакция газеты «Трудовая слава»</w:t>
            </w:r>
          </w:p>
        </w:tc>
        <w:tc>
          <w:tcPr>
            <w:tcW w:w="2551" w:type="dxa"/>
            <w:vAlign w:val="center"/>
          </w:tcPr>
          <w:p w14:paraId="19950712" w14:textId="77777777" w:rsidR="004D372D" w:rsidRPr="009F32AB" w:rsidRDefault="004D372D" w:rsidP="002C23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D372D" w:rsidRPr="009F32AB" w14:paraId="6254D8C5" w14:textId="77777777" w:rsidTr="002C23B2">
        <w:trPr>
          <w:trHeight w:val="197"/>
        </w:trPr>
        <w:tc>
          <w:tcPr>
            <w:tcW w:w="6663" w:type="dxa"/>
            <w:vAlign w:val="center"/>
          </w:tcPr>
          <w:p w14:paraId="0D86DD2C" w14:textId="77777777" w:rsidR="004D372D" w:rsidRPr="009F32AB" w:rsidRDefault="004D372D" w:rsidP="002C23B2">
            <w:pPr>
              <w:rPr>
                <w:sz w:val="22"/>
                <w:szCs w:val="22"/>
              </w:rPr>
            </w:pPr>
            <w:r w:rsidRPr="009F32AB">
              <w:rPr>
                <w:sz w:val="22"/>
                <w:szCs w:val="22"/>
              </w:rPr>
              <w:t>ИТОГО:</w:t>
            </w:r>
          </w:p>
        </w:tc>
        <w:tc>
          <w:tcPr>
            <w:tcW w:w="2551" w:type="dxa"/>
            <w:vAlign w:val="center"/>
          </w:tcPr>
          <w:p w14:paraId="09DF9B48" w14:textId="77777777" w:rsidR="004D372D" w:rsidRPr="009F32AB" w:rsidRDefault="004D372D" w:rsidP="002C23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</w:tbl>
    <w:p w14:paraId="041F59F6" w14:textId="77777777" w:rsidR="004D372D" w:rsidRPr="000D2CD8" w:rsidRDefault="004D372D" w:rsidP="001A2440">
      <w:pPr>
        <w:ind w:right="-1" w:firstLine="709"/>
        <w:rPr>
          <w:sz w:val="22"/>
          <w:szCs w:val="22"/>
        </w:rPr>
      </w:pPr>
    </w:p>
    <w:sectPr w:rsidR="004D372D" w:rsidRPr="000D2CD8" w:rsidSect="004D372D">
      <w:headerReference w:type="default" r:id="rId7"/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E6BB4F" w14:textId="77777777" w:rsidR="007D27E5" w:rsidRDefault="007D27E5" w:rsidP="004D372D">
      <w:r>
        <w:separator/>
      </w:r>
    </w:p>
  </w:endnote>
  <w:endnote w:type="continuationSeparator" w:id="0">
    <w:p w14:paraId="3D8024B0" w14:textId="77777777" w:rsidR="007D27E5" w:rsidRDefault="007D27E5" w:rsidP="004D3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Serif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912626" w14:textId="77777777" w:rsidR="007D27E5" w:rsidRDefault="007D27E5" w:rsidP="004D372D">
      <w:r>
        <w:separator/>
      </w:r>
    </w:p>
  </w:footnote>
  <w:footnote w:type="continuationSeparator" w:id="0">
    <w:p w14:paraId="2E10260C" w14:textId="77777777" w:rsidR="007D27E5" w:rsidRDefault="007D27E5" w:rsidP="004D37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23689695"/>
      <w:docPartObj>
        <w:docPartGallery w:val="Page Numbers (Top of Page)"/>
        <w:docPartUnique/>
      </w:docPartObj>
    </w:sdtPr>
    <w:sdtContent>
      <w:p w14:paraId="6B3BDE54" w14:textId="70EE2E9F" w:rsidR="004D372D" w:rsidRDefault="004D372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8687824" w14:textId="77777777" w:rsidR="004D372D" w:rsidRDefault="004D372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02F34"/>
    <w:multiLevelType w:val="hybridMultilevel"/>
    <w:tmpl w:val="4882F542"/>
    <w:lvl w:ilvl="0" w:tplc="C3A8751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EE872F1"/>
    <w:multiLevelType w:val="hybridMultilevel"/>
    <w:tmpl w:val="C38EDA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7AEB5D3D"/>
    <w:multiLevelType w:val="hybridMultilevel"/>
    <w:tmpl w:val="296EE4E8"/>
    <w:lvl w:ilvl="0" w:tplc="C3A875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526090818">
    <w:abstractNumId w:val="1"/>
  </w:num>
  <w:num w:numId="2" w16cid:durableId="366684188">
    <w:abstractNumId w:val="2"/>
  </w:num>
  <w:num w:numId="3" w16cid:durableId="1977176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43001D"/>
    <w:rsid w:val="004914DD"/>
    <w:rsid w:val="004D372D"/>
    <w:rsid w:val="00511A2B"/>
    <w:rsid w:val="00554BEC"/>
    <w:rsid w:val="00595F6F"/>
    <w:rsid w:val="005C0140"/>
    <w:rsid w:val="006415B0"/>
    <w:rsid w:val="006463D8"/>
    <w:rsid w:val="00711921"/>
    <w:rsid w:val="00796BD1"/>
    <w:rsid w:val="007D27E5"/>
    <w:rsid w:val="00841CCA"/>
    <w:rsid w:val="008A3858"/>
    <w:rsid w:val="008B010A"/>
    <w:rsid w:val="008D25F1"/>
    <w:rsid w:val="009840BA"/>
    <w:rsid w:val="00A03876"/>
    <w:rsid w:val="00A13C7B"/>
    <w:rsid w:val="00A26870"/>
    <w:rsid w:val="00AE1A2A"/>
    <w:rsid w:val="00B52D22"/>
    <w:rsid w:val="00B83D8D"/>
    <w:rsid w:val="00B95FEE"/>
    <w:rsid w:val="00BF2B0B"/>
    <w:rsid w:val="00BF73F1"/>
    <w:rsid w:val="00C37815"/>
    <w:rsid w:val="00D368DC"/>
    <w:rsid w:val="00D97342"/>
    <w:rsid w:val="00E136AC"/>
    <w:rsid w:val="00EA40AE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2F8C43"/>
  <w15:chartTrackingRefBased/>
  <w15:docId w15:val="{2AD1CF4E-09F7-4E89-9EB0-1D06374F1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4D372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D372D"/>
    <w:rPr>
      <w:sz w:val="28"/>
    </w:rPr>
  </w:style>
  <w:style w:type="paragraph" w:styleId="ab">
    <w:name w:val="footer"/>
    <w:basedOn w:val="a"/>
    <w:link w:val="ac"/>
    <w:rsid w:val="004D372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4D372D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Михайлова Ирина Викторовна</dc:creator>
  <cp:keywords/>
  <cp:lastModifiedBy>Михайлова Ирина Викторовна</cp:lastModifiedBy>
  <cp:revision>3</cp:revision>
  <cp:lastPrinted>2024-12-13T07:06:00Z</cp:lastPrinted>
  <dcterms:created xsi:type="dcterms:W3CDTF">2024-12-11T13:55:00Z</dcterms:created>
  <dcterms:modified xsi:type="dcterms:W3CDTF">2024-12-13T07:07:00Z</dcterms:modified>
</cp:coreProperties>
</file>