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C22AD">
      <w:pPr>
        <w:tabs>
          <w:tab w:val="left" w:pos="567"/>
          <w:tab w:val="left" w:pos="3686"/>
        </w:tabs>
      </w:pPr>
      <w:r>
        <w:tab/>
        <w:t>29 декабря 2021 г.</w:t>
      </w:r>
      <w:r>
        <w:tab/>
        <w:t>01-2640-а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B4449" w:rsidTr="001B44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4449" w:rsidRDefault="00BE5444" w:rsidP="00B52D22">
            <w:pPr>
              <w:rPr>
                <w:b/>
                <w:sz w:val="24"/>
                <w:szCs w:val="24"/>
              </w:rPr>
            </w:pPr>
            <w:r w:rsidRPr="001B4449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от 19 октября 2020 года № 01-2030-а  (с изменениями)</w:t>
            </w:r>
          </w:p>
        </w:tc>
      </w:tr>
      <w:tr w:rsidR="00960CF0" w:rsidRPr="00960CF0" w:rsidTr="001B44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444" w:rsidRPr="00960CF0" w:rsidRDefault="00BE5444" w:rsidP="00B52D22">
            <w:pPr>
              <w:rPr>
                <w:sz w:val="24"/>
              </w:rPr>
            </w:pPr>
            <w:r w:rsidRPr="00960CF0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В целях создания условий для повышения безопасности дорожного движения, в соответствии с постановлением администрации Тихвинского района от </w:t>
      </w:r>
      <w:r w:rsidRPr="002D7D6C">
        <w:rPr>
          <w:color w:val="000000"/>
        </w:rPr>
        <w:t>12 января 2021 года №01-7-а</w:t>
      </w:r>
      <w:r w:rsidRPr="00257E49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</w:t>
      </w:r>
      <w:bookmarkStart w:id="0" w:name="_GoBack"/>
      <w:bookmarkEnd w:id="0"/>
      <w:r w:rsidRPr="00257E49">
        <w:rPr>
          <w:color w:val="000000"/>
        </w:rPr>
        <w:t xml:space="preserve">го поселения», администрация Тихвинского района ПОСТАНОВЛЯЕТ: 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1. 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утвержденную постановлением администрации Тихвинского района </w:t>
      </w:r>
      <w:r w:rsidRPr="00257E49">
        <w:rPr>
          <w:b/>
          <w:bCs/>
          <w:color w:val="000000"/>
        </w:rPr>
        <w:t>от 19 октября 2020 года №01-2030-а</w:t>
      </w:r>
      <w:r>
        <w:rPr>
          <w:b/>
          <w:bCs/>
          <w:color w:val="000000"/>
        </w:rPr>
        <w:t xml:space="preserve"> </w:t>
      </w:r>
      <w:r w:rsidRPr="00BE5444">
        <w:rPr>
          <w:bCs/>
          <w:color w:val="000000"/>
        </w:rPr>
        <w:t>(с изменениями)</w:t>
      </w:r>
      <w:r w:rsidRPr="00BE5444">
        <w:rPr>
          <w:color w:val="000000"/>
        </w:rPr>
        <w:t>,</w:t>
      </w:r>
      <w:r w:rsidRPr="00257E49">
        <w:rPr>
          <w:color w:val="000000"/>
        </w:rPr>
        <w:t xml:space="preserve"> следующие изменения:</w:t>
      </w:r>
    </w:p>
    <w:p w:rsidR="00FC0CB8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1.1. </w:t>
      </w:r>
      <w:r w:rsidRPr="00257E49">
        <w:rPr>
          <w:b/>
          <w:bCs/>
          <w:color w:val="000000"/>
        </w:rPr>
        <w:t>в Паспорте</w:t>
      </w:r>
      <w:r w:rsidRPr="00257E49">
        <w:rPr>
          <w:color w:val="000000"/>
        </w:rPr>
        <w:t xml:space="preserve"> муниципальной программы Тихвинского городского поселения «Повышение безопасности дорожного движения в Тихвинском городском поселении» </w:t>
      </w:r>
      <w:r w:rsidRPr="00257E49">
        <w:rPr>
          <w:b/>
          <w:bCs/>
          <w:color w:val="000000"/>
        </w:rPr>
        <w:t>строку «Объемы бюджетных ассигнований Муниципальной программы»</w:t>
      </w:r>
      <w:r w:rsidRPr="00257E49">
        <w:rPr>
          <w:color w:val="000000"/>
        </w:rPr>
        <w:t xml:space="preserve"> изложить в новой редакции:</w:t>
      </w:r>
    </w:p>
    <w:p w:rsidR="00FC0CB8" w:rsidRPr="00257E49" w:rsidRDefault="00FC0CB8" w:rsidP="00257E49">
      <w:pPr>
        <w:ind w:firstLine="225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FC0CB8" w:rsidRPr="00BE5444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BE5444" w:rsidRDefault="00FC0CB8" w:rsidP="00257E49">
            <w:pPr>
              <w:rPr>
                <w:color w:val="000000"/>
                <w:sz w:val="24"/>
              </w:rPr>
            </w:pPr>
            <w:r w:rsidRPr="00BE5444">
              <w:rPr>
                <w:color w:val="000000"/>
                <w:sz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BE5444" w:rsidRDefault="00FC0CB8" w:rsidP="00257E49">
            <w:pPr>
              <w:rPr>
                <w:color w:val="000000"/>
                <w:sz w:val="24"/>
              </w:rPr>
            </w:pPr>
            <w:r w:rsidRPr="00BE5444">
              <w:rPr>
                <w:color w:val="000000"/>
                <w:sz w:val="24"/>
              </w:rPr>
              <w:t xml:space="preserve">Итого по программе, бюджет Тихвинского городского поселения: </w:t>
            </w:r>
            <w:r w:rsidRPr="00BE5444">
              <w:rPr>
                <w:b/>
                <w:bCs/>
                <w:color w:val="000000"/>
                <w:sz w:val="24"/>
              </w:rPr>
              <w:t xml:space="preserve">26 700,23 </w:t>
            </w:r>
            <w:r w:rsidRPr="00BE5444">
              <w:rPr>
                <w:color w:val="000000"/>
                <w:sz w:val="24"/>
              </w:rPr>
              <w:t>тысяч рублей, в том числе по годам:</w:t>
            </w:r>
          </w:p>
          <w:p w:rsidR="00FC0CB8" w:rsidRPr="00BE5444" w:rsidRDefault="00FC0CB8" w:rsidP="00257E49">
            <w:pPr>
              <w:rPr>
                <w:color w:val="000000"/>
                <w:sz w:val="24"/>
              </w:rPr>
            </w:pPr>
            <w:r w:rsidRPr="00BE5444">
              <w:rPr>
                <w:color w:val="000000"/>
                <w:sz w:val="24"/>
              </w:rPr>
              <w:t xml:space="preserve">2021 год – </w:t>
            </w:r>
            <w:r w:rsidRPr="00BE5444">
              <w:rPr>
                <w:b/>
                <w:color w:val="000000"/>
                <w:sz w:val="24"/>
              </w:rPr>
              <w:t>6500,23</w:t>
            </w:r>
            <w:r w:rsidRPr="00BE5444">
              <w:rPr>
                <w:color w:val="000000"/>
                <w:sz w:val="24"/>
              </w:rPr>
              <w:t xml:space="preserve"> тысяч рублей</w:t>
            </w:r>
          </w:p>
          <w:p w:rsidR="00FC0CB8" w:rsidRPr="00BE5444" w:rsidRDefault="00FC0CB8" w:rsidP="00257E49">
            <w:pPr>
              <w:rPr>
                <w:color w:val="000000"/>
                <w:sz w:val="24"/>
              </w:rPr>
            </w:pPr>
            <w:r w:rsidRPr="00BE5444">
              <w:rPr>
                <w:color w:val="000000"/>
                <w:sz w:val="24"/>
              </w:rPr>
              <w:t xml:space="preserve">2022 год - </w:t>
            </w:r>
            <w:r w:rsidRPr="00BE5444">
              <w:rPr>
                <w:b/>
                <w:bCs/>
                <w:color w:val="000000"/>
                <w:sz w:val="24"/>
              </w:rPr>
              <w:t>9 000,00</w:t>
            </w:r>
            <w:r w:rsidRPr="00BE5444">
              <w:rPr>
                <w:color w:val="000000"/>
                <w:sz w:val="24"/>
              </w:rPr>
              <w:t xml:space="preserve"> тысяч рублей</w:t>
            </w:r>
          </w:p>
          <w:p w:rsidR="00FC0CB8" w:rsidRPr="00BE5444" w:rsidRDefault="00FC0CB8" w:rsidP="002F3369">
            <w:pPr>
              <w:rPr>
                <w:color w:val="000000"/>
                <w:sz w:val="24"/>
              </w:rPr>
            </w:pPr>
            <w:r w:rsidRPr="00BE5444">
              <w:rPr>
                <w:color w:val="000000"/>
                <w:sz w:val="24"/>
              </w:rPr>
              <w:t xml:space="preserve">2023 год – </w:t>
            </w:r>
            <w:r w:rsidRPr="00BE5444">
              <w:rPr>
                <w:b/>
                <w:bCs/>
                <w:color w:val="000000"/>
                <w:sz w:val="24"/>
              </w:rPr>
              <w:t>11 200,00</w:t>
            </w:r>
            <w:r w:rsidRPr="00BE5444">
              <w:rPr>
                <w:color w:val="000000"/>
                <w:sz w:val="24"/>
              </w:rPr>
              <w:t xml:space="preserve"> тысяч рублей </w:t>
            </w:r>
          </w:p>
        </w:tc>
      </w:tr>
    </w:tbl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1.2. </w:t>
      </w:r>
      <w:r w:rsidRPr="00257E49">
        <w:rPr>
          <w:b/>
          <w:bCs/>
          <w:color w:val="000000"/>
        </w:rPr>
        <w:t>пункт 3</w:t>
      </w:r>
      <w:r w:rsidRPr="00257E49">
        <w:rPr>
          <w:color w:val="000000"/>
        </w:rPr>
        <w:t xml:space="preserve"> </w:t>
      </w:r>
      <w:r w:rsidRPr="00257E49">
        <w:rPr>
          <w:b/>
          <w:bCs/>
          <w:color w:val="000000"/>
        </w:rPr>
        <w:t>«Объем финансовых ресурсов, необходимых для реализации Муниципальной программы»</w:t>
      </w:r>
      <w:r w:rsidRPr="00257E49">
        <w:rPr>
          <w:color w:val="000000"/>
        </w:rPr>
        <w:t xml:space="preserve"> изложить в новой редакции: 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b/>
          <w:bCs/>
          <w:color w:val="000000"/>
        </w:rPr>
        <w:t xml:space="preserve">«3. Объем финансовых ресурсов, необходимых для реализации </w:t>
      </w:r>
      <w:r w:rsidR="008E7BDA">
        <w:rPr>
          <w:b/>
          <w:bCs/>
          <w:color w:val="000000"/>
        </w:rPr>
        <w:t>М</w:t>
      </w:r>
      <w:r w:rsidRPr="00257E49">
        <w:rPr>
          <w:b/>
          <w:bCs/>
          <w:color w:val="000000"/>
        </w:rPr>
        <w:t>униципальной программы</w:t>
      </w:r>
      <w:r w:rsidRPr="00257E49">
        <w:rPr>
          <w:color w:val="000000"/>
        </w:rPr>
        <w:t xml:space="preserve"> Тихвинского городского поселения «Повышение безопасности дорожного движения в Тихвинском городском поселении», составляет </w:t>
      </w:r>
      <w:r>
        <w:rPr>
          <w:b/>
          <w:bCs/>
          <w:color w:val="000000"/>
        </w:rPr>
        <w:t>26 700,23</w:t>
      </w:r>
      <w:r w:rsidRPr="00257E49">
        <w:rPr>
          <w:color w:val="000000"/>
        </w:rPr>
        <w:t xml:space="preserve"> тыс. рублей, в том числе: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lastRenderedPageBreak/>
        <w:t xml:space="preserve">- за счет средств бюджета Тихвинского городского поселения </w:t>
      </w:r>
      <w:r>
        <w:rPr>
          <w:color w:val="000000"/>
        </w:rPr>
        <w:t>–</w:t>
      </w:r>
      <w:r w:rsidRPr="00257E49">
        <w:rPr>
          <w:color w:val="000000"/>
        </w:rPr>
        <w:t xml:space="preserve"> </w:t>
      </w:r>
      <w:r>
        <w:rPr>
          <w:b/>
          <w:bCs/>
          <w:color w:val="000000"/>
        </w:rPr>
        <w:t>26 700,23</w:t>
      </w:r>
      <w:r w:rsidRPr="00257E49">
        <w:rPr>
          <w:color w:val="000000"/>
        </w:rPr>
        <w:t xml:space="preserve"> тыс. рублей; в том числе по годам: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2021 г. </w:t>
      </w:r>
      <w:r>
        <w:rPr>
          <w:color w:val="000000"/>
        </w:rPr>
        <w:t>–</w:t>
      </w:r>
      <w:r w:rsidRPr="00257E49">
        <w:rPr>
          <w:color w:val="000000"/>
        </w:rPr>
        <w:t xml:space="preserve"> </w:t>
      </w:r>
      <w:r>
        <w:rPr>
          <w:b/>
          <w:color w:val="000000"/>
        </w:rPr>
        <w:t>6 500,23</w:t>
      </w:r>
      <w:r w:rsidRPr="00257E49">
        <w:rPr>
          <w:color w:val="000000"/>
        </w:rPr>
        <w:t xml:space="preserve"> тыс. руб.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2022 г. - </w:t>
      </w:r>
      <w:r w:rsidRPr="00257E49">
        <w:rPr>
          <w:b/>
          <w:bCs/>
          <w:color w:val="000000"/>
        </w:rPr>
        <w:t>9 000,00</w:t>
      </w:r>
      <w:r w:rsidRPr="00257E49">
        <w:rPr>
          <w:color w:val="000000"/>
        </w:rPr>
        <w:t xml:space="preserve"> тыс. руб.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2023 г. </w:t>
      </w:r>
      <w:r>
        <w:rPr>
          <w:color w:val="000000"/>
        </w:rPr>
        <w:t>–</w:t>
      </w:r>
      <w:r w:rsidRPr="00257E49">
        <w:rPr>
          <w:color w:val="000000"/>
        </w:rPr>
        <w:t xml:space="preserve"> </w:t>
      </w:r>
      <w:r w:rsidRPr="00257E49">
        <w:rPr>
          <w:b/>
          <w:bCs/>
          <w:color w:val="000000"/>
        </w:rPr>
        <w:t>1</w:t>
      </w:r>
      <w:r>
        <w:rPr>
          <w:b/>
          <w:bCs/>
          <w:color w:val="000000"/>
        </w:rPr>
        <w:t>1 2</w:t>
      </w:r>
      <w:r w:rsidRPr="00257E49">
        <w:rPr>
          <w:b/>
          <w:bCs/>
          <w:color w:val="000000"/>
        </w:rPr>
        <w:t>00,00</w:t>
      </w:r>
      <w:r w:rsidRPr="00257E49">
        <w:rPr>
          <w:color w:val="000000"/>
        </w:rPr>
        <w:t xml:space="preserve"> тыс. руб.»;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 xml:space="preserve">1.3. </w:t>
      </w:r>
      <w:r w:rsidRPr="00257E49">
        <w:rPr>
          <w:b/>
          <w:bCs/>
          <w:color w:val="000000"/>
        </w:rPr>
        <w:t>приложение №2</w:t>
      </w:r>
      <w:r w:rsidRPr="00257E49">
        <w:rPr>
          <w:color w:val="000000"/>
        </w:rPr>
        <w:t xml:space="preserve"> </w:t>
      </w:r>
      <w:r w:rsidRPr="00257E49">
        <w:rPr>
          <w:b/>
          <w:bCs/>
          <w:color w:val="000000"/>
        </w:rPr>
        <w:t>«План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257E49">
        <w:rPr>
          <w:color w:val="000000"/>
        </w:rPr>
        <w:t xml:space="preserve"> к муниципальной программе Тихвинского городского поселения «Повышение безопасности дорожного движения в Тихвинском городском поселении» изложить в новой редакции (приложение).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>2. Постановление вступает в силу с момента подписания и распространяется на правоотношения, возникшие с 1 января 2021 года</w:t>
      </w:r>
      <w:r>
        <w:rPr>
          <w:color w:val="000000"/>
        </w:rPr>
        <w:t xml:space="preserve"> и действует до 1 января 2022 года</w:t>
      </w:r>
      <w:r w:rsidR="008E7BDA">
        <w:rPr>
          <w:color w:val="000000"/>
        </w:rPr>
        <w:t>.</w:t>
      </w:r>
    </w:p>
    <w:p w:rsidR="00FC0CB8" w:rsidRPr="00257E49" w:rsidRDefault="00FC0CB8" w:rsidP="00BE5444">
      <w:pPr>
        <w:ind w:firstLine="720"/>
        <w:rPr>
          <w:color w:val="000000"/>
        </w:rPr>
      </w:pPr>
      <w:r w:rsidRPr="00257E49">
        <w:rPr>
          <w:color w:val="000000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BE5444" w:rsidRPr="006F3F8C" w:rsidRDefault="00BE544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C0CB8" w:rsidRDefault="00FC0CB8" w:rsidP="00257E49">
      <w:pPr>
        <w:ind w:firstLine="225"/>
        <w:rPr>
          <w:color w:val="000000"/>
        </w:rPr>
      </w:pPr>
    </w:p>
    <w:p w:rsidR="00BE5444" w:rsidRPr="00257E49" w:rsidRDefault="00BE5444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Pr="00257E49" w:rsidRDefault="00FC0CB8" w:rsidP="00257E49">
      <w:pPr>
        <w:ind w:firstLine="225"/>
        <w:rPr>
          <w:color w:val="000000"/>
        </w:rPr>
      </w:pPr>
    </w:p>
    <w:p w:rsidR="00FC0CB8" w:rsidRDefault="00FC0CB8" w:rsidP="00D17FDF">
      <w:pPr>
        <w:ind w:firstLine="225"/>
        <w:rPr>
          <w:color w:val="000000"/>
        </w:rPr>
      </w:pPr>
    </w:p>
    <w:p w:rsidR="00FC0CB8" w:rsidRDefault="00FC0CB8" w:rsidP="00D17FDF">
      <w:pPr>
        <w:ind w:firstLine="225"/>
        <w:rPr>
          <w:color w:val="000000"/>
        </w:rPr>
      </w:pPr>
    </w:p>
    <w:p w:rsidR="00FC0CB8" w:rsidRDefault="00FC0CB8" w:rsidP="00D17FDF">
      <w:pPr>
        <w:ind w:firstLine="225"/>
        <w:rPr>
          <w:color w:val="000000"/>
        </w:rPr>
      </w:pPr>
    </w:p>
    <w:p w:rsidR="00FC0CB8" w:rsidRDefault="00FC0CB8" w:rsidP="00D17FDF">
      <w:pPr>
        <w:ind w:firstLine="225"/>
        <w:rPr>
          <w:color w:val="000000"/>
        </w:rPr>
      </w:pPr>
    </w:p>
    <w:p w:rsidR="00FC0CB8" w:rsidRPr="00FC0CB8" w:rsidRDefault="00FC0CB8" w:rsidP="00D17FDF">
      <w:pPr>
        <w:ind w:firstLine="225"/>
        <w:rPr>
          <w:color w:val="000000"/>
          <w:sz w:val="24"/>
        </w:rPr>
      </w:pPr>
      <w:r w:rsidRPr="00FC0CB8">
        <w:rPr>
          <w:color w:val="000000"/>
          <w:sz w:val="24"/>
        </w:rPr>
        <w:t>Мунин Дмитрий Витальевич,</w:t>
      </w:r>
    </w:p>
    <w:p w:rsidR="00FC0CB8" w:rsidRPr="00FC0CB8" w:rsidRDefault="00FC0CB8" w:rsidP="00D17FDF">
      <w:pPr>
        <w:ind w:firstLine="225"/>
        <w:rPr>
          <w:color w:val="000000"/>
          <w:sz w:val="24"/>
        </w:rPr>
      </w:pPr>
      <w:r w:rsidRPr="00FC0CB8">
        <w:rPr>
          <w:color w:val="000000"/>
          <w:sz w:val="24"/>
        </w:rPr>
        <w:t>77-020</w:t>
      </w:r>
    </w:p>
    <w:p w:rsidR="00FC0CB8" w:rsidRDefault="00FC0CB8" w:rsidP="00257E49">
      <w:pPr>
        <w:ind w:firstLine="225"/>
        <w:rPr>
          <w:color w:val="000000"/>
        </w:rPr>
      </w:pPr>
    </w:p>
    <w:p w:rsidR="00FC0CB8" w:rsidRPr="00FC0CB8" w:rsidRDefault="00FC0CB8" w:rsidP="00257E49">
      <w:pPr>
        <w:ind w:firstLine="225"/>
        <w:rPr>
          <w:color w:val="000000"/>
          <w:sz w:val="18"/>
          <w:szCs w:val="18"/>
        </w:rPr>
      </w:pPr>
      <w:r w:rsidRPr="00FC0CB8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FC0CB8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0"/>
        <w:gridCol w:w="986"/>
        <w:gridCol w:w="1984"/>
      </w:tblGrid>
      <w:tr w:rsidR="00FC0CB8" w:rsidRPr="00FC0CB8" w:rsidTr="00FC0CB8">
        <w:tc>
          <w:tcPr>
            <w:tcW w:w="6210" w:type="dxa"/>
          </w:tcPr>
          <w:p w:rsidR="00FC0CB8" w:rsidRPr="00FC0CB8" w:rsidRDefault="00FC0CB8" w:rsidP="00257E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C0CB8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</w:t>
            </w:r>
            <w:r w:rsidR="00BE544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0CB8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председатель комитета жилищно-коммунального хозяйства</w:t>
            </w:r>
            <w:r w:rsidRPr="00FC0CB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257E4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C0CB8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FC0CB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BE5444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Заведующий отделом - главный бухгалтер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BE5444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FC0CB8">
        <w:tc>
          <w:tcPr>
            <w:tcW w:w="6210" w:type="dxa"/>
          </w:tcPr>
          <w:p w:rsidR="00FC0CB8" w:rsidRPr="00FC0CB8" w:rsidRDefault="00FC0CB8" w:rsidP="00BE5444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  <w:p w:rsidR="00FC0CB8" w:rsidRPr="00FC0CB8" w:rsidRDefault="00FC0CB8" w:rsidP="00257E49">
            <w:pPr>
              <w:ind w:firstLine="225"/>
              <w:rPr>
                <w:color w:val="000000"/>
                <w:sz w:val="18"/>
                <w:szCs w:val="18"/>
              </w:rPr>
            </w:pPr>
          </w:p>
          <w:p w:rsidR="00FC0CB8" w:rsidRPr="00FC0CB8" w:rsidRDefault="00FC0CB8" w:rsidP="00257E49">
            <w:pPr>
              <w:ind w:firstLine="225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Захаров Р.Н.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C0CB8" w:rsidRPr="00FC0CB8" w:rsidRDefault="00FC0CB8" w:rsidP="00257E49">
      <w:pPr>
        <w:rPr>
          <w:color w:val="000000"/>
          <w:sz w:val="18"/>
          <w:szCs w:val="18"/>
        </w:rPr>
      </w:pPr>
    </w:p>
    <w:p w:rsidR="00FC0CB8" w:rsidRPr="00FC0CB8" w:rsidRDefault="00FC0CB8" w:rsidP="00257E49">
      <w:pPr>
        <w:rPr>
          <w:color w:val="000000"/>
          <w:sz w:val="18"/>
          <w:szCs w:val="18"/>
        </w:rPr>
      </w:pPr>
    </w:p>
    <w:p w:rsidR="00FC0CB8" w:rsidRPr="00FC0CB8" w:rsidRDefault="00FC0CB8" w:rsidP="00257E49">
      <w:pPr>
        <w:rPr>
          <w:color w:val="000000"/>
          <w:sz w:val="18"/>
          <w:szCs w:val="18"/>
        </w:rPr>
      </w:pPr>
      <w:r w:rsidRPr="00FC0CB8">
        <w:rPr>
          <w:b/>
          <w:bCs/>
          <w:i/>
          <w:iCs/>
          <w:color w:val="000000"/>
          <w:sz w:val="18"/>
          <w:szCs w:val="18"/>
        </w:rPr>
        <w:t>РАССЫЛКА:</w:t>
      </w:r>
      <w:r w:rsidRPr="00FC0CB8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5"/>
        <w:gridCol w:w="849"/>
        <w:gridCol w:w="1695"/>
      </w:tblGrid>
      <w:tr w:rsidR="00FC0CB8" w:rsidRPr="00FC0CB8" w:rsidTr="00BE5444">
        <w:tc>
          <w:tcPr>
            <w:tcW w:w="5355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257E49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C0CB8" w:rsidRPr="00FC0CB8" w:rsidTr="00BE5444">
        <w:tc>
          <w:tcPr>
            <w:tcW w:w="5355" w:type="dxa"/>
          </w:tcPr>
          <w:p w:rsidR="00FC0CB8" w:rsidRPr="00FC0CB8" w:rsidRDefault="00FC0CB8" w:rsidP="00257E49">
            <w:pPr>
              <w:ind w:firstLine="45"/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C0CB8" w:rsidRPr="00FC0CB8" w:rsidRDefault="00FC0CB8" w:rsidP="00257E49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FC0CB8" w:rsidRPr="00FC0CB8" w:rsidRDefault="00FC0CB8" w:rsidP="00FC0CB8">
            <w:pPr>
              <w:rPr>
                <w:color w:val="000000"/>
                <w:sz w:val="18"/>
                <w:szCs w:val="18"/>
              </w:rPr>
            </w:pPr>
            <w:r w:rsidRPr="00FC0CB8">
              <w:rPr>
                <w:i/>
                <w:iCs/>
                <w:color w:val="000000"/>
                <w:sz w:val="18"/>
                <w:szCs w:val="18"/>
              </w:rPr>
              <w:t>6 экз.</w:t>
            </w:r>
            <w:r w:rsidRPr="00FC0CB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C0CB8" w:rsidRPr="00FC0CB8" w:rsidRDefault="00FC0CB8" w:rsidP="00257E49">
      <w:pPr>
        <w:rPr>
          <w:color w:val="000000"/>
          <w:sz w:val="18"/>
          <w:szCs w:val="18"/>
        </w:rPr>
      </w:pPr>
    </w:p>
    <w:p w:rsidR="00FC0CB8" w:rsidRPr="00FC0CB8" w:rsidRDefault="00FC0CB8" w:rsidP="00257E49">
      <w:pPr>
        <w:rPr>
          <w:color w:val="000000"/>
          <w:sz w:val="18"/>
          <w:szCs w:val="18"/>
        </w:rPr>
      </w:pPr>
    </w:p>
    <w:p w:rsidR="00FC0CB8" w:rsidRDefault="00FC0CB8" w:rsidP="00257E49">
      <w:pPr>
        <w:rPr>
          <w:color w:val="000000"/>
        </w:rPr>
        <w:sectPr w:rsidR="00FC0CB8" w:rsidSect="001B444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C0CB8" w:rsidRPr="001B4449" w:rsidRDefault="00FC0CB8" w:rsidP="00FC0CB8">
      <w:pPr>
        <w:ind w:left="10080"/>
        <w:rPr>
          <w:color w:val="FFFFFF"/>
          <w:sz w:val="24"/>
        </w:rPr>
      </w:pPr>
      <w:r w:rsidRPr="001B4449">
        <w:rPr>
          <w:color w:val="FFFFFF"/>
          <w:sz w:val="24"/>
        </w:rPr>
        <w:lastRenderedPageBreak/>
        <w:t xml:space="preserve">Приложение </w:t>
      </w:r>
    </w:p>
    <w:p w:rsidR="00FC0CB8" w:rsidRPr="001B4449" w:rsidRDefault="00FC0CB8" w:rsidP="00FC0CB8">
      <w:pPr>
        <w:ind w:left="10080"/>
        <w:rPr>
          <w:color w:val="FFFFFF"/>
          <w:sz w:val="24"/>
        </w:rPr>
      </w:pPr>
      <w:r w:rsidRPr="001B4449">
        <w:rPr>
          <w:color w:val="FFFFFF"/>
          <w:sz w:val="24"/>
        </w:rPr>
        <w:t xml:space="preserve">к постановлению администрации </w:t>
      </w:r>
    </w:p>
    <w:p w:rsidR="00FC0CB8" w:rsidRPr="001B4449" w:rsidRDefault="00FC0CB8" w:rsidP="00FC0CB8">
      <w:pPr>
        <w:ind w:left="10080"/>
        <w:rPr>
          <w:color w:val="FFFFFF"/>
          <w:sz w:val="24"/>
        </w:rPr>
      </w:pPr>
      <w:r w:rsidRPr="001B4449">
        <w:rPr>
          <w:color w:val="FFFFFF"/>
          <w:sz w:val="24"/>
        </w:rPr>
        <w:t xml:space="preserve">Тихвинского района </w:t>
      </w:r>
    </w:p>
    <w:p w:rsidR="00FC0CB8" w:rsidRPr="001B4449" w:rsidRDefault="00FC0CB8" w:rsidP="00FC0CB8">
      <w:pPr>
        <w:ind w:left="10080"/>
        <w:rPr>
          <w:color w:val="FFFFFF"/>
          <w:sz w:val="24"/>
        </w:rPr>
      </w:pPr>
      <w:r w:rsidRPr="001B4449">
        <w:rPr>
          <w:color w:val="FFFFFF"/>
          <w:sz w:val="24"/>
        </w:rPr>
        <w:t>от декабря 2021 г. №01--а</w:t>
      </w:r>
    </w:p>
    <w:p w:rsidR="00FC0CB8" w:rsidRDefault="00FC0CB8" w:rsidP="00FC0CB8">
      <w:pPr>
        <w:ind w:left="13680"/>
        <w:rPr>
          <w:color w:val="000000"/>
          <w:sz w:val="24"/>
          <w:szCs w:val="24"/>
        </w:rPr>
      </w:pPr>
    </w:p>
    <w:p w:rsidR="00FC0CB8" w:rsidRPr="00FC0CB8" w:rsidRDefault="00FC0CB8" w:rsidP="00FC0CB8">
      <w:pPr>
        <w:ind w:left="7920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 xml:space="preserve">Приложение №2 </w:t>
      </w:r>
    </w:p>
    <w:p w:rsidR="00FC0CB8" w:rsidRPr="00FC0CB8" w:rsidRDefault="00FC0CB8" w:rsidP="00FC0CB8">
      <w:pPr>
        <w:ind w:left="7920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>к муниципальной программе Тихвинского городского поселения</w:t>
      </w:r>
    </w:p>
    <w:p w:rsidR="00FC0CB8" w:rsidRPr="00FC0CB8" w:rsidRDefault="00FC0CB8" w:rsidP="00FC0CB8">
      <w:pPr>
        <w:ind w:left="7920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>«Повышение безопасности дорожного движения</w:t>
      </w:r>
    </w:p>
    <w:p w:rsidR="00FC0CB8" w:rsidRPr="00FC0CB8" w:rsidRDefault="00FC0CB8" w:rsidP="00FC0CB8">
      <w:pPr>
        <w:ind w:left="7920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>в Тихвинском городском поселении»</w:t>
      </w:r>
    </w:p>
    <w:p w:rsidR="00FC0CB8" w:rsidRPr="00FC0CB8" w:rsidRDefault="00FC0CB8" w:rsidP="00257E49">
      <w:pPr>
        <w:jc w:val="center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 xml:space="preserve"> </w:t>
      </w:r>
    </w:p>
    <w:p w:rsidR="00FC0CB8" w:rsidRPr="00FC0CB8" w:rsidRDefault="00FC0CB8" w:rsidP="00257E49">
      <w:pPr>
        <w:jc w:val="center"/>
        <w:rPr>
          <w:color w:val="000000"/>
          <w:sz w:val="24"/>
          <w:szCs w:val="24"/>
        </w:rPr>
      </w:pPr>
    </w:p>
    <w:p w:rsidR="00FC0CB8" w:rsidRPr="00FC0CB8" w:rsidRDefault="00FC0CB8" w:rsidP="00257E49">
      <w:pPr>
        <w:jc w:val="center"/>
        <w:rPr>
          <w:b/>
          <w:bCs/>
          <w:color w:val="000000"/>
          <w:sz w:val="24"/>
          <w:szCs w:val="24"/>
        </w:rPr>
      </w:pPr>
      <w:r w:rsidRPr="00FC0CB8">
        <w:rPr>
          <w:b/>
          <w:bCs/>
          <w:color w:val="000000"/>
          <w:sz w:val="24"/>
          <w:szCs w:val="24"/>
        </w:rPr>
        <w:t>ПЛАН РЕАЛИЗАЦИИ</w:t>
      </w:r>
    </w:p>
    <w:p w:rsidR="00FC0CB8" w:rsidRPr="00FC0CB8" w:rsidRDefault="00FC0CB8" w:rsidP="00257E49">
      <w:pPr>
        <w:jc w:val="center"/>
        <w:rPr>
          <w:b/>
          <w:bCs/>
          <w:color w:val="000000"/>
          <w:sz w:val="24"/>
          <w:szCs w:val="24"/>
        </w:rPr>
      </w:pPr>
      <w:r w:rsidRPr="00FC0CB8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FC0CB8" w:rsidRDefault="00FC0CB8" w:rsidP="00257E49">
      <w:pPr>
        <w:jc w:val="center"/>
        <w:rPr>
          <w:color w:val="000000"/>
          <w:sz w:val="24"/>
          <w:szCs w:val="24"/>
        </w:rPr>
      </w:pPr>
      <w:r w:rsidRPr="00FC0CB8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  <w:r w:rsidRPr="00FC0CB8">
        <w:rPr>
          <w:color w:val="000000"/>
          <w:sz w:val="24"/>
          <w:szCs w:val="24"/>
        </w:rPr>
        <w:t xml:space="preserve"> </w:t>
      </w:r>
    </w:p>
    <w:p w:rsidR="00FC0CB8" w:rsidRPr="00FC0CB8" w:rsidRDefault="00FC0CB8" w:rsidP="00257E49">
      <w:pPr>
        <w:jc w:val="center"/>
        <w:rPr>
          <w:color w:val="000000"/>
          <w:sz w:val="24"/>
          <w:szCs w:val="24"/>
        </w:rPr>
      </w:pPr>
    </w:p>
    <w:tbl>
      <w:tblPr>
        <w:tblW w:w="15119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29"/>
        <w:gridCol w:w="1659"/>
        <w:gridCol w:w="1417"/>
        <w:gridCol w:w="1276"/>
        <w:gridCol w:w="1843"/>
        <w:gridCol w:w="1559"/>
        <w:gridCol w:w="1417"/>
        <w:gridCol w:w="43"/>
        <w:gridCol w:w="1276"/>
      </w:tblGrid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в составе муниципальной программы (подпрограммы)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 xml:space="preserve">Оценка расходов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 xml:space="preserve">Федеральный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Местный бюджет (ТГП)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 xml:space="preserve">источники 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C0CB8" w:rsidRPr="00FC0CB8" w:rsidTr="00FC0CB8">
        <w:tc>
          <w:tcPr>
            <w:tcW w:w="15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Основное мероприятие 1 «Сокращение аварийности на участках концентрации дорожно-транспортных происшествий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инженерными методами»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1.1. Совершенствование технических средств организации дорожного движения на автомобильных дорогах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FC0CB8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Ответственный исполнитель - 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1B068A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3 435,76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6315AD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3 435,76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225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1.2. Устройство (обустройство) пешеходных переходов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FC0CB8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Ответственный исполнитель - 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1B068A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60,49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1B068A">
            <w:pPr>
              <w:ind w:firstLine="225"/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60,49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225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1.3. Устройство (обустройство) автобусных остановок </w:t>
            </w:r>
          </w:p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FC0CB8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Ответственный исполнитель - 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923,68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923,67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1 000,00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1 000,00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6315AD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6315AD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  <w:r w:rsidRPr="00FC0CB8">
              <w:rPr>
                <w:b/>
                <w:bCs/>
                <w:color w:val="000000"/>
                <w:sz w:val="22"/>
                <w:szCs w:val="22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</w:t>
            </w:r>
            <w:r w:rsidRPr="00FC0CB8">
              <w:rPr>
                <w:b/>
                <w:bCs/>
                <w:color w:val="000000"/>
                <w:sz w:val="22"/>
                <w:szCs w:val="22"/>
              </w:rPr>
              <w:t>4 419,93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54536C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4 419,93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6 000,00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6 000,00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7 200,00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7 200,00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17 619,93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17 619,93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15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Основное мероприятие 2 «Повышение уровня безопасности движения»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FC0CB8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>Ответственный исполнитель - Комитет ЖКХ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2080,30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B431EE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2 080,30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3 000,00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4 000,00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  <w:r w:rsidRPr="00FC0CB8">
              <w:rPr>
                <w:b/>
                <w:bCs/>
                <w:color w:val="000000"/>
                <w:sz w:val="22"/>
                <w:szCs w:val="22"/>
              </w:rPr>
              <w:t>«Повышение уровня безопасности движения»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2 080,30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2 080,30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3 000,00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3 000,00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4 000,00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9 080,30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9 080,30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  <w:p w:rsidR="00FC0CB8" w:rsidRPr="00FC0CB8" w:rsidRDefault="00FC0CB8" w:rsidP="001B4449">
            <w:pPr>
              <w:ind w:firstLine="90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по Муниципальной программе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B431EE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6 500,23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B431EE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6 500,23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9 000,00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9 000,00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A3932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11 200,00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11 200,00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C0CB8" w:rsidRPr="00FC0CB8" w:rsidTr="00FC0CB8">
        <w:tc>
          <w:tcPr>
            <w:tcW w:w="4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2021-2023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26 700,23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jc w:val="center"/>
              <w:rPr>
                <w:color w:val="000000"/>
                <w:sz w:val="22"/>
                <w:szCs w:val="22"/>
              </w:rPr>
            </w:pPr>
            <w:r w:rsidRPr="00FC0CB8">
              <w:rPr>
                <w:b/>
                <w:bCs/>
                <w:color w:val="000000"/>
                <w:sz w:val="22"/>
                <w:szCs w:val="22"/>
              </w:rPr>
              <w:t>26 700,23</w:t>
            </w:r>
            <w:r w:rsidRPr="00FC0C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0CB8" w:rsidRPr="00FC0CB8" w:rsidRDefault="00FC0CB8" w:rsidP="00257E49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FC0CB8" w:rsidRPr="00FC0CB8" w:rsidRDefault="00FC0CB8" w:rsidP="00257E49">
      <w:pPr>
        <w:jc w:val="center"/>
        <w:rPr>
          <w:color w:val="000000"/>
          <w:sz w:val="24"/>
          <w:szCs w:val="24"/>
        </w:rPr>
      </w:pPr>
    </w:p>
    <w:p w:rsidR="00FC0CB8" w:rsidRPr="00FC0CB8" w:rsidRDefault="00FC0CB8" w:rsidP="00257E49">
      <w:pPr>
        <w:jc w:val="center"/>
        <w:rPr>
          <w:color w:val="000000"/>
          <w:sz w:val="24"/>
          <w:szCs w:val="24"/>
        </w:rPr>
      </w:pPr>
      <w:r w:rsidRPr="00FC0CB8">
        <w:rPr>
          <w:color w:val="000000"/>
          <w:sz w:val="24"/>
          <w:szCs w:val="24"/>
        </w:rPr>
        <w:t>_______________</w:t>
      </w:r>
    </w:p>
    <w:p w:rsidR="00FC0CB8" w:rsidRPr="00FC0CB8" w:rsidRDefault="00FC0CB8" w:rsidP="00257E49">
      <w:pPr>
        <w:rPr>
          <w:sz w:val="24"/>
          <w:szCs w:val="24"/>
        </w:rPr>
      </w:pPr>
    </w:p>
    <w:p w:rsidR="00FC0CB8" w:rsidRPr="00FC0CB8" w:rsidRDefault="00FC0CB8" w:rsidP="001A2440">
      <w:pPr>
        <w:ind w:right="-1" w:firstLine="709"/>
        <w:rPr>
          <w:sz w:val="24"/>
          <w:szCs w:val="24"/>
        </w:rPr>
      </w:pPr>
    </w:p>
    <w:sectPr w:rsidR="00FC0CB8" w:rsidRPr="00FC0CB8" w:rsidSect="001B4449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F6" w:rsidRDefault="00B901F6" w:rsidP="001B4449">
      <w:r>
        <w:separator/>
      </w:r>
    </w:p>
  </w:endnote>
  <w:endnote w:type="continuationSeparator" w:id="0">
    <w:p w:rsidR="00B901F6" w:rsidRDefault="00B901F6" w:rsidP="001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F6" w:rsidRDefault="00B901F6" w:rsidP="001B4449">
      <w:r>
        <w:separator/>
      </w:r>
    </w:p>
  </w:footnote>
  <w:footnote w:type="continuationSeparator" w:id="0">
    <w:p w:rsidR="00B901F6" w:rsidRDefault="00B901F6" w:rsidP="001B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49" w:rsidRDefault="001B44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60CF0">
      <w:rPr>
        <w:noProof/>
      </w:rPr>
      <w:t>2</w:t>
    </w:r>
    <w:r>
      <w:fldChar w:fldCharType="end"/>
    </w:r>
  </w:p>
  <w:p w:rsidR="001B4449" w:rsidRDefault="001B44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449"/>
    <w:rsid w:val="001B4F8D"/>
    <w:rsid w:val="001F265D"/>
    <w:rsid w:val="00285D0C"/>
    <w:rsid w:val="002A2B11"/>
    <w:rsid w:val="002F22EB"/>
    <w:rsid w:val="00326996"/>
    <w:rsid w:val="00377DB0"/>
    <w:rsid w:val="0043001D"/>
    <w:rsid w:val="004914DD"/>
    <w:rsid w:val="00511A2B"/>
    <w:rsid w:val="00554BEC"/>
    <w:rsid w:val="00595F6F"/>
    <w:rsid w:val="005C0140"/>
    <w:rsid w:val="005C22AD"/>
    <w:rsid w:val="006415B0"/>
    <w:rsid w:val="006463D8"/>
    <w:rsid w:val="00711921"/>
    <w:rsid w:val="00796BD1"/>
    <w:rsid w:val="008A3858"/>
    <w:rsid w:val="008E7BDA"/>
    <w:rsid w:val="00960CF0"/>
    <w:rsid w:val="009840BA"/>
    <w:rsid w:val="00A03876"/>
    <w:rsid w:val="00A13C7B"/>
    <w:rsid w:val="00AE1A2A"/>
    <w:rsid w:val="00B52D22"/>
    <w:rsid w:val="00B83D8D"/>
    <w:rsid w:val="00B901F6"/>
    <w:rsid w:val="00B95FEE"/>
    <w:rsid w:val="00BE5444"/>
    <w:rsid w:val="00BF2B0B"/>
    <w:rsid w:val="00D368DC"/>
    <w:rsid w:val="00D97342"/>
    <w:rsid w:val="00E25691"/>
    <w:rsid w:val="00E6750B"/>
    <w:rsid w:val="00F4320C"/>
    <w:rsid w:val="00F71B7A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C0002"/>
  <w15:chartTrackingRefBased/>
  <w15:docId w15:val="{7ADD69D1-E65E-4390-8A00-FE58779B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C0CB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1B44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4449"/>
    <w:rPr>
      <w:sz w:val="28"/>
    </w:rPr>
  </w:style>
  <w:style w:type="paragraph" w:styleId="ab">
    <w:name w:val="footer"/>
    <w:basedOn w:val="a"/>
    <w:link w:val="ac"/>
    <w:rsid w:val="001B44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44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2021-12-29T08:03:00Z</cp:lastPrinted>
  <dcterms:created xsi:type="dcterms:W3CDTF">2021-12-28T06:40:00Z</dcterms:created>
  <dcterms:modified xsi:type="dcterms:W3CDTF">2021-12-29T08:03:00Z</dcterms:modified>
</cp:coreProperties>
</file>