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E4D6C">
      <w:pPr>
        <w:tabs>
          <w:tab w:val="left" w:pos="567"/>
          <w:tab w:val="left" w:pos="3686"/>
        </w:tabs>
      </w:pPr>
      <w:r>
        <w:tab/>
        <w:t>21 октября 2019 г.</w:t>
      </w:r>
      <w:r>
        <w:tab/>
        <w:t>01-2483-а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C59DD" w:rsidTr="00BC59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C59DD" w:rsidRDefault="00BC59DD" w:rsidP="00BC59D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BC59DD">
              <w:rPr>
                <w:rFonts w:ascii="Times New Roman" w:hAnsi="Times New Roman"/>
                <w:b w:val="0"/>
                <w:sz w:val="24"/>
                <w:szCs w:val="21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4 квартал 2019 года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BC59DD" w:rsidRPr="00BC59DD" w:rsidTr="00BC59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9DD" w:rsidRPr="00BC59DD" w:rsidRDefault="0064705C" w:rsidP="00BC59DD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E4D6C" w:rsidRPr="000E4D6C" w:rsidRDefault="000E4D6C" w:rsidP="00BC59DD">
      <w:pPr>
        <w:autoSpaceDE w:val="0"/>
        <w:autoSpaceDN w:val="0"/>
        <w:adjustRightInd w:val="0"/>
        <w:ind w:firstLine="720"/>
        <w:rPr>
          <w:szCs w:val="26"/>
        </w:rPr>
      </w:pPr>
      <w:r w:rsidRPr="000E4D6C">
        <w:rPr>
          <w:szCs w:val="26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Министерства строительства и жилищное – коммунального хозяйства Российской Федерации </w:t>
      </w:r>
      <w:r w:rsidRPr="000E4D6C">
        <w:rPr>
          <w:color w:val="000000"/>
          <w:szCs w:val="26"/>
          <w:shd w:val="clear" w:color="auto" w:fill="FFFFFF"/>
        </w:rPr>
        <w:t>от 18 сентября 2019 года № 553/пр</w:t>
      </w:r>
      <w:r w:rsidRPr="000E4D6C">
        <w:rPr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0E4D6C">
        <w:rPr>
          <w:szCs w:val="26"/>
          <w:lang w:val="en-US"/>
        </w:rPr>
        <w:t>IV</w:t>
      </w:r>
      <w:r w:rsidRPr="000E4D6C">
        <w:rPr>
          <w:szCs w:val="26"/>
        </w:rPr>
        <w:t xml:space="preserve"> квартал 2019 года», распоряжением Комитета по строительству Ленинградской области от 4 декабря 2015 года №552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администрация Тихвинского района ПОСТАНОВЛЯЕТ:</w:t>
      </w:r>
    </w:p>
    <w:p w:rsidR="000E4D6C" w:rsidRPr="000E4D6C" w:rsidRDefault="000E4D6C" w:rsidP="00641F33">
      <w:pPr>
        <w:ind w:firstLine="720"/>
        <w:rPr>
          <w:szCs w:val="26"/>
        </w:rPr>
      </w:pPr>
      <w:r w:rsidRPr="000E4D6C">
        <w:rPr>
          <w:szCs w:val="26"/>
        </w:rPr>
        <w:lastRenderedPageBreak/>
        <w:t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48 055 рублей, согласно приложению.</w:t>
      </w:r>
    </w:p>
    <w:p w:rsidR="000E4D6C" w:rsidRPr="000E4D6C" w:rsidRDefault="000E4D6C" w:rsidP="0022111D">
      <w:pPr>
        <w:ind w:firstLine="720"/>
        <w:rPr>
          <w:szCs w:val="26"/>
        </w:rPr>
      </w:pPr>
      <w:r w:rsidRPr="000E4D6C">
        <w:rPr>
          <w:szCs w:val="26"/>
        </w:rPr>
        <w:t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48 055 рублей.</w:t>
      </w:r>
    </w:p>
    <w:p w:rsidR="000E4D6C" w:rsidRPr="000E4D6C" w:rsidRDefault="000E4D6C" w:rsidP="00F92776">
      <w:pPr>
        <w:ind w:firstLine="720"/>
        <w:rPr>
          <w:color w:val="000000"/>
          <w:szCs w:val="26"/>
        </w:rPr>
      </w:pPr>
      <w:r w:rsidRPr="000E4D6C">
        <w:rPr>
          <w:szCs w:val="26"/>
        </w:rPr>
        <w:t xml:space="preserve">3. </w:t>
      </w:r>
      <w:r w:rsidRPr="000E4D6C">
        <w:rPr>
          <w:color w:val="000000"/>
          <w:szCs w:val="26"/>
        </w:rPr>
        <w:t xml:space="preserve">Опубликовать постановление в газете «Трудовая слава» и </w:t>
      </w:r>
      <w:r w:rsidR="00BC59DD">
        <w:rPr>
          <w:color w:val="000000"/>
          <w:szCs w:val="26"/>
        </w:rPr>
        <w:t>обнародовать</w:t>
      </w:r>
      <w:r w:rsidRPr="000E4D6C">
        <w:rPr>
          <w:color w:val="000000"/>
          <w:szCs w:val="26"/>
        </w:rPr>
        <w:t xml:space="preserve"> в сети Интернет на официальном сайте Тихвинского района.</w:t>
      </w:r>
    </w:p>
    <w:p w:rsidR="000E4D6C" w:rsidRPr="000E4D6C" w:rsidRDefault="000E4D6C" w:rsidP="00F92776">
      <w:pPr>
        <w:ind w:firstLine="720"/>
        <w:rPr>
          <w:szCs w:val="26"/>
        </w:rPr>
      </w:pPr>
      <w:r w:rsidRPr="000E4D6C">
        <w:rPr>
          <w:color w:val="000000"/>
          <w:szCs w:val="26"/>
        </w:rPr>
        <w:t>4. Постановление вступает в силу с даты официального опубликования.</w:t>
      </w:r>
    </w:p>
    <w:p w:rsidR="000E4D6C" w:rsidRPr="000E4D6C" w:rsidRDefault="000E4D6C" w:rsidP="00CB11F1">
      <w:pPr>
        <w:ind w:firstLine="720"/>
        <w:rPr>
          <w:szCs w:val="26"/>
        </w:rPr>
      </w:pPr>
      <w:r w:rsidRPr="000E4D6C">
        <w:rPr>
          <w:szCs w:val="26"/>
        </w:rPr>
        <w:t>5.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0E4D6C" w:rsidRPr="000E4D6C" w:rsidRDefault="000E4D6C" w:rsidP="00641F33">
      <w:pPr>
        <w:ind w:firstLine="720"/>
        <w:rPr>
          <w:szCs w:val="26"/>
        </w:rPr>
      </w:pPr>
    </w:p>
    <w:p w:rsidR="000E4D6C" w:rsidRPr="000E4D6C" w:rsidRDefault="000E4D6C" w:rsidP="00641F33">
      <w:pPr>
        <w:rPr>
          <w:szCs w:val="26"/>
        </w:rPr>
      </w:pPr>
    </w:p>
    <w:p w:rsidR="000E4D6C" w:rsidRDefault="000E4D6C" w:rsidP="000E4D6C">
      <w:r>
        <w:t xml:space="preserve">И.о. главы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А.Е. Пчелин</w:t>
      </w:r>
    </w:p>
    <w:p w:rsidR="000E4D6C" w:rsidRDefault="000E4D6C" w:rsidP="000E4D6C">
      <w:pPr>
        <w:ind w:right="-1" w:firstLine="709"/>
        <w:rPr>
          <w:sz w:val="22"/>
          <w:szCs w:val="22"/>
        </w:rPr>
      </w:pPr>
    </w:p>
    <w:p w:rsidR="000E4D6C" w:rsidRDefault="000E4D6C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BC59DD" w:rsidRDefault="00BC59DD" w:rsidP="000E4D6C">
      <w:pPr>
        <w:ind w:right="-1" w:firstLine="709"/>
        <w:rPr>
          <w:sz w:val="22"/>
          <w:szCs w:val="22"/>
        </w:rPr>
      </w:pPr>
    </w:p>
    <w:p w:rsidR="000E4D6C" w:rsidRDefault="000E4D6C" w:rsidP="000E4D6C">
      <w:pPr>
        <w:rPr>
          <w:sz w:val="26"/>
          <w:szCs w:val="26"/>
        </w:rPr>
      </w:pPr>
      <w:r>
        <w:rPr>
          <w:sz w:val="26"/>
          <w:szCs w:val="26"/>
        </w:rPr>
        <w:t xml:space="preserve">Бостякова Ольга Вячеславовна, </w:t>
      </w:r>
    </w:p>
    <w:p w:rsidR="000E4D6C" w:rsidRDefault="000E4D6C" w:rsidP="000E4D6C">
      <w:pPr>
        <w:rPr>
          <w:sz w:val="26"/>
          <w:szCs w:val="26"/>
        </w:rPr>
      </w:pPr>
      <w:r>
        <w:rPr>
          <w:sz w:val="26"/>
          <w:szCs w:val="26"/>
        </w:rPr>
        <w:t>73-073</w:t>
      </w:r>
    </w:p>
    <w:p w:rsidR="000E4D6C" w:rsidRDefault="000E4D6C" w:rsidP="000E4D6C">
      <w:pPr>
        <w:ind w:right="-1" w:firstLine="709"/>
        <w:rPr>
          <w:sz w:val="22"/>
          <w:szCs w:val="22"/>
        </w:rPr>
      </w:pPr>
    </w:p>
    <w:p w:rsidR="000E4D6C" w:rsidRDefault="000E4D6C" w:rsidP="000E4D6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0E4D6C" w:rsidTr="000E4D6C">
        <w:tc>
          <w:tcPr>
            <w:tcW w:w="5388" w:type="dxa"/>
          </w:tcPr>
          <w:p w:rsidR="000E4D6C" w:rsidRDefault="000E4D6C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24"/>
              </w:rPr>
              <w:t>Заместитель</w:t>
            </w: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главы администрации по коммунальному хозяйству и строительству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0E4D6C" w:rsidRDefault="000E4D6C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E4D6C" w:rsidRDefault="000E4D6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0E4D6C" w:rsidTr="000E4D6C">
        <w:tc>
          <w:tcPr>
            <w:tcW w:w="5388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0E4D6C" w:rsidRDefault="000E4D6C">
            <w:pPr>
              <w:rPr>
                <w:i/>
                <w:sz w:val="18"/>
                <w:szCs w:val="18"/>
              </w:rPr>
            </w:pP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Комитет социальной защиты населения</w:t>
            </w:r>
          </w:p>
        </w:tc>
        <w:tc>
          <w:tcPr>
            <w:tcW w:w="2040" w:type="dxa"/>
            <w:gridSpan w:val="2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ind w:right="-1"/>
              <w:rPr>
                <w:i/>
                <w:sz w:val="18"/>
              </w:rPr>
            </w:pPr>
            <w:r>
              <w:rPr>
                <w:i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040" w:type="dxa"/>
            <w:gridSpan w:val="2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0E4D6C" w:rsidTr="000E4D6C">
        <w:tc>
          <w:tcPr>
            <w:tcW w:w="5388" w:type="dxa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0E4D6C" w:rsidRDefault="000E4D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</w:tbl>
    <w:p w:rsidR="000E4D6C" w:rsidRDefault="000E4D6C" w:rsidP="000E4D6C">
      <w:pPr>
        <w:ind w:right="-1" w:firstLine="709"/>
        <w:rPr>
          <w:sz w:val="22"/>
          <w:szCs w:val="22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BC59DD" w:rsidRDefault="00BC59DD" w:rsidP="009A3CD4">
      <w:pPr>
        <w:jc w:val="center"/>
        <w:rPr>
          <w:sz w:val="24"/>
          <w:szCs w:val="24"/>
        </w:rPr>
        <w:sectPr w:rsidR="00BC59DD" w:rsidSect="00BC59D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E4D6C" w:rsidRDefault="000E4D6C" w:rsidP="009A3CD4">
      <w:pPr>
        <w:jc w:val="center"/>
        <w:rPr>
          <w:sz w:val="24"/>
          <w:szCs w:val="24"/>
        </w:rPr>
      </w:pPr>
    </w:p>
    <w:p w:rsidR="00BC59DD" w:rsidRDefault="00BC59DD" w:rsidP="005F0BDD">
      <w:pPr>
        <w:pStyle w:val="ConsPlusNormal"/>
        <w:ind w:left="5040"/>
        <w:outlineLvl w:val="0"/>
      </w:pPr>
      <w:r>
        <w:t>УТВЕРЖДЕН</w:t>
      </w:r>
    </w:p>
    <w:p w:rsidR="00BC59DD" w:rsidRDefault="00BC59DD" w:rsidP="005F0BDD">
      <w:pPr>
        <w:pStyle w:val="ConsPlusNormal"/>
        <w:ind w:left="5040"/>
      </w:pPr>
      <w:r>
        <w:t>постановлением администрации</w:t>
      </w:r>
    </w:p>
    <w:p w:rsidR="00BC59DD" w:rsidRDefault="00BC59DD" w:rsidP="005F0BDD">
      <w:pPr>
        <w:pStyle w:val="ConsPlusNormal"/>
        <w:ind w:left="5040"/>
      </w:pPr>
      <w:r>
        <w:t>Тихвинского района</w:t>
      </w:r>
    </w:p>
    <w:p w:rsidR="00BC59DD" w:rsidRDefault="00BC59DD" w:rsidP="005F0BDD">
      <w:pPr>
        <w:pStyle w:val="ConsPlusNormal"/>
        <w:ind w:left="5040"/>
      </w:pPr>
      <w:r>
        <w:t>от 21 октября 2019г. №01-2483-а</w:t>
      </w:r>
    </w:p>
    <w:p w:rsidR="00BC59DD" w:rsidRDefault="00BC59DD" w:rsidP="005F0BDD">
      <w:pPr>
        <w:pStyle w:val="ConsPlusNormal"/>
        <w:ind w:left="5040"/>
      </w:pPr>
      <w:r>
        <w:t>(приложение)</w:t>
      </w:r>
    </w:p>
    <w:p w:rsidR="000E4D6C" w:rsidRPr="00505EC4" w:rsidRDefault="000E4D6C" w:rsidP="00C8257C">
      <w:pPr>
        <w:rPr>
          <w:sz w:val="22"/>
          <w:szCs w:val="22"/>
        </w:rPr>
      </w:pPr>
    </w:p>
    <w:p w:rsidR="000E4D6C" w:rsidRDefault="000E4D6C" w:rsidP="00C8257C">
      <w:pPr>
        <w:jc w:val="center"/>
        <w:rPr>
          <w:sz w:val="24"/>
          <w:szCs w:val="24"/>
        </w:rPr>
      </w:pPr>
    </w:p>
    <w:p w:rsidR="000E4D6C" w:rsidRPr="00505EC4" w:rsidRDefault="000E4D6C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>Расчет определения стоимости одного квадратного метра</w:t>
      </w:r>
    </w:p>
    <w:p w:rsidR="000E4D6C" w:rsidRPr="00505EC4" w:rsidRDefault="000E4D6C" w:rsidP="00C8257C">
      <w:pPr>
        <w:jc w:val="center"/>
        <w:rPr>
          <w:b/>
          <w:sz w:val="22"/>
          <w:szCs w:val="22"/>
        </w:rPr>
      </w:pPr>
      <w:r w:rsidRPr="00505EC4">
        <w:rPr>
          <w:b/>
          <w:sz w:val="22"/>
          <w:szCs w:val="22"/>
        </w:rPr>
        <w:t xml:space="preserve">общей площади жилья </w:t>
      </w:r>
      <w:r>
        <w:rPr>
          <w:b/>
          <w:sz w:val="22"/>
          <w:szCs w:val="22"/>
        </w:rPr>
        <w:t xml:space="preserve">по Тихвинскому городскому поселению </w:t>
      </w:r>
      <w:r w:rsidRPr="00505EC4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4 </w:t>
      </w:r>
      <w:r w:rsidRPr="00505EC4">
        <w:rPr>
          <w:b/>
          <w:sz w:val="22"/>
          <w:szCs w:val="22"/>
        </w:rPr>
        <w:t xml:space="preserve">квартал </w:t>
      </w:r>
      <w:r>
        <w:rPr>
          <w:b/>
          <w:sz w:val="22"/>
          <w:szCs w:val="22"/>
        </w:rPr>
        <w:t>2019</w:t>
      </w:r>
      <w:r w:rsidRPr="00505EC4">
        <w:rPr>
          <w:b/>
          <w:sz w:val="22"/>
          <w:szCs w:val="22"/>
        </w:rPr>
        <w:t xml:space="preserve"> года</w:t>
      </w:r>
    </w:p>
    <w:p w:rsidR="000E4D6C" w:rsidRPr="00505EC4" w:rsidRDefault="000E4D6C" w:rsidP="00C8257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0E4D6C" w:rsidRPr="00260056" w:rsidTr="00260056">
        <w:trPr>
          <w:trHeight w:val="495"/>
        </w:trPr>
        <w:tc>
          <w:tcPr>
            <w:tcW w:w="534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</w:t>
            </w:r>
          </w:p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0E4D6C" w:rsidRPr="00260056" w:rsidTr="00260056">
        <w:tc>
          <w:tcPr>
            <w:tcW w:w="534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0E4D6C" w:rsidRPr="00260056" w:rsidRDefault="000E4D6C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Агентство недвижимости «ЭВ-Е-РЕСТ»</w:t>
            </w:r>
          </w:p>
        </w:tc>
        <w:tc>
          <w:tcPr>
            <w:tcW w:w="3096" w:type="dxa"/>
            <w:shd w:val="clear" w:color="auto" w:fill="auto"/>
          </w:tcPr>
          <w:p w:rsidR="000E4D6C" w:rsidRPr="00260056" w:rsidRDefault="000E4D6C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260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  <w:tr w:rsidR="000E4D6C" w:rsidRPr="00260056" w:rsidTr="00260056">
        <w:tc>
          <w:tcPr>
            <w:tcW w:w="534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0E4D6C" w:rsidRPr="00260056" w:rsidRDefault="000E4D6C" w:rsidP="00B150B8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52 500 руб.</w:t>
            </w:r>
          </w:p>
        </w:tc>
      </w:tr>
      <w:tr w:rsidR="000E4D6C" w:rsidRPr="00260056" w:rsidTr="00260056">
        <w:tc>
          <w:tcPr>
            <w:tcW w:w="534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0E4D6C" w:rsidRPr="00260056" w:rsidRDefault="000E4D6C" w:rsidP="00915326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«Талан»</w:t>
            </w:r>
            <w:r w:rsidRPr="00260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260056">
              <w:rPr>
                <w:sz w:val="22"/>
                <w:szCs w:val="22"/>
              </w:rPr>
              <w:t> 000 руб.</w:t>
            </w:r>
          </w:p>
        </w:tc>
      </w:tr>
    </w:tbl>
    <w:p w:rsidR="000E4D6C" w:rsidRPr="00815401" w:rsidRDefault="000E4D6C" w:rsidP="00C8257C">
      <w:pPr>
        <w:jc w:val="center"/>
        <w:rPr>
          <w:sz w:val="10"/>
          <w:szCs w:val="10"/>
        </w:rPr>
      </w:pPr>
    </w:p>
    <w:p w:rsidR="000E4D6C" w:rsidRPr="00505EC4" w:rsidRDefault="000E4D6C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0E4D6C" w:rsidRPr="00505EC4" w:rsidRDefault="000E4D6C" w:rsidP="00C8257C">
      <w:pPr>
        <w:jc w:val="center"/>
        <w:rPr>
          <w:sz w:val="10"/>
          <w:szCs w:val="10"/>
        </w:rPr>
      </w:pPr>
    </w:p>
    <w:p w:rsidR="000E4D6C" w:rsidRPr="001C6636" w:rsidRDefault="000E4D6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Ст_кред = (54 000 + 52 500+55 000)/3 = 53 833 руб.  </w:t>
      </w:r>
    </w:p>
    <w:p w:rsidR="000E4D6C" w:rsidRPr="00505EC4" w:rsidRDefault="000E4D6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0E4D6C" w:rsidRPr="00260056" w:rsidTr="00260056">
        <w:tc>
          <w:tcPr>
            <w:tcW w:w="534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0E4D6C" w:rsidRPr="00260056" w:rsidTr="00260056">
        <w:tc>
          <w:tcPr>
            <w:tcW w:w="534" w:type="dxa"/>
            <w:shd w:val="clear" w:color="auto" w:fill="auto"/>
          </w:tcPr>
          <w:p w:rsidR="000E4D6C" w:rsidRPr="00260056" w:rsidRDefault="000E4D6C" w:rsidP="00260056">
            <w:pPr>
              <w:jc w:val="center"/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0E4D6C" w:rsidRPr="00260056" w:rsidRDefault="000E4D6C">
            <w:pPr>
              <w:rPr>
                <w:sz w:val="22"/>
                <w:szCs w:val="22"/>
              </w:rPr>
            </w:pPr>
            <w:r w:rsidRPr="0026005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0E4D6C" w:rsidRPr="00260056" w:rsidRDefault="000E4D6C" w:rsidP="00E30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50 010</w:t>
            </w:r>
            <w:r w:rsidRPr="00260056">
              <w:rPr>
                <w:sz w:val="22"/>
                <w:szCs w:val="22"/>
              </w:rPr>
              <w:t xml:space="preserve"> руб.</w:t>
            </w:r>
          </w:p>
        </w:tc>
      </w:tr>
    </w:tbl>
    <w:p w:rsidR="000E4D6C" w:rsidRPr="00815401" w:rsidRDefault="000E4D6C">
      <w:pPr>
        <w:rPr>
          <w:sz w:val="10"/>
          <w:szCs w:val="10"/>
        </w:rPr>
      </w:pPr>
    </w:p>
    <w:p w:rsidR="000E4D6C" w:rsidRPr="00505EC4" w:rsidRDefault="000E4D6C" w:rsidP="00F64587">
      <w:pPr>
        <w:rPr>
          <w:sz w:val="22"/>
          <w:szCs w:val="22"/>
        </w:rPr>
      </w:pPr>
      <w:r w:rsidRPr="00505EC4">
        <w:rPr>
          <w:sz w:val="22"/>
          <w:szCs w:val="22"/>
        </w:rPr>
        <w:t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Ст_дог);</w:t>
      </w:r>
    </w:p>
    <w:p w:rsidR="000E4D6C" w:rsidRDefault="000E4D6C">
      <w:pPr>
        <w:rPr>
          <w:sz w:val="24"/>
          <w:szCs w:val="24"/>
        </w:rPr>
      </w:pPr>
      <w:r>
        <w:rPr>
          <w:sz w:val="24"/>
          <w:szCs w:val="24"/>
        </w:rPr>
        <w:t>Ст_дог = 50 010 руб.</w:t>
      </w:r>
    </w:p>
    <w:p w:rsidR="000E4D6C" w:rsidRPr="00505EC4" w:rsidRDefault="000E4D6C">
      <w:pPr>
        <w:rPr>
          <w:sz w:val="10"/>
          <w:szCs w:val="10"/>
        </w:rPr>
      </w:pPr>
    </w:p>
    <w:p w:rsidR="000E4D6C" w:rsidRDefault="000E4D6C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Ст_строй = 0            </w:t>
      </w:r>
    </w:p>
    <w:p w:rsidR="000E4D6C" w:rsidRPr="00815401" w:rsidRDefault="000E4D6C" w:rsidP="00F64587">
      <w:pPr>
        <w:rPr>
          <w:sz w:val="10"/>
          <w:szCs w:val="10"/>
        </w:rPr>
      </w:pPr>
    </w:p>
    <w:p w:rsidR="000E4D6C" w:rsidRDefault="000E4D6C" w:rsidP="00F64587">
      <w:pPr>
        <w:rPr>
          <w:sz w:val="24"/>
          <w:szCs w:val="24"/>
        </w:rPr>
      </w:pPr>
      <w:r>
        <w:rPr>
          <w:sz w:val="24"/>
          <w:szCs w:val="24"/>
        </w:rPr>
        <w:t>С_стат = 0</w:t>
      </w:r>
    </w:p>
    <w:p w:rsidR="000E4D6C" w:rsidRPr="00815401" w:rsidRDefault="000E4D6C" w:rsidP="00F64587">
      <w:pPr>
        <w:rPr>
          <w:sz w:val="10"/>
          <w:szCs w:val="10"/>
        </w:rPr>
      </w:pPr>
    </w:p>
    <w:p w:rsidR="000E4D6C" w:rsidRDefault="000E4D6C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Ср_квм = Ст_ дог х 0,92 + Ст_кред  х 0,92 + Ст_стат + Ст_строй                                     </w:t>
      </w:r>
    </w:p>
    <w:p w:rsidR="000E4D6C" w:rsidRDefault="000E4D6C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  <w:lang w:val="en-US"/>
        </w:rPr>
        <w:t>N</w:t>
      </w:r>
    </w:p>
    <w:p w:rsidR="000E4D6C" w:rsidRDefault="000E4D6C" w:rsidP="00F6331C">
      <w:pPr>
        <w:rPr>
          <w:sz w:val="24"/>
          <w:szCs w:val="24"/>
        </w:rPr>
      </w:pPr>
      <w:r>
        <w:rPr>
          <w:sz w:val="24"/>
          <w:szCs w:val="24"/>
        </w:rPr>
        <w:t xml:space="preserve">Ср_квм = 53 833 * 0,92 +50 010 * 0,92 </w:t>
      </w:r>
    </w:p>
    <w:p w:rsidR="000E4D6C" w:rsidRPr="00D66C38" w:rsidRDefault="000E4D6C" w:rsidP="00505EC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2</w:t>
      </w:r>
      <w:r>
        <w:rPr>
          <w:sz w:val="24"/>
          <w:szCs w:val="24"/>
        </w:rPr>
        <w:tab/>
        <w:t xml:space="preserve">                                             = 47 768 руб.</w:t>
      </w:r>
      <w:r w:rsidRPr="00D66C38">
        <w:rPr>
          <w:sz w:val="24"/>
          <w:szCs w:val="24"/>
        </w:rPr>
        <w:t xml:space="preserve">   </w:t>
      </w:r>
    </w:p>
    <w:p w:rsidR="000E4D6C" w:rsidRDefault="000E4D6C" w:rsidP="00DB6C85">
      <w:pPr>
        <w:rPr>
          <w:sz w:val="24"/>
          <w:szCs w:val="24"/>
        </w:rPr>
      </w:pPr>
      <w:r>
        <w:rPr>
          <w:sz w:val="24"/>
          <w:szCs w:val="24"/>
        </w:rPr>
        <w:t>Ст _квм = Ср_ квм  х  К_дефл</w:t>
      </w:r>
    </w:p>
    <w:p w:rsidR="000E4D6C" w:rsidRPr="00DB6C85" w:rsidRDefault="000E4D6C" w:rsidP="00F6331C">
      <w:pPr>
        <w:rPr>
          <w:sz w:val="24"/>
          <w:szCs w:val="24"/>
        </w:rPr>
      </w:pPr>
    </w:p>
    <w:p w:rsidR="000E4D6C" w:rsidRDefault="000E4D6C" w:rsidP="00505E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Ст_квм = 47 768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1,006 = 48 055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     </w:t>
      </w:r>
    </w:p>
    <w:p w:rsidR="000E4D6C" w:rsidRDefault="000E4D6C" w:rsidP="00505EC4">
      <w:pPr>
        <w:widowControl w:val="0"/>
        <w:autoSpaceDE w:val="0"/>
        <w:autoSpaceDN w:val="0"/>
        <w:adjustRightInd w:val="0"/>
      </w:pPr>
    </w:p>
    <w:p w:rsidR="000E4D6C" w:rsidRDefault="000E4D6C" w:rsidP="00F6458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E4D6C" w:rsidRPr="00BC59DD" w:rsidRDefault="000E4D6C" w:rsidP="00F64587">
      <w:pPr>
        <w:rPr>
          <w:sz w:val="24"/>
        </w:rPr>
      </w:pPr>
      <w:r w:rsidRPr="00BC59DD">
        <w:rPr>
          <w:sz w:val="24"/>
        </w:rPr>
        <w:t>Где:</w:t>
      </w:r>
    </w:p>
    <w:p w:rsidR="000E4D6C" w:rsidRPr="00BC59DD" w:rsidRDefault="000E4D6C" w:rsidP="00F64587">
      <w:pPr>
        <w:rPr>
          <w:sz w:val="24"/>
        </w:rPr>
      </w:pPr>
      <w:r w:rsidRPr="00BC59DD">
        <w:rPr>
          <w:sz w:val="24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0E4D6C" w:rsidRPr="00BC59DD" w:rsidRDefault="000E4D6C" w:rsidP="00F6331C">
      <w:pPr>
        <w:rPr>
          <w:sz w:val="24"/>
        </w:rPr>
      </w:pPr>
      <w:r w:rsidRPr="00BC59DD">
        <w:rPr>
          <w:sz w:val="24"/>
          <w:lang w:val="en-US"/>
        </w:rPr>
        <w:t>N</w:t>
      </w:r>
      <w:r w:rsidRPr="00BC59DD">
        <w:rPr>
          <w:sz w:val="24"/>
        </w:rPr>
        <w:t xml:space="preserve"> - кол-во показателей, используемых при расчете;</w:t>
      </w:r>
    </w:p>
    <w:p w:rsidR="000E4D6C" w:rsidRPr="00BC59DD" w:rsidRDefault="000E4D6C" w:rsidP="00BD1145">
      <w:pPr>
        <w:autoSpaceDE w:val="0"/>
        <w:autoSpaceDN w:val="0"/>
        <w:adjustRightInd w:val="0"/>
        <w:rPr>
          <w:sz w:val="24"/>
        </w:rPr>
      </w:pPr>
      <w:r w:rsidRPr="00BC59DD">
        <w:rPr>
          <w:sz w:val="24"/>
        </w:rPr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0E4D6C" w:rsidRPr="00BD1145" w:rsidRDefault="000E4D6C" w:rsidP="00BD1145">
      <w:pPr>
        <w:autoSpaceDE w:val="0"/>
        <w:autoSpaceDN w:val="0"/>
        <w:adjustRightInd w:val="0"/>
      </w:pPr>
    </w:p>
    <w:p w:rsidR="000E4D6C" w:rsidRDefault="00BC59DD" w:rsidP="00BC59D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0E4D6C" w:rsidSect="00BC59DD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DD" w:rsidRDefault="003E12DD" w:rsidP="00BC59DD">
      <w:r>
        <w:separator/>
      </w:r>
    </w:p>
  </w:endnote>
  <w:endnote w:type="continuationSeparator" w:id="0">
    <w:p w:rsidR="003E12DD" w:rsidRDefault="003E12DD" w:rsidP="00B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DD" w:rsidRDefault="003E12DD" w:rsidP="00BC59DD">
      <w:r>
        <w:separator/>
      </w:r>
    </w:p>
  </w:footnote>
  <w:footnote w:type="continuationSeparator" w:id="0">
    <w:p w:rsidR="003E12DD" w:rsidRDefault="003E12DD" w:rsidP="00BC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DD" w:rsidRDefault="00BC59D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705C">
      <w:rPr>
        <w:noProof/>
      </w:rPr>
      <w:t>3</w:t>
    </w:r>
    <w:r>
      <w:fldChar w:fldCharType="end"/>
    </w:r>
  </w:p>
  <w:p w:rsidR="00BC59DD" w:rsidRDefault="00BC59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4D6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12DD"/>
    <w:rsid w:val="0043001D"/>
    <w:rsid w:val="004914DD"/>
    <w:rsid w:val="00511A2B"/>
    <w:rsid w:val="00554BEC"/>
    <w:rsid w:val="00595F6F"/>
    <w:rsid w:val="00597257"/>
    <w:rsid w:val="005C0140"/>
    <w:rsid w:val="006415B0"/>
    <w:rsid w:val="006463D8"/>
    <w:rsid w:val="0064705C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C59DD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B92099"/>
  <w15:chartTrackingRefBased/>
  <w15:docId w15:val="{8462AB96-1B98-4714-8F94-FB70E8BC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E4D6C"/>
    <w:rPr>
      <w:b/>
      <w:sz w:val="24"/>
    </w:rPr>
  </w:style>
  <w:style w:type="character" w:customStyle="1" w:styleId="apple-converted-space">
    <w:name w:val="apple-converted-space"/>
    <w:rsid w:val="000E4D6C"/>
  </w:style>
  <w:style w:type="paragraph" w:styleId="a9">
    <w:name w:val="Title"/>
    <w:basedOn w:val="a"/>
    <w:link w:val="aa"/>
    <w:qFormat/>
    <w:rsid w:val="000E4D6C"/>
    <w:pPr>
      <w:tabs>
        <w:tab w:val="left" w:pos="851"/>
      </w:tabs>
      <w:jc w:val="center"/>
    </w:pPr>
  </w:style>
  <w:style w:type="character" w:customStyle="1" w:styleId="aa">
    <w:name w:val="Заголовок Знак"/>
    <w:link w:val="a9"/>
    <w:rsid w:val="000E4D6C"/>
    <w:rPr>
      <w:sz w:val="28"/>
    </w:rPr>
  </w:style>
  <w:style w:type="paragraph" w:customStyle="1" w:styleId="ConsPlusNormal">
    <w:name w:val="ConsPlusNormal"/>
    <w:rsid w:val="00BC59DD"/>
    <w:pPr>
      <w:widowControl w:val="0"/>
      <w:autoSpaceDE w:val="0"/>
      <w:autoSpaceDN w:val="0"/>
    </w:pPr>
    <w:rPr>
      <w:sz w:val="24"/>
    </w:rPr>
  </w:style>
  <w:style w:type="paragraph" w:styleId="ab">
    <w:name w:val="header"/>
    <w:basedOn w:val="a"/>
    <w:link w:val="ac"/>
    <w:uiPriority w:val="99"/>
    <w:rsid w:val="00BC59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C59DD"/>
    <w:rPr>
      <w:sz w:val="28"/>
    </w:rPr>
  </w:style>
  <w:style w:type="paragraph" w:styleId="ad">
    <w:name w:val="footer"/>
    <w:basedOn w:val="a"/>
    <w:link w:val="ae"/>
    <w:rsid w:val="00BC59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C59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2019-10-21T14:19:00Z</cp:lastPrinted>
  <dcterms:created xsi:type="dcterms:W3CDTF">2019-10-21T13:55:00Z</dcterms:created>
  <dcterms:modified xsi:type="dcterms:W3CDTF">2019-10-21T14:19:00Z</dcterms:modified>
</cp:coreProperties>
</file>