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E3E06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01-2437-а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44D38" w:rsidTr="00644D3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44D38" w:rsidRDefault="00DE3E06" w:rsidP="00DE3E06">
            <w:pPr>
              <w:rPr>
                <w:sz w:val="24"/>
                <w:szCs w:val="24"/>
              </w:rPr>
            </w:pPr>
            <w:r w:rsidRPr="00644D38">
              <w:rPr>
                <w:sz w:val="24"/>
                <w:szCs w:val="24"/>
              </w:rPr>
              <w:t>Об утверждении  муниципальной программы Тихвинского городского поселения «Развитие сферы культуры Тихвинского городского поселения»</w:t>
            </w:r>
          </w:p>
        </w:tc>
      </w:tr>
    </w:tbl>
    <w:p w:rsidR="00554BEC" w:rsidRDefault="00A35CF4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21.1100.2700   ДО.НПА</w:t>
      </w:r>
      <w:bookmarkStart w:id="0" w:name="_GoBack"/>
      <w:bookmarkEnd w:id="0"/>
    </w:p>
    <w:p w:rsidR="00644D38" w:rsidRPr="00644D38" w:rsidRDefault="00644D38" w:rsidP="00644D38">
      <w:pPr>
        <w:ind w:right="-1" w:firstLine="709"/>
        <w:rPr>
          <w:szCs w:val="28"/>
        </w:rPr>
      </w:pPr>
    </w:p>
    <w:p w:rsidR="00644D38" w:rsidRPr="00644D38" w:rsidRDefault="00644D38" w:rsidP="00644D38">
      <w:pPr>
        <w:autoSpaceDE w:val="0"/>
        <w:autoSpaceDN w:val="0"/>
        <w:adjustRightInd w:val="0"/>
        <w:ind w:right="-1" w:firstLine="709"/>
        <w:rPr>
          <w:szCs w:val="28"/>
        </w:rPr>
      </w:pPr>
      <w:r w:rsidRPr="00644D38">
        <w:rPr>
          <w:color w:val="000000"/>
          <w:szCs w:val="28"/>
        </w:rPr>
        <w:t xml:space="preserve">В целях создания условий для эффективного развития сферы культуры и в соответствии с постановлением администрации </w:t>
      </w:r>
      <w:r w:rsidRPr="00644D38">
        <w:rPr>
          <w:szCs w:val="28"/>
        </w:rPr>
        <w:t>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 w:rsidR="00F71ED8">
        <w:rPr>
          <w:szCs w:val="28"/>
        </w:rPr>
        <w:t>с изменениями</w:t>
      </w:r>
      <w:r w:rsidRPr="00644D38">
        <w:rPr>
          <w:szCs w:val="28"/>
        </w:rPr>
        <w:t>), от</w:t>
      </w:r>
      <w:r w:rsidR="00F71ED8">
        <w:rPr>
          <w:szCs w:val="28"/>
        </w:rPr>
        <w:t xml:space="preserve"> </w:t>
      </w:r>
      <w:r w:rsidRPr="00644D38">
        <w:rPr>
          <w:szCs w:val="28"/>
        </w:rPr>
        <w:t>23</w:t>
      </w:r>
      <w:r w:rsidR="00F71ED8">
        <w:rPr>
          <w:szCs w:val="28"/>
        </w:rPr>
        <w:t xml:space="preserve"> сентября 2019 года №</w:t>
      </w:r>
      <w:r w:rsidRPr="00644D38">
        <w:rPr>
          <w:szCs w:val="28"/>
        </w:rPr>
        <w:t xml:space="preserve">01-2175-а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администрация Тихвинского района ПОСТАНОВЛЯЕТ: </w:t>
      </w:r>
    </w:p>
    <w:p w:rsidR="00644D38" w:rsidRPr="00644D38" w:rsidRDefault="00644D38" w:rsidP="00287E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rPr>
          <w:color w:val="000000"/>
          <w:szCs w:val="28"/>
        </w:rPr>
      </w:pPr>
      <w:r>
        <w:rPr>
          <w:color w:val="000000"/>
          <w:szCs w:val="28"/>
        </w:rPr>
        <w:t>Утвердить</w:t>
      </w:r>
      <w:r w:rsidRPr="00644D38">
        <w:rPr>
          <w:color w:val="000000"/>
          <w:szCs w:val="28"/>
        </w:rPr>
        <w:t xml:space="preserve"> муниципальную программу Тихвинского городского поселения «Развитие сферы культуры Тихвинского городского поселения» (приложение).</w:t>
      </w:r>
    </w:p>
    <w:p w:rsidR="00644D38" w:rsidRPr="00644D38" w:rsidRDefault="00644D38" w:rsidP="00287E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rPr>
          <w:color w:val="000000"/>
          <w:szCs w:val="28"/>
        </w:rPr>
      </w:pPr>
      <w:r w:rsidRPr="00644D38">
        <w:rPr>
          <w:color w:val="000000"/>
          <w:szCs w:val="28"/>
        </w:rPr>
        <w:t>Финансирование расходов, связанных с реализацией муниципальной программы Тихвинского городского поселения «Развитие сферы культуры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644D38" w:rsidRPr="00644D38" w:rsidRDefault="00644D38" w:rsidP="00644D3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rPr>
          <w:szCs w:val="28"/>
        </w:rPr>
      </w:pPr>
      <w:r w:rsidRPr="00644D38">
        <w:rPr>
          <w:szCs w:val="28"/>
        </w:rPr>
        <w:t>Признать утратившим</w:t>
      </w:r>
      <w:r w:rsidR="00287E4A">
        <w:rPr>
          <w:szCs w:val="28"/>
        </w:rPr>
        <w:t>и</w:t>
      </w:r>
      <w:r w:rsidRPr="00644D38">
        <w:rPr>
          <w:szCs w:val="28"/>
        </w:rPr>
        <w:t xml:space="preserve"> силу:</w:t>
      </w:r>
    </w:p>
    <w:p w:rsidR="00644D38" w:rsidRPr="00644D38" w:rsidRDefault="00644D38" w:rsidP="006C1BBF">
      <w:pPr>
        <w:autoSpaceDE w:val="0"/>
        <w:autoSpaceDN w:val="0"/>
        <w:adjustRightInd w:val="0"/>
        <w:ind w:right="-1" w:firstLine="709"/>
        <w:rPr>
          <w:szCs w:val="28"/>
        </w:rPr>
      </w:pPr>
      <w:r w:rsidRPr="00644D38">
        <w:rPr>
          <w:szCs w:val="28"/>
        </w:rPr>
        <w:t xml:space="preserve">- постановление администрации Тихвинского района </w:t>
      </w:r>
      <w:r w:rsidRPr="00644D38">
        <w:rPr>
          <w:b/>
          <w:szCs w:val="28"/>
        </w:rPr>
        <w:t>от 15 октября 2018</w:t>
      </w:r>
      <w:r>
        <w:rPr>
          <w:b/>
          <w:szCs w:val="28"/>
        </w:rPr>
        <w:t xml:space="preserve"> года</w:t>
      </w:r>
      <w:r w:rsidRPr="00644D38">
        <w:rPr>
          <w:b/>
          <w:szCs w:val="28"/>
        </w:rPr>
        <w:t xml:space="preserve"> №01-2276-а </w:t>
      </w:r>
      <w:r w:rsidRPr="00644D38">
        <w:rPr>
          <w:szCs w:val="28"/>
        </w:rPr>
        <w:t>«Об утверждении муниципальной программы Тихвинского городского поселения «Развитие сферы культуры Тихвинского городского поселения»;</w:t>
      </w:r>
    </w:p>
    <w:p w:rsidR="00644D38" w:rsidRPr="00287E4A" w:rsidRDefault="00644D38" w:rsidP="00644D38">
      <w:pPr>
        <w:autoSpaceDE w:val="0"/>
        <w:autoSpaceDN w:val="0"/>
        <w:adjustRightInd w:val="0"/>
        <w:ind w:right="-1" w:firstLine="709"/>
        <w:rPr>
          <w:szCs w:val="28"/>
        </w:rPr>
      </w:pPr>
      <w:r w:rsidRPr="00644D38">
        <w:rPr>
          <w:szCs w:val="28"/>
        </w:rPr>
        <w:t xml:space="preserve">-  постановление администрации Тихвинского района </w:t>
      </w:r>
      <w:r w:rsidR="00287E4A">
        <w:rPr>
          <w:b/>
          <w:szCs w:val="28"/>
        </w:rPr>
        <w:t>от 26</w:t>
      </w:r>
      <w:r w:rsidRPr="00644D38">
        <w:rPr>
          <w:b/>
          <w:szCs w:val="28"/>
        </w:rPr>
        <w:t xml:space="preserve"> сентября 2019</w:t>
      </w:r>
      <w:r>
        <w:rPr>
          <w:b/>
          <w:szCs w:val="28"/>
        </w:rPr>
        <w:t xml:space="preserve"> года №</w:t>
      </w:r>
      <w:r w:rsidR="00287E4A">
        <w:rPr>
          <w:b/>
          <w:szCs w:val="28"/>
        </w:rPr>
        <w:t>01-222</w:t>
      </w:r>
      <w:r w:rsidRPr="00644D38">
        <w:rPr>
          <w:b/>
          <w:szCs w:val="28"/>
        </w:rPr>
        <w:t>1-а</w:t>
      </w:r>
      <w:r w:rsidRPr="00644D38">
        <w:rPr>
          <w:szCs w:val="28"/>
        </w:rPr>
        <w:t xml:space="preserve"> «О внесении изменений в муниципальную программу Тихвинского городского поселения «Развитие сферы культуры Т</w:t>
      </w:r>
      <w:r w:rsidR="00287E4A">
        <w:rPr>
          <w:szCs w:val="28"/>
        </w:rPr>
        <w:t>ихвинского городского поселения</w:t>
      </w:r>
      <w:r w:rsidR="006C1BBF">
        <w:rPr>
          <w:szCs w:val="28"/>
        </w:rPr>
        <w:t>»</w:t>
      </w:r>
      <w:r w:rsidR="00287E4A">
        <w:rPr>
          <w:szCs w:val="28"/>
        </w:rPr>
        <w:t>, утвержденную постановлением администрации Тихвинского района</w:t>
      </w:r>
      <w:r w:rsidR="00287E4A" w:rsidRPr="00287E4A">
        <w:rPr>
          <w:b/>
          <w:szCs w:val="28"/>
        </w:rPr>
        <w:t xml:space="preserve"> </w:t>
      </w:r>
      <w:r w:rsidR="00287E4A" w:rsidRPr="00287E4A">
        <w:rPr>
          <w:szCs w:val="28"/>
        </w:rPr>
        <w:t>от 15 октября 2018 года №01-2276-а</w:t>
      </w:r>
      <w:r w:rsidR="006C1BBF">
        <w:rPr>
          <w:szCs w:val="28"/>
        </w:rPr>
        <w:t xml:space="preserve"> (с изменениями)</w:t>
      </w:r>
      <w:r w:rsidR="00287E4A">
        <w:rPr>
          <w:szCs w:val="28"/>
        </w:rPr>
        <w:t>».</w:t>
      </w:r>
    </w:p>
    <w:p w:rsidR="00644D38" w:rsidRPr="00644D38" w:rsidRDefault="00644D38" w:rsidP="00644D3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rPr>
          <w:color w:val="000000"/>
          <w:szCs w:val="28"/>
        </w:rPr>
      </w:pPr>
      <w:r w:rsidRPr="00644D38">
        <w:rPr>
          <w:color w:val="000000"/>
          <w:szCs w:val="28"/>
        </w:rPr>
        <w:t xml:space="preserve">Постановление вступает в силу </w:t>
      </w:r>
      <w:r w:rsidRPr="004E0786">
        <w:rPr>
          <w:b/>
          <w:color w:val="000000"/>
          <w:szCs w:val="28"/>
        </w:rPr>
        <w:t>с 1 января 2020 года</w:t>
      </w:r>
      <w:r w:rsidRPr="00644D38">
        <w:rPr>
          <w:color w:val="000000"/>
          <w:szCs w:val="28"/>
        </w:rPr>
        <w:t>.</w:t>
      </w:r>
    </w:p>
    <w:p w:rsidR="00644D38" w:rsidRDefault="00644D38" w:rsidP="00644D38">
      <w:pPr>
        <w:ind w:right="-1"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5. </w:t>
      </w:r>
      <w:r w:rsidRPr="00644D38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F71ED8" w:rsidRDefault="00F71ED8" w:rsidP="00F71ED8">
      <w:pPr>
        <w:ind w:right="-1"/>
        <w:rPr>
          <w:color w:val="000000"/>
          <w:szCs w:val="28"/>
        </w:rPr>
      </w:pPr>
    </w:p>
    <w:p w:rsidR="00F71ED8" w:rsidRDefault="00F71ED8" w:rsidP="00F71ED8">
      <w:pPr>
        <w:ind w:right="-1"/>
        <w:rPr>
          <w:color w:val="000000"/>
          <w:szCs w:val="28"/>
        </w:rPr>
      </w:pPr>
    </w:p>
    <w:p w:rsidR="00F71ED8" w:rsidRDefault="00F71ED8" w:rsidP="00F71ED8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И.о.главы администрации                                                                А.Е.Пчелин</w:t>
      </w:r>
    </w:p>
    <w:p w:rsidR="00F71ED8" w:rsidRDefault="00F71ED8" w:rsidP="00F71ED8">
      <w:pPr>
        <w:ind w:right="-1"/>
        <w:rPr>
          <w:color w:val="000000"/>
          <w:szCs w:val="28"/>
        </w:rPr>
      </w:pPr>
    </w:p>
    <w:p w:rsidR="00F71ED8" w:rsidRDefault="00F71ED8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</w:pPr>
    </w:p>
    <w:p w:rsidR="00F71ED8" w:rsidRPr="00F71ED8" w:rsidRDefault="00F71ED8" w:rsidP="00F71ED8">
      <w:pPr>
        <w:rPr>
          <w:color w:val="000000"/>
          <w:szCs w:val="28"/>
        </w:rPr>
      </w:pPr>
      <w:r w:rsidRPr="00F71ED8">
        <w:rPr>
          <w:color w:val="000000"/>
          <w:szCs w:val="28"/>
        </w:rPr>
        <w:t>Григорьева Ирина Анатольевна,</w:t>
      </w:r>
    </w:p>
    <w:p w:rsidR="00F71ED8" w:rsidRDefault="00F71ED8" w:rsidP="00F71ED8">
      <w:pPr>
        <w:ind w:right="-1"/>
        <w:rPr>
          <w:color w:val="000000"/>
          <w:szCs w:val="28"/>
        </w:rPr>
      </w:pPr>
      <w:r w:rsidRPr="00F71ED8">
        <w:rPr>
          <w:color w:val="000000"/>
          <w:szCs w:val="28"/>
        </w:rPr>
        <w:t>79-169</w:t>
      </w:r>
    </w:p>
    <w:p w:rsidR="00F71ED8" w:rsidRDefault="00F71ED8" w:rsidP="00F71ED8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Семочкина Ирина Николаевна</w:t>
      </w:r>
    </w:p>
    <w:p w:rsidR="00F71ED8" w:rsidRDefault="00F71ED8" w:rsidP="00F71ED8">
      <w:pPr>
        <w:ind w:right="-1"/>
        <w:rPr>
          <w:color w:val="000000"/>
          <w:szCs w:val="28"/>
        </w:rPr>
      </w:pPr>
      <w:r>
        <w:rPr>
          <w:color w:val="000000"/>
          <w:szCs w:val="28"/>
        </w:rPr>
        <w:t>70-878</w:t>
      </w:r>
    </w:p>
    <w:p w:rsidR="00F71ED8" w:rsidRDefault="00F71ED8" w:rsidP="00F71ED8">
      <w:pPr>
        <w:ind w:right="-1"/>
        <w:rPr>
          <w:color w:val="000000"/>
          <w:szCs w:val="28"/>
        </w:rPr>
      </w:pPr>
    </w:p>
    <w:p w:rsidR="009A5948" w:rsidRPr="00631349" w:rsidRDefault="009A5948" w:rsidP="009A5948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9A5948" w:rsidRPr="00631349" w:rsidTr="00F00A6B">
        <w:trPr>
          <w:trHeight w:val="135"/>
        </w:trPr>
        <w:tc>
          <w:tcPr>
            <w:tcW w:w="3355" w:type="pct"/>
          </w:tcPr>
          <w:p w:rsidR="00287E4A" w:rsidRDefault="009A5948" w:rsidP="0028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</w:t>
            </w:r>
            <w:r w:rsidR="00287E4A">
              <w:rPr>
                <w:sz w:val="24"/>
                <w:szCs w:val="24"/>
              </w:rPr>
              <w:t xml:space="preserve">социальным </w:t>
            </w:r>
          </w:p>
          <w:p w:rsidR="009A5948" w:rsidRPr="00631349" w:rsidRDefault="00287E4A" w:rsidP="0028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  <w:shd w:val="clear" w:color="auto" w:fill="auto"/>
          </w:tcPr>
          <w:p w:rsidR="009A5948" w:rsidRDefault="009A5948" w:rsidP="00F00A6B">
            <w:pPr>
              <w:rPr>
                <w:sz w:val="24"/>
                <w:szCs w:val="24"/>
              </w:rPr>
            </w:pPr>
          </w:p>
          <w:p w:rsidR="009A5948" w:rsidRPr="00631349" w:rsidRDefault="00287E4A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550" w:type="pct"/>
            <w:shd w:val="clear" w:color="auto" w:fill="auto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</w:p>
        </w:tc>
      </w:tr>
      <w:tr w:rsidR="009A5948" w:rsidRPr="00631349" w:rsidTr="00F00A6B">
        <w:trPr>
          <w:trHeight w:val="278"/>
        </w:trPr>
        <w:tc>
          <w:tcPr>
            <w:tcW w:w="3355" w:type="pct"/>
          </w:tcPr>
          <w:p w:rsidR="009A5948" w:rsidRDefault="009A5948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9A5948" w:rsidRPr="00631349" w:rsidRDefault="009A5948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9A5948" w:rsidRDefault="009A5948" w:rsidP="00F00A6B">
            <w:pPr>
              <w:rPr>
                <w:sz w:val="24"/>
                <w:szCs w:val="24"/>
              </w:rPr>
            </w:pPr>
          </w:p>
          <w:p w:rsidR="009A5948" w:rsidRPr="00631349" w:rsidRDefault="009A5948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</w:p>
        </w:tc>
      </w:tr>
      <w:tr w:rsidR="009A5948" w:rsidRPr="00631349" w:rsidTr="00F00A6B">
        <w:trPr>
          <w:trHeight w:val="278"/>
        </w:trPr>
        <w:tc>
          <w:tcPr>
            <w:tcW w:w="3355" w:type="pct"/>
          </w:tcPr>
          <w:p w:rsidR="00287E4A" w:rsidRDefault="00287E4A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культуре, спорту </w:t>
            </w:r>
          </w:p>
          <w:p w:rsidR="009A5948" w:rsidRDefault="00287E4A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095" w:type="pct"/>
            <w:shd w:val="clear" w:color="auto" w:fill="auto"/>
          </w:tcPr>
          <w:p w:rsidR="009A5948" w:rsidRDefault="009A5948" w:rsidP="00F00A6B">
            <w:pPr>
              <w:rPr>
                <w:sz w:val="24"/>
                <w:szCs w:val="24"/>
              </w:rPr>
            </w:pPr>
          </w:p>
          <w:p w:rsidR="009A5948" w:rsidRDefault="00287E4A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550" w:type="pct"/>
            <w:shd w:val="clear" w:color="auto" w:fill="auto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</w:p>
        </w:tc>
      </w:tr>
      <w:tr w:rsidR="009A5948" w:rsidRPr="00631349" w:rsidTr="00F00A6B">
        <w:trPr>
          <w:trHeight w:val="277"/>
        </w:trPr>
        <w:tc>
          <w:tcPr>
            <w:tcW w:w="3355" w:type="pct"/>
          </w:tcPr>
          <w:p w:rsidR="009A5948" w:rsidRDefault="009A5948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9A5948" w:rsidRDefault="009A5948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</w:p>
        </w:tc>
      </w:tr>
      <w:tr w:rsidR="009A5948" w:rsidRPr="00631349" w:rsidTr="00F00A6B">
        <w:trPr>
          <w:trHeight w:val="168"/>
        </w:trPr>
        <w:tc>
          <w:tcPr>
            <w:tcW w:w="3355" w:type="pct"/>
          </w:tcPr>
          <w:p w:rsidR="009A5948" w:rsidRPr="00631349" w:rsidRDefault="00287E4A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9A5948"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9A5948" w:rsidRPr="00631349" w:rsidRDefault="00287E4A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</w:p>
        </w:tc>
      </w:tr>
      <w:tr w:rsidR="009A5948" w:rsidRPr="00631349" w:rsidTr="00F00A6B">
        <w:trPr>
          <w:trHeight w:val="135"/>
        </w:trPr>
        <w:tc>
          <w:tcPr>
            <w:tcW w:w="3355" w:type="pct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</w:p>
        </w:tc>
      </w:tr>
    </w:tbl>
    <w:p w:rsidR="009A5948" w:rsidRDefault="009A5948" w:rsidP="009A5948">
      <w:pPr>
        <w:spacing w:line="360" w:lineRule="auto"/>
        <w:rPr>
          <w:b/>
          <w:sz w:val="24"/>
          <w:szCs w:val="24"/>
        </w:rPr>
      </w:pPr>
    </w:p>
    <w:p w:rsidR="009A5948" w:rsidRPr="00631349" w:rsidRDefault="009A5948" w:rsidP="009A5948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9A5948" w:rsidRPr="00631349" w:rsidTr="00F00A6B">
        <w:trPr>
          <w:trHeight w:val="135"/>
        </w:trPr>
        <w:tc>
          <w:tcPr>
            <w:tcW w:w="3746" w:type="pct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</w:p>
        </w:tc>
      </w:tr>
      <w:tr w:rsidR="009A5948" w:rsidRPr="00631349" w:rsidTr="00F00A6B">
        <w:trPr>
          <w:trHeight w:val="54"/>
        </w:trPr>
        <w:tc>
          <w:tcPr>
            <w:tcW w:w="3746" w:type="pct"/>
          </w:tcPr>
          <w:p w:rsidR="009A5948" w:rsidRDefault="006C1BBF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Котовой Е.Ю.</w:t>
            </w:r>
          </w:p>
        </w:tc>
        <w:tc>
          <w:tcPr>
            <w:tcW w:w="313" w:type="pct"/>
            <w:shd w:val="clear" w:color="auto" w:fill="auto"/>
          </w:tcPr>
          <w:p w:rsidR="009A5948" w:rsidRDefault="006C1BBF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</w:p>
        </w:tc>
      </w:tr>
      <w:tr w:rsidR="009A5948" w:rsidRPr="00631349" w:rsidTr="00F00A6B">
        <w:trPr>
          <w:trHeight w:val="54"/>
        </w:trPr>
        <w:tc>
          <w:tcPr>
            <w:tcW w:w="3746" w:type="pct"/>
          </w:tcPr>
          <w:p w:rsidR="009A5948" w:rsidRDefault="006C1BBF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Суворовой С.А.</w:t>
            </w:r>
          </w:p>
        </w:tc>
        <w:tc>
          <w:tcPr>
            <w:tcW w:w="313" w:type="pct"/>
            <w:shd w:val="clear" w:color="auto" w:fill="auto"/>
          </w:tcPr>
          <w:p w:rsidR="009A5948" w:rsidRDefault="009A5948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</w:p>
        </w:tc>
      </w:tr>
      <w:tr w:rsidR="009A5948" w:rsidRPr="00631349" w:rsidTr="00F00A6B">
        <w:trPr>
          <w:trHeight w:val="45"/>
        </w:trPr>
        <w:tc>
          <w:tcPr>
            <w:tcW w:w="3746" w:type="pct"/>
          </w:tcPr>
          <w:p w:rsidR="009A5948" w:rsidRDefault="006C1BBF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Федорову П.А.</w:t>
            </w:r>
          </w:p>
        </w:tc>
        <w:tc>
          <w:tcPr>
            <w:tcW w:w="313" w:type="pct"/>
            <w:shd w:val="clear" w:color="auto" w:fill="auto"/>
          </w:tcPr>
          <w:p w:rsidR="009A5948" w:rsidRDefault="009A5948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</w:p>
        </w:tc>
      </w:tr>
      <w:tr w:rsidR="009A5948" w:rsidRPr="00631349" w:rsidTr="00F00A6B">
        <w:trPr>
          <w:trHeight w:val="45"/>
        </w:trPr>
        <w:tc>
          <w:tcPr>
            <w:tcW w:w="3746" w:type="pct"/>
          </w:tcPr>
          <w:p w:rsidR="009A5948" w:rsidRDefault="006C1BBF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313" w:type="pct"/>
            <w:shd w:val="clear" w:color="auto" w:fill="auto"/>
          </w:tcPr>
          <w:p w:rsidR="009A5948" w:rsidRDefault="006C1BBF" w:rsidP="00F0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shd w:val="clear" w:color="auto" w:fill="auto"/>
          </w:tcPr>
          <w:p w:rsidR="009A5948" w:rsidRPr="00631349" w:rsidRDefault="009A5948" w:rsidP="00F00A6B">
            <w:pPr>
              <w:rPr>
                <w:sz w:val="24"/>
                <w:szCs w:val="24"/>
              </w:rPr>
            </w:pPr>
          </w:p>
        </w:tc>
      </w:tr>
    </w:tbl>
    <w:p w:rsidR="009A5948" w:rsidRPr="00631349" w:rsidRDefault="009A5948" w:rsidP="009A5948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9A5948" w:rsidRPr="00631349" w:rsidTr="00F00A6B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948" w:rsidRPr="00631349" w:rsidRDefault="009A5948" w:rsidP="00F00A6B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948" w:rsidRPr="00631349" w:rsidRDefault="006C1BBF" w:rsidP="00F00A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948" w:rsidRPr="00631349" w:rsidRDefault="009A5948" w:rsidP="00F00A6B">
            <w:pPr>
              <w:rPr>
                <w:b/>
                <w:sz w:val="24"/>
                <w:szCs w:val="24"/>
              </w:rPr>
            </w:pPr>
          </w:p>
        </w:tc>
      </w:tr>
    </w:tbl>
    <w:p w:rsidR="00F71ED8" w:rsidRDefault="00F71ED8" w:rsidP="00F71ED8">
      <w:pPr>
        <w:ind w:right="-1"/>
        <w:rPr>
          <w:color w:val="000000"/>
          <w:szCs w:val="28"/>
        </w:rPr>
      </w:pPr>
    </w:p>
    <w:p w:rsidR="006C1BBF" w:rsidRDefault="006C1BBF" w:rsidP="00F71ED8">
      <w:pPr>
        <w:ind w:right="-1"/>
        <w:rPr>
          <w:color w:val="000000"/>
          <w:szCs w:val="28"/>
        </w:rPr>
        <w:sectPr w:rsidR="006C1BBF" w:rsidSect="00644D3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C1BBF" w:rsidRDefault="006C1BBF" w:rsidP="0088459D">
      <w:pPr>
        <w:ind w:left="4962" w:right="-1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УТВЕРЖДЕНА</w:t>
      </w:r>
    </w:p>
    <w:p w:rsidR="006C1BBF" w:rsidRDefault="0088459D" w:rsidP="0088459D">
      <w:pPr>
        <w:ind w:left="4962" w:right="-1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6C1BBF">
        <w:rPr>
          <w:color w:val="000000"/>
          <w:szCs w:val="28"/>
        </w:rPr>
        <w:t>остановлением администрации</w:t>
      </w:r>
    </w:p>
    <w:p w:rsidR="006C1BBF" w:rsidRDefault="006C1BBF" w:rsidP="0088459D">
      <w:pPr>
        <w:ind w:left="4962" w:right="-1"/>
        <w:rPr>
          <w:color w:val="000000"/>
          <w:szCs w:val="28"/>
        </w:rPr>
      </w:pPr>
      <w:r>
        <w:rPr>
          <w:color w:val="000000"/>
          <w:szCs w:val="28"/>
        </w:rPr>
        <w:t>Тихвинского района</w:t>
      </w:r>
    </w:p>
    <w:p w:rsidR="0088459D" w:rsidRDefault="0088459D" w:rsidP="0088459D">
      <w:pPr>
        <w:ind w:left="4962" w:right="-1"/>
        <w:rPr>
          <w:color w:val="000000"/>
          <w:szCs w:val="28"/>
        </w:rPr>
      </w:pPr>
      <w:r>
        <w:rPr>
          <w:color w:val="000000"/>
          <w:szCs w:val="28"/>
        </w:rPr>
        <w:t>от 15 октября 2019 г. №01-2437-а</w:t>
      </w:r>
    </w:p>
    <w:p w:rsidR="0088459D" w:rsidRDefault="0088459D" w:rsidP="0088459D">
      <w:pPr>
        <w:ind w:left="4962" w:right="-1"/>
        <w:rPr>
          <w:color w:val="000000"/>
          <w:szCs w:val="28"/>
        </w:rPr>
      </w:pPr>
      <w:r>
        <w:rPr>
          <w:color w:val="000000"/>
          <w:szCs w:val="28"/>
        </w:rPr>
        <w:t>(приложение)</w:t>
      </w:r>
    </w:p>
    <w:p w:rsidR="006C1BBF" w:rsidRDefault="006C1BBF" w:rsidP="00F71ED8">
      <w:pPr>
        <w:ind w:right="-1"/>
        <w:rPr>
          <w:color w:val="000000"/>
          <w:szCs w:val="28"/>
        </w:rPr>
      </w:pPr>
    </w:p>
    <w:p w:rsidR="0088459D" w:rsidRPr="0088459D" w:rsidRDefault="00611311" w:rsidP="0088459D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>МУНИЦИПАЛЬНАЯ</w:t>
      </w:r>
      <w:r w:rsidR="0088459D" w:rsidRPr="0088459D">
        <w:rPr>
          <w:b/>
          <w:bCs/>
          <w:iCs/>
          <w:color w:val="000000"/>
          <w:szCs w:val="28"/>
        </w:rPr>
        <w:t xml:space="preserve"> ПРОГРАММА</w:t>
      </w:r>
      <w:r w:rsidR="0088459D" w:rsidRPr="0088459D">
        <w:rPr>
          <w:color w:val="000000"/>
          <w:szCs w:val="28"/>
        </w:rPr>
        <w:t xml:space="preserve"> </w:t>
      </w:r>
    </w:p>
    <w:p w:rsidR="00511847" w:rsidRDefault="0088459D" w:rsidP="0088459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8459D">
        <w:rPr>
          <w:b/>
          <w:bCs/>
          <w:color w:val="000000"/>
          <w:szCs w:val="28"/>
        </w:rPr>
        <w:t xml:space="preserve">Тихвинского городского поселения </w:t>
      </w:r>
    </w:p>
    <w:p w:rsidR="0088459D" w:rsidRPr="0088459D" w:rsidRDefault="0088459D" w:rsidP="00511847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8459D">
        <w:rPr>
          <w:b/>
          <w:bCs/>
          <w:color w:val="000000"/>
          <w:szCs w:val="28"/>
        </w:rPr>
        <w:t xml:space="preserve">«Развитие сферы культуры </w:t>
      </w:r>
      <w:r w:rsidR="00611311">
        <w:rPr>
          <w:b/>
          <w:bCs/>
          <w:color w:val="000000"/>
          <w:szCs w:val="28"/>
        </w:rPr>
        <w:t>Тихвинского</w:t>
      </w:r>
      <w:r w:rsidRPr="0088459D">
        <w:rPr>
          <w:b/>
          <w:bCs/>
          <w:color w:val="000000"/>
          <w:szCs w:val="28"/>
        </w:rPr>
        <w:t xml:space="preserve"> городского поселения»  </w:t>
      </w:r>
    </w:p>
    <w:p w:rsidR="0088459D" w:rsidRPr="0088459D" w:rsidRDefault="0088459D" w:rsidP="0088459D">
      <w:pPr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p w:rsidR="0088459D" w:rsidRPr="0088459D" w:rsidRDefault="0088459D" w:rsidP="0088459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8459D">
        <w:rPr>
          <w:b/>
          <w:bCs/>
          <w:color w:val="000000"/>
          <w:szCs w:val="28"/>
        </w:rPr>
        <w:t xml:space="preserve">ПАСПОРТ </w:t>
      </w:r>
    </w:p>
    <w:p w:rsidR="0088459D" w:rsidRPr="0088459D" w:rsidRDefault="00511847" w:rsidP="0088459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муниципальной</w:t>
      </w:r>
      <w:r w:rsidR="0088459D" w:rsidRPr="0088459D">
        <w:rPr>
          <w:b/>
          <w:bCs/>
          <w:color w:val="000000"/>
          <w:szCs w:val="28"/>
        </w:rPr>
        <w:t xml:space="preserve"> программы</w:t>
      </w:r>
    </w:p>
    <w:p w:rsidR="00511847" w:rsidRDefault="0088459D" w:rsidP="0088459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8459D">
        <w:rPr>
          <w:b/>
          <w:bCs/>
          <w:color w:val="000000"/>
          <w:szCs w:val="28"/>
        </w:rPr>
        <w:t xml:space="preserve">Тихвинского городского поселения </w:t>
      </w:r>
    </w:p>
    <w:p w:rsidR="0088459D" w:rsidRPr="0088459D" w:rsidRDefault="0088459D" w:rsidP="00511847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88459D">
        <w:rPr>
          <w:b/>
          <w:bCs/>
          <w:color w:val="000000"/>
          <w:szCs w:val="28"/>
        </w:rPr>
        <w:t xml:space="preserve">«Развитие сферы культуры </w:t>
      </w:r>
      <w:r w:rsidR="00511847">
        <w:rPr>
          <w:b/>
          <w:bCs/>
          <w:color w:val="000000"/>
          <w:szCs w:val="28"/>
        </w:rPr>
        <w:t>Тихвинского</w:t>
      </w:r>
      <w:r w:rsidRPr="0088459D">
        <w:rPr>
          <w:b/>
          <w:bCs/>
          <w:color w:val="000000"/>
          <w:szCs w:val="28"/>
        </w:rPr>
        <w:t xml:space="preserve"> городского поселения»</w:t>
      </w:r>
    </w:p>
    <w:p w:rsidR="0088459D" w:rsidRPr="0088459D" w:rsidRDefault="0088459D" w:rsidP="0088459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88459D">
        <w:rPr>
          <w:color w:val="000000"/>
          <w:sz w:val="16"/>
          <w:szCs w:val="16"/>
        </w:rPr>
        <w:t xml:space="preserve"> </w:t>
      </w: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096"/>
      </w:tblGrid>
      <w:tr w:rsidR="0088459D" w:rsidRPr="0088459D" w:rsidTr="00511847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vanish/>
                <w:color w:val="000000"/>
                <w:sz w:val="22"/>
                <w:szCs w:val="22"/>
              </w:rPr>
              <w:t>#G0</w:t>
            </w:r>
            <w:r w:rsidRPr="0088459D">
              <w:rPr>
                <w:color w:val="000000"/>
                <w:sz w:val="22"/>
                <w:szCs w:val="22"/>
              </w:rPr>
              <w:t xml:space="preserve">Полное наименование Программы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511847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88459D" w:rsidRPr="0088459D">
              <w:rPr>
                <w:color w:val="000000"/>
                <w:sz w:val="22"/>
                <w:szCs w:val="22"/>
              </w:rPr>
              <w:t>униципальная программа Тихвинского городского поселения «Разв</w:t>
            </w:r>
            <w:r>
              <w:rPr>
                <w:color w:val="000000"/>
                <w:sz w:val="22"/>
                <w:szCs w:val="22"/>
              </w:rPr>
              <w:t>итие сферы культуры Тихвинского</w:t>
            </w:r>
            <w:r w:rsidR="0088459D" w:rsidRPr="0088459D">
              <w:rPr>
                <w:color w:val="000000"/>
                <w:sz w:val="22"/>
                <w:szCs w:val="22"/>
              </w:rPr>
              <w:t xml:space="preserve"> городского поселения» (далее - Программа)</w:t>
            </w:r>
          </w:p>
        </w:tc>
      </w:tr>
      <w:tr w:rsidR="0088459D" w:rsidRPr="0088459D" w:rsidTr="0051184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88459D" w:rsidRPr="0088459D" w:rsidTr="0051184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Соисполнители Программы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511847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8459D" w:rsidRPr="0088459D">
              <w:rPr>
                <w:color w:val="000000"/>
                <w:sz w:val="22"/>
                <w:szCs w:val="22"/>
              </w:rPr>
              <w:t xml:space="preserve"> МУ «Тихвинский Районный Дом Культуры»;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МУ «Тихвинская централ</w:t>
            </w:r>
            <w:r w:rsidR="00511847">
              <w:rPr>
                <w:color w:val="000000"/>
                <w:sz w:val="22"/>
                <w:szCs w:val="22"/>
              </w:rPr>
              <w:t>изованная библиотечная система»;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МБУ «Библиотека-социокультурный центр «Тэффи»</w:t>
            </w:r>
          </w:p>
        </w:tc>
      </w:tr>
      <w:tr w:rsidR="0088459D" w:rsidRPr="0088459D" w:rsidTr="0051184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Участники Программы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филиал Ленинградского областного учреждения культуры «Музейное агентство» «Тихвинский историко-мемориальный и архитектурно-художественный музей»;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- филиал Ленинградского областного учреждения культуры «Музейное агентство» «Государственный Дом-музей Н.А. Римского-Корсакова»; 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муниципальное бюджетное учреждение дополнительного образования  «Детская школа искусств имени Н.А. Римского-Корсакова»</w:t>
            </w:r>
          </w:p>
        </w:tc>
      </w:tr>
      <w:tr w:rsidR="0088459D" w:rsidRPr="0088459D" w:rsidTr="0051184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Программно-целевые инструменты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Программно-целевые инструменты в  муниципальной программе не применяются </w:t>
            </w:r>
          </w:p>
        </w:tc>
      </w:tr>
      <w:tr w:rsidR="0088459D" w:rsidRPr="0088459D" w:rsidTr="0051184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сохранение и развитие историко-культурного наследия, формирование культурной самобытности и единого культурного пространства на территории Тихвинского городского поселения;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- </w:t>
            </w:r>
            <w:r w:rsidR="00511847">
              <w:rPr>
                <w:color w:val="000000"/>
                <w:sz w:val="22"/>
                <w:szCs w:val="22"/>
              </w:rPr>
              <w:t>обеспечение более полного и равноправного доступа</w:t>
            </w:r>
            <w:r w:rsidRPr="0088459D">
              <w:rPr>
                <w:color w:val="000000"/>
                <w:sz w:val="22"/>
                <w:szCs w:val="22"/>
              </w:rPr>
              <w:t xml:space="preserve"> всех соц</w:t>
            </w:r>
            <w:r w:rsidR="00511847">
              <w:rPr>
                <w:color w:val="000000"/>
                <w:sz w:val="22"/>
                <w:szCs w:val="22"/>
              </w:rPr>
              <w:t>иально-возрастных групп и слоев</w:t>
            </w:r>
            <w:r w:rsidRPr="0088459D">
              <w:rPr>
                <w:color w:val="000000"/>
                <w:sz w:val="22"/>
                <w:szCs w:val="22"/>
              </w:rPr>
              <w:t xml:space="preserve"> населения к ценностям традиционной и современной культуры;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- развитие культурной привлекательности Тихвинского городского поселения </w:t>
            </w:r>
          </w:p>
        </w:tc>
      </w:tr>
      <w:tr w:rsidR="0088459D" w:rsidRPr="0088459D" w:rsidTr="0051184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Задачи  Программы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- 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создание условий для организации досуга и обеспеч</w:t>
            </w:r>
            <w:r w:rsidR="00511847">
              <w:rPr>
                <w:color w:val="000000"/>
                <w:sz w:val="22"/>
                <w:szCs w:val="22"/>
              </w:rPr>
              <w:t>ения жителей поселения услугами</w:t>
            </w:r>
            <w:r w:rsidRPr="0088459D">
              <w:rPr>
                <w:color w:val="000000"/>
                <w:sz w:val="22"/>
                <w:szCs w:val="22"/>
              </w:rPr>
              <w:t xml:space="preserve"> культуры; 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 популяризация объектов куль</w:t>
            </w:r>
            <w:r w:rsidR="00511847">
              <w:rPr>
                <w:color w:val="000000"/>
                <w:sz w:val="22"/>
                <w:szCs w:val="22"/>
              </w:rPr>
              <w:t>турного</w:t>
            </w:r>
            <w:r w:rsidRPr="0088459D">
              <w:rPr>
                <w:color w:val="000000"/>
                <w:sz w:val="22"/>
                <w:szCs w:val="22"/>
              </w:rPr>
              <w:t xml:space="preserve"> наследия, развитие музейного дела;</w:t>
            </w:r>
          </w:p>
          <w:p w:rsidR="0088459D" w:rsidRPr="0088459D" w:rsidRDefault="00511847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создание условий для развития</w:t>
            </w:r>
            <w:r w:rsidR="0088459D" w:rsidRPr="0088459D">
              <w:rPr>
                <w:color w:val="000000"/>
                <w:sz w:val="22"/>
                <w:szCs w:val="22"/>
              </w:rPr>
              <w:t xml:space="preserve"> местного традицио</w:t>
            </w:r>
            <w:r>
              <w:rPr>
                <w:color w:val="000000"/>
                <w:sz w:val="22"/>
                <w:szCs w:val="22"/>
              </w:rPr>
              <w:t>нного народного художественного</w:t>
            </w:r>
            <w:r w:rsidR="0088459D" w:rsidRPr="0088459D">
              <w:rPr>
                <w:color w:val="000000"/>
                <w:sz w:val="22"/>
                <w:szCs w:val="22"/>
              </w:rPr>
              <w:t xml:space="preserve"> творчества, участие в сохранении, возрождении и развитии декоративно-прикладного искусства;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 создание условий для массового отдыха жителей поселения;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lastRenderedPageBreak/>
              <w:t>- укрепление и развитие материально-технической базы, информатизация учреждений культуры, обновление и модерни</w:t>
            </w:r>
            <w:r w:rsidR="00E412C7">
              <w:rPr>
                <w:color w:val="000000"/>
                <w:sz w:val="22"/>
                <w:szCs w:val="22"/>
              </w:rPr>
              <w:t>зация специального оборудования;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создание условий для профессиональной переподготовки кадров, улучшение условий труда, повышение имиджа работника культуры</w:t>
            </w:r>
            <w:r w:rsidR="00E412C7">
              <w:rPr>
                <w:color w:val="000000"/>
                <w:sz w:val="22"/>
                <w:szCs w:val="22"/>
              </w:rPr>
              <w:t>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- повышение культурной привлекательности Тихвинского городского поселения </w:t>
            </w:r>
          </w:p>
        </w:tc>
      </w:tr>
      <w:tr w:rsidR="0088459D" w:rsidRPr="0088459D" w:rsidTr="0051184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lastRenderedPageBreak/>
              <w:t>Целевые индикат</w:t>
            </w:r>
            <w:r w:rsidR="00E412C7">
              <w:rPr>
                <w:color w:val="000000"/>
                <w:sz w:val="22"/>
                <w:szCs w:val="22"/>
              </w:rPr>
              <w:t>оры и показатели П</w:t>
            </w:r>
            <w:r w:rsidRPr="0088459D">
              <w:rPr>
                <w:color w:val="000000"/>
                <w:sz w:val="22"/>
                <w:szCs w:val="22"/>
              </w:rPr>
              <w:t xml:space="preserve">рограммы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соотношение средней заработной платы работников учреждения и средней заработной платы по субъекту Российской Федерации;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увеличение количества участников клубных формирований по сравнению с предыдущим годом;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увеличение объема электронного каталога по сравнению с предыдущим годом;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- доля работников учреждения, прошедших повышение квалификации и (или) профессиональную подготовку</w:t>
            </w:r>
          </w:p>
        </w:tc>
      </w:tr>
      <w:tr w:rsidR="0088459D" w:rsidRPr="0088459D" w:rsidTr="0051184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2C7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Этапы и</w:t>
            </w:r>
            <w:r w:rsidR="00E412C7">
              <w:rPr>
                <w:color w:val="000000"/>
                <w:sz w:val="22"/>
                <w:szCs w:val="22"/>
              </w:rPr>
              <w:t xml:space="preserve"> сроки реализации </w:t>
            </w:r>
          </w:p>
          <w:p w:rsidR="0088459D" w:rsidRPr="0088459D" w:rsidRDefault="00E412C7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88459D" w:rsidRPr="0088459D">
              <w:rPr>
                <w:color w:val="000000"/>
                <w:sz w:val="22"/>
                <w:szCs w:val="22"/>
              </w:rPr>
              <w:t xml:space="preserve">рограммы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>Муници</w:t>
            </w:r>
            <w:r w:rsidR="00E412C7">
              <w:rPr>
                <w:color w:val="000000"/>
                <w:sz w:val="22"/>
                <w:szCs w:val="22"/>
              </w:rPr>
              <w:t>пальная программа реализуется в</w:t>
            </w:r>
            <w:r w:rsidRPr="0088459D">
              <w:rPr>
                <w:color w:val="000000"/>
                <w:sz w:val="22"/>
                <w:szCs w:val="22"/>
              </w:rPr>
              <w:t xml:space="preserve"> 2020-2022</w:t>
            </w:r>
            <w:r w:rsidR="00E412C7">
              <w:rPr>
                <w:color w:val="000000"/>
                <w:sz w:val="22"/>
                <w:szCs w:val="22"/>
              </w:rPr>
              <w:t xml:space="preserve"> годах</w:t>
            </w:r>
          </w:p>
        </w:tc>
      </w:tr>
      <w:tr w:rsidR="0088459D" w:rsidRPr="0088459D" w:rsidTr="0051184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E412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 xml:space="preserve">Общий объем финансового обеспечения программы составляет </w:t>
            </w:r>
            <w:r w:rsidRPr="0088459D">
              <w:rPr>
                <w:b/>
                <w:sz w:val="22"/>
                <w:szCs w:val="22"/>
              </w:rPr>
              <w:t>300061,5 тыс. рублей</w:t>
            </w:r>
            <w:r w:rsidRPr="0088459D">
              <w:rPr>
                <w:sz w:val="22"/>
                <w:szCs w:val="22"/>
              </w:rPr>
              <w:t>, из них: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 xml:space="preserve">- из средств бюджета Тихвинского городского поселения – </w:t>
            </w:r>
            <w:r w:rsidRPr="0088459D">
              <w:rPr>
                <w:b/>
                <w:i/>
                <w:sz w:val="22"/>
                <w:szCs w:val="22"/>
              </w:rPr>
              <w:t>300061,5</w:t>
            </w:r>
            <w:r w:rsidR="00E412C7">
              <w:rPr>
                <w:sz w:val="22"/>
                <w:szCs w:val="22"/>
              </w:rPr>
              <w:t xml:space="preserve"> </w:t>
            </w:r>
            <w:r w:rsidR="00E412C7" w:rsidRPr="00677C38">
              <w:rPr>
                <w:b/>
                <w:sz w:val="22"/>
                <w:szCs w:val="22"/>
              </w:rPr>
              <w:t>руб.</w:t>
            </w:r>
            <w:r w:rsidRPr="0088459D">
              <w:rPr>
                <w:sz w:val="22"/>
                <w:szCs w:val="22"/>
              </w:rPr>
              <w:t>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в том числе по годам: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59D">
              <w:rPr>
                <w:b/>
                <w:sz w:val="22"/>
                <w:szCs w:val="22"/>
              </w:rPr>
              <w:t>в 2020 году – 100020,5 тыс. руб.</w:t>
            </w:r>
            <w:r w:rsidR="00677C38" w:rsidRPr="00677C38">
              <w:rPr>
                <w:sz w:val="22"/>
                <w:szCs w:val="22"/>
              </w:rPr>
              <w:t>,</w:t>
            </w:r>
            <w:r w:rsidRPr="0088459D">
              <w:rPr>
                <w:sz w:val="22"/>
                <w:szCs w:val="22"/>
              </w:rPr>
              <w:t xml:space="preserve"> в том числе: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 xml:space="preserve">- из средств бюджета Тихвинского городского поселения – </w:t>
            </w:r>
            <w:r w:rsidRPr="0088459D">
              <w:rPr>
                <w:b/>
                <w:sz w:val="22"/>
                <w:szCs w:val="22"/>
              </w:rPr>
              <w:t>100020,5 тыс. руб.</w:t>
            </w:r>
            <w:r w:rsidRPr="0088459D">
              <w:rPr>
                <w:sz w:val="22"/>
                <w:szCs w:val="22"/>
              </w:rPr>
              <w:t>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459D">
              <w:rPr>
                <w:b/>
                <w:sz w:val="22"/>
                <w:szCs w:val="22"/>
              </w:rPr>
              <w:t>в 2021 году – 100020,5 тыс. руб.</w:t>
            </w:r>
            <w:r w:rsidR="00677C38" w:rsidRPr="00677C38">
              <w:rPr>
                <w:sz w:val="22"/>
                <w:szCs w:val="22"/>
              </w:rPr>
              <w:t>,</w:t>
            </w:r>
            <w:r w:rsidRPr="0088459D">
              <w:rPr>
                <w:sz w:val="22"/>
                <w:szCs w:val="22"/>
              </w:rPr>
              <w:t xml:space="preserve"> в том числе: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 xml:space="preserve">- из средств бюджета Тихвинского городского поселения – </w:t>
            </w:r>
            <w:r w:rsidRPr="0088459D">
              <w:rPr>
                <w:b/>
                <w:sz w:val="22"/>
                <w:szCs w:val="22"/>
              </w:rPr>
              <w:t>100020,5 тыс. руб.</w:t>
            </w:r>
            <w:r w:rsidRPr="0088459D">
              <w:rPr>
                <w:sz w:val="22"/>
                <w:szCs w:val="22"/>
              </w:rPr>
              <w:t>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459D">
              <w:rPr>
                <w:b/>
                <w:sz w:val="22"/>
                <w:szCs w:val="22"/>
              </w:rPr>
              <w:t>в 2022 году –100020,5 тыс. руб.</w:t>
            </w:r>
            <w:r w:rsidR="00677C38" w:rsidRPr="00677C38">
              <w:rPr>
                <w:sz w:val="22"/>
                <w:szCs w:val="22"/>
              </w:rPr>
              <w:t>,</w:t>
            </w:r>
            <w:r w:rsidRPr="0088459D">
              <w:rPr>
                <w:sz w:val="22"/>
                <w:szCs w:val="22"/>
              </w:rPr>
              <w:t xml:space="preserve"> в том числе: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 xml:space="preserve">- из средств бюджета Тихвинского городского поселения – </w:t>
            </w:r>
            <w:r w:rsidRPr="0088459D">
              <w:rPr>
                <w:b/>
                <w:sz w:val="22"/>
                <w:szCs w:val="22"/>
              </w:rPr>
              <w:t>100020,5</w:t>
            </w:r>
            <w:r w:rsidR="00677C38" w:rsidRPr="00677C38">
              <w:rPr>
                <w:b/>
                <w:sz w:val="22"/>
                <w:szCs w:val="22"/>
              </w:rPr>
              <w:t xml:space="preserve"> тыс. руб.</w:t>
            </w:r>
          </w:p>
        </w:tc>
      </w:tr>
      <w:tr w:rsidR="0088459D" w:rsidRPr="0088459D" w:rsidTr="0051184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7C38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Ожидаемые конечные результаты реализации Программы; 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8459D">
              <w:rPr>
                <w:color w:val="000000"/>
                <w:sz w:val="22"/>
                <w:szCs w:val="22"/>
              </w:rPr>
              <w:t xml:space="preserve">социальный, экономический эффект </w:t>
            </w:r>
          </w:p>
        </w:tc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Выполнение мероприятий Программы позволит: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 xml:space="preserve">- достигнуть соотношения средней заработной платы работников учреждения и средней заработной платы по </w:t>
            </w:r>
            <w:r w:rsidRPr="0088459D">
              <w:rPr>
                <w:color w:val="000000"/>
                <w:sz w:val="22"/>
                <w:szCs w:val="22"/>
              </w:rPr>
              <w:t>субъекту Российской Федерации</w:t>
            </w:r>
            <w:r w:rsidR="00677C38">
              <w:rPr>
                <w:color w:val="000000"/>
                <w:sz w:val="22"/>
                <w:szCs w:val="22"/>
              </w:rPr>
              <w:t>: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ind w:firstLine="24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2020 год – 100%</w:t>
            </w:r>
            <w:r w:rsidR="00677C38">
              <w:rPr>
                <w:sz w:val="22"/>
                <w:szCs w:val="22"/>
              </w:rPr>
              <w:t>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ind w:firstLine="24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2021 год - 100%</w:t>
            </w:r>
            <w:r w:rsidR="00677C38">
              <w:rPr>
                <w:sz w:val="22"/>
                <w:szCs w:val="22"/>
              </w:rPr>
              <w:t>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ind w:firstLine="24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2022 год -</w:t>
            </w:r>
            <w:r w:rsidR="00677C38">
              <w:rPr>
                <w:sz w:val="22"/>
                <w:szCs w:val="22"/>
              </w:rPr>
              <w:t xml:space="preserve"> </w:t>
            </w:r>
            <w:r w:rsidRPr="0088459D">
              <w:rPr>
                <w:sz w:val="22"/>
                <w:szCs w:val="22"/>
              </w:rPr>
              <w:t>100%</w:t>
            </w:r>
            <w:r w:rsidR="00677C38">
              <w:rPr>
                <w:sz w:val="22"/>
                <w:szCs w:val="22"/>
              </w:rPr>
              <w:t>;</w:t>
            </w:r>
          </w:p>
          <w:p w:rsidR="0088459D" w:rsidRPr="0088459D" w:rsidRDefault="0088459D" w:rsidP="00677C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- увеличить количество участников клубных формирований</w:t>
            </w:r>
            <w:r w:rsidR="00677C38">
              <w:rPr>
                <w:sz w:val="22"/>
                <w:szCs w:val="22"/>
              </w:rPr>
              <w:t xml:space="preserve"> в сравнении с предыдущим годом: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ind w:firstLine="24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2020 год – 0,2%</w:t>
            </w:r>
            <w:r w:rsidR="00677C38">
              <w:rPr>
                <w:sz w:val="22"/>
                <w:szCs w:val="22"/>
              </w:rPr>
              <w:t>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ind w:firstLine="24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2021 год – 0,2%</w:t>
            </w:r>
            <w:r w:rsidR="00677C38">
              <w:rPr>
                <w:sz w:val="22"/>
                <w:szCs w:val="22"/>
              </w:rPr>
              <w:t>;</w:t>
            </w:r>
          </w:p>
          <w:p w:rsidR="0088459D" w:rsidRPr="0088459D" w:rsidRDefault="0088459D" w:rsidP="00677C38">
            <w:pPr>
              <w:autoSpaceDE w:val="0"/>
              <w:autoSpaceDN w:val="0"/>
              <w:adjustRightInd w:val="0"/>
              <w:ind w:firstLine="24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2022 год -</w:t>
            </w:r>
            <w:r w:rsidR="00677C38">
              <w:rPr>
                <w:sz w:val="22"/>
                <w:szCs w:val="22"/>
              </w:rPr>
              <w:t xml:space="preserve"> </w:t>
            </w:r>
            <w:r w:rsidRPr="0088459D">
              <w:rPr>
                <w:sz w:val="22"/>
                <w:szCs w:val="22"/>
              </w:rPr>
              <w:t>0,2%</w:t>
            </w:r>
            <w:r w:rsidR="00677C38">
              <w:rPr>
                <w:sz w:val="22"/>
                <w:szCs w:val="22"/>
              </w:rPr>
              <w:t>;</w:t>
            </w:r>
          </w:p>
          <w:p w:rsidR="0088459D" w:rsidRPr="0088459D" w:rsidRDefault="00677C38" w:rsidP="00677C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8459D" w:rsidRPr="0088459D">
              <w:rPr>
                <w:sz w:val="22"/>
                <w:szCs w:val="22"/>
              </w:rPr>
              <w:t xml:space="preserve"> увеличить объем электронного каталога </w:t>
            </w:r>
            <w:r>
              <w:rPr>
                <w:sz w:val="22"/>
                <w:szCs w:val="22"/>
              </w:rPr>
              <w:t>по сравнению с предыдущим годом: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ind w:firstLine="24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2020 год – 107,5%</w:t>
            </w:r>
            <w:r w:rsidR="00677C38">
              <w:rPr>
                <w:sz w:val="22"/>
                <w:szCs w:val="22"/>
              </w:rPr>
              <w:t>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ind w:firstLine="24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2021 год – 108 %</w:t>
            </w:r>
            <w:r w:rsidR="00677C38">
              <w:rPr>
                <w:sz w:val="22"/>
                <w:szCs w:val="22"/>
              </w:rPr>
              <w:t>;</w:t>
            </w:r>
          </w:p>
          <w:p w:rsidR="00677C38" w:rsidRDefault="0088459D" w:rsidP="00677C38">
            <w:pPr>
              <w:autoSpaceDE w:val="0"/>
              <w:autoSpaceDN w:val="0"/>
              <w:adjustRightInd w:val="0"/>
              <w:ind w:firstLine="24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2022 год -</w:t>
            </w:r>
            <w:r w:rsidR="00677C38">
              <w:rPr>
                <w:sz w:val="22"/>
                <w:szCs w:val="22"/>
              </w:rPr>
              <w:t xml:space="preserve"> </w:t>
            </w:r>
            <w:r w:rsidRPr="0088459D">
              <w:rPr>
                <w:sz w:val="22"/>
                <w:szCs w:val="22"/>
              </w:rPr>
              <w:t>108,5%</w:t>
            </w:r>
            <w:r w:rsidR="00677C38">
              <w:rPr>
                <w:sz w:val="22"/>
                <w:szCs w:val="22"/>
              </w:rPr>
              <w:t>;</w:t>
            </w:r>
          </w:p>
          <w:p w:rsidR="0088459D" w:rsidRPr="0088459D" w:rsidRDefault="0088459D" w:rsidP="00677C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- увеличить долю работников учреждений культуры, прошедших повышение квалификации и (и</w:t>
            </w:r>
            <w:r w:rsidR="00677C38">
              <w:rPr>
                <w:sz w:val="22"/>
                <w:szCs w:val="22"/>
              </w:rPr>
              <w:t>ли) профессиональную подготовку: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ind w:firstLine="24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2020год – 0,24%</w:t>
            </w:r>
            <w:r w:rsidR="00677C38">
              <w:rPr>
                <w:sz w:val="22"/>
                <w:szCs w:val="22"/>
              </w:rPr>
              <w:t>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ind w:firstLine="24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2021 год – 0,25%</w:t>
            </w:r>
            <w:r w:rsidR="00677C38">
              <w:rPr>
                <w:sz w:val="22"/>
                <w:szCs w:val="22"/>
              </w:rPr>
              <w:t>;</w:t>
            </w:r>
          </w:p>
          <w:p w:rsidR="0088459D" w:rsidRPr="0088459D" w:rsidRDefault="0088459D" w:rsidP="0088459D">
            <w:pPr>
              <w:autoSpaceDE w:val="0"/>
              <w:autoSpaceDN w:val="0"/>
              <w:adjustRightInd w:val="0"/>
              <w:ind w:firstLine="240"/>
              <w:rPr>
                <w:sz w:val="22"/>
                <w:szCs w:val="22"/>
              </w:rPr>
            </w:pPr>
            <w:r w:rsidRPr="0088459D">
              <w:rPr>
                <w:sz w:val="22"/>
                <w:szCs w:val="22"/>
              </w:rPr>
              <w:t>2022 год -</w:t>
            </w:r>
            <w:r w:rsidR="00677C38">
              <w:rPr>
                <w:sz w:val="22"/>
                <w:szCs w:val="22"/>
              </w:rPr>
              <w:t xml:space="preserve"> </w:t>
            </w:r>
            <w:r w:rsidRPr="0088459D">
              <w:rPr>
                <w:sz w:val="22"/>
                <w:szCs w:val="22"/>
              </w:rPr>
              <w:t>0,26 %</w:t>
            </w:r>
          </w:p>
        </w:tc>
      </w:tr>
    </w:tbl>
    <w:p w:rsidR="0088459D" w:rsidRPr="0088459D" w:rsidRDefault="0088459D" w:rsidP="0088459D">
      <w:pPr>
        <w:autoSpaceDE w:val="0"/>
        <w:autoSpaceDN w:val="0"/>
        <w:adjustRightInd w:val="0"/>
        <w:jc w:val="left"/>
        <w:rPr>
          <w:color w:val="000000"/>
          <w:sz w:val="16"/>
          <w:szCs w:val="16"/>
        </w:rPr>
      </w:pPr>
      <w:r w:rsidRPr="0088459D">
        <w:rPr>
          <w:color w:val="000000"/>
          <w:sz w:val="16"/>
          <w:szCs w:val="16"/>
        </w:rPr>
        <w:t xml:space="preserve">     </w:t>
      </w:r>
    </w:p>
    <w:p w:rsidR="0088459D" w:rsidRPr="00677C38" w:rsidRDefault="0088459D" w:rsidP="00677C38">
      <w:pPr>
        <w:autoSpaceDE w:val="0"/>
        <w:autoSpaceDN w:val="0"/>
        <w:adjustRightInd w:val="0"/>
        <w:ind w:firstLine="709"/>
        <w:rPr>
          <w:b/>
          <w:bCs/>
          <w:color w:val="000000"/>
          <w:szCs w:val="28"/>
        </w:rPr>
      </w:pPr>
      <w:r w:rsidRPr="0088459D">
        <w:rPr>
          <w:b/>
          <w:bCs/>
          <w:color w:val="000000"/>
          <w:szCs w:val="28"/>
        </w:rPr>
        <w:lastRenderedPageBreak/>
        <w:t>1.</w:t>
      </w:r>
      <w:r w:rsidRPr="0088459D">
        <w:rPr>
          <w:color w:val="000000"/>
          <w:szCs w:val="28"/>
        </w:rPr>
        <w:t xml:space="preserve">  </w:t>
      </w:r>
      <w:r w:rsidRPr="0088459D">
        <w:rPr>
          <w:b/>
          <w:bCs/>
          <w:color w:val="000000"/>
          <w:szCs w:val="28"/>
        </w:rPr>
        <w:t>Общая характеристика, основные проблемы и прогноз развития сферы реализации муниципальной программы</w:t>
      </w:r>
    </w:p>
    <w:p w:rsidR="00677C38" w:rsidRPr="0088459D" w:rsidRDefault="00677C38" w:rsidP="00677C38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Программа направлена на обеспечение условий для всестороннего развития культурного потенциала Тихвинского городского поселения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2020-2022 годы на территории Тихвинского городского поселения,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Программа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На территории Тихвинского городского поселения располагаются 3 учреждения культуры: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- муниципальное учреждение «Тихвинский Районный Дом Культуры» (с тремя сельскими филиалами);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- муниципальное учреждение «Тихвинская централизованная библиотечная система» (с тремя городскими, тремя сельскими филиалами);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- муниципальное бюджетное учреждение «Библиотека-социокультурный центр «Тэффи».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sz w:val="24"/>
          <w:szCs w:val="24"/>
        </w:rPr>
        <w:t>Сегодня в учреждениях культуры Т</w:t>
      </w:r>
      <w:r w:rsidR="004A2DCE">
        <w:rPr>
          <w:sz w:val="24"/>
          <w:szCs w:val="24"/>
        </w:rPr>
        <w:t>ихвинского городского поселения</w:t>
      </w:r>
      <w:r w:rsidRPr="0088459D">
        <w:rPr>
          <w:sz w:val="24"/>
          <w:szCs w:val="24"/>
        </w:rPr>
        <w:t xml:space="preserve"> работает 77 человек. Из них 64 человек - специалисты, которые постоянно повышают свой профессиональный уровень, участвуя в семинарах, мастер-классах, творческих лабораториях и т.д.  С целью повышения</w:t>
      </w:r>
      <w:r w:rsidRPr="0088459D">
        <w:rPr>
          <w:color w:val="000000"/>
          <w:sz w:val="24"/>
          <w:szCs w:val="24"/>
        </w:rPr>
        <w:t xml:space="preserve">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отдельных культурных проектов (конкурсов, фестивалей).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Эффективное использование ресурсов сферы культуры позволит сформировать имидж Тихвина как города высокой культуры, увеличить число туристов, продолжительность их пребывания в городе. С этой целью необходимо активное участие творческих коллективов города в культурных процессах, расширение культурного обмена, интеграция в сферу туризма, развитие инновационных технологий.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Современные способы получения информации и работы с ней предлагают библиотекам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мероприятиях, клубах, литературных и краеведческих объединениях, пополняя библиотечные фонды.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Необходима модернизация оснащения концертных и диско-залов культурно-досуговых учреждений, продолжение работы по обеспечению пожарной безопасности, энергосбережению учреждений культуры, организации комфортной для потребителя услуг культуры среды.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Важным фактором, способствующим развитию отрасли, является создание институтов государственно-частного партнерства в городе Тихвине, которое с 2011 года успешно действует на базе </w:t>
      </w:r>
      <w:r w:rsidR="004A2DCE">
        <w:rPr>
          <w:color w:val="000000"/>
          <w:sz w:val="24"/>
          <w:szCs w:val="24"/>
        </w:rPr>
        <w:t>общества с ограниченной ответственностью</w:t>
      </w:r>
      <w:r w:rsidRPr="0088459D">
        <w:rPr>
          <w:color w:val="000000"/>
          <w:sz w:val="24"/>
          <w:szCs w:val="24"/>
        </w:rPr>
        <w:t xml:space="preserve"> «Город» по договору с муниципальным учреждением «Тихвинский Районный Дом Культуры». Это сотрудничество планируется продолжить в 2020-2022</w:t>
      </w:r>
      <w:r w:rsidR="004A2DCE">
        <w:rPr>
          <w:color w:val="000000"/>
          <w:sz w:val="24"/>
          <w:szCs w:val="24"/>
        </w:rPr>
        <w:t xml:space="preserve"> годах, так как</w:t>
      </w:r>
      <w:r w:rsidRPr="0088459D">
        <w:rPr>
          <w:color w:val="000000"/>
          <w:sz w:val="24"/>
          <w:szCs w:val="24"/>
        </w:rPr>
        <w:t xml:space="preserve"> оно позволяет обеспечить занятия творческих коллективов городского поселения </w:t>
      </w:r>
      <w:r w:rsidRPr="0088459D">
        <w:rPr>
          <w:sz w:val="24"/>
          <w:szCs w:val="24"/>
        </w:rPr>
        <w:t>(56 клубных формирований) и проводить важные культурные мероприятия городского,</w:t>
      </w:r>
      <w:r w:rsidRPr="0088459D">
        <w:rPr>
          <w:color w:val="000000"/>
          <w:sz w:val="24"/>
          <w:szCs w:val="24"/>
        </w:rPr>
        <w:t xml:space="preserve"> районного, регионального и российского уровней на базе </w:t>
      </w:r>
      <w:r w:rsidR="004A2DCE">
        <w:rPr>
          <w:color w:val="000000"/>
          <w:sz w:val="24"/>
          <w:szCs w:val="24"/>
        </w:rPr>
        <w:t>общества с ограниченной ответственностью</w:t>
      </w:r>
      <w:r w:rsidRPr="0088459D">
        <w:rPr>
          <w:color w:val="000000"/>
          <w:sz w:val="24"/>
          <w:szCs w:val="24"/>
        </w:rPr>
        <w:t xml:space="preserve"> </w:t>
      </w:r>
      <w:r w:rsidRPr="0088459D">
        <w:rPr>
          <w:color w:val="000000"/>
          <w:sz w:val="24"/>
          <w:szCs w:val="24"/>
        </w:rPr>
        <w:lastRenderedPageBreak/>
        <w:t>«Город» (Дворец культуры) (ежегодно учреждениями культуры проводится более 1500 мероприятий различного уровня).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Большую роль в процессе привлечения населения к культурным мероприятиям играет рекламная продукция. Специалистами разрабатываются афиши, флайерсы, буклеты, пригласительные и др. Информация о мероприятиях публикуется в средствах массовой информации, размещается на сайтах, транслируется на радио и телевидении. Ежегодно изготавливается «Календарь культурных событий», в котором можно увидеть крупные культурные проекты и даты их проведения.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Для решения поставленных задач необходимо повысить эффективность использования ресурсов в сфере культуры, способствовать раскрытию ее социально-экономического потенциала.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88459D" w:rsidRPr="0088459D" w:rsidRDefault="0088459D" w:rsidP="004A2DCE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88459D">
        <w:rPr>
          <w:b/>
          <w:bCs/>
          <w:color w:val="000000"/>
          <w:szCs w:val="28"/>
        </w:rPr>
        <w:t>2. Цели и приоритетные направления муниципальной политики в сфере реализации Программы. Цели, задачи, показатели (индикаторы) реализации Программы. Основные ожидаемые результаты, этапы и сроки реализации Программы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bCs/>
          <w:color w:val="000000"/>
          <w:sz w:val="24"/>
          <w:szCs w:val="24"/>
        </w:rPr>
        <w:t>2.1. Стратегическая цель данной Программы</w:t>
      </w:r>
      <w:r w:rsidRPr="0088459D">
        <w:rPr>
          <w:color w:val="000000"/>
          <w:sz w:val="24"/>
          <w:szCs w:val="24"/>
        </w:rPr>
        <w:t xml:space="preserve"> - создание условий для повышения качества жизни населения Тихвинского городского поселения на основе всестороннего освоения культурных ресурсов Тихвинского городского поселения и более широкого удовлетворения потребностей граждан услугами сферы культуры.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А также целями программы являются: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- сохранение и развитие историко-культурного наследия, формирование культурной самобытности и единого культурного пространства на территории Тихвинского городского поселения;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- обеспечение более полного и равноправного доступа всех соц</w:t>
      </w:r>
      <w:r w:rsidR="002B7717">
        <w:rPr>
          <w:color w:val="000000"/>
          <w:sz w:val="24"/>
          <w:szCs w:val="24"/>
        </w:rPr>
        <w:t>иально-возрастных групп и слоев</w:t>
      </w:r>
      <w:r w:rsidRPr="0088459D">
        <w:rPr>
          <w:color w:val="000000"/>
          <w:sz w:val="24"/>
          <w:szCs w:val="24"/>
        </w:rPr>
        <w:t xml:space="preserve"> населения к ценностям традиционной и современной культуры;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- развитие культурной привлекательности Тихвинского городского поселения</w:t>
      </w:r>
      <w:r w:rsidR="002B7717">
        <w:rPr>
          <w:color w:val="000000"/>
          <w:sz w:val="24"/>
          <w:szCs w:val="24"/>
        </w:rPr>
        <w:t>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Основными направлениями муниципальной политики в области культуры являются:</w:t>
      </w:r>
    </w:p>
    <w:p w:rsidR="0088459D" w:rsidRPr="0088459D" w:rsidRDefault="002B7717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</w:t>
      </w:r>
      <w:r w:rsidR="0088459D" w:rsidRPr="0088459D">
        <w:rPr>
          <w:color w:val="000000"/>
          <w:sz w:val="24"/>
          <w:szCs w:val="24"/>
        </w:rPr>
        <w:t>рганизация библиотечного обслуживания населения, комплектование и обеспечение сохранности библиотечных фон</w:t>
      </w:r>
      <w:r>
        <w:rPr>
          <w:color w:val="000000"/>
          <w:sz w:val="24"/>
          <w:szCs w:val="24"/>
        </w:rPr>
        <w:t>дов библиотек поселения;</w:t>
      </w:r>
    </w:p>
    <w:p w:rsidR="0088459D" w:rsidRPr="0088459D" w:rsidRDefault="002B7717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</w:t>
      </w:r>
      <w:r w:rsidR="0088459D" w:rsidRPr="0088459D">
        <w:rPr>
          <w:color w:val="000000"/>
          <w:sz w:val="24"/>
          <w:szCs w:val="24"/>
        </w:rPr>
        <w:t>оздание условий для организации досуга и обеспечения жителей поселения</w:t>
      </w:r>
      <w:r>
        <w:rPr>
          <w:color w:val="000000"/>
          <w:sz w:val="24"/>
          <w:szCs w:val="24"/>
        </w:rPr>
        <w:t xml:space="preserve"> услугами организаций культуры;</w:t>
      </w:r>
      <w:r w:rsidR="0088459D" w:rsidRPr="0088459D">
        <w:rPr>
          <w:color w:val="000000"/>
          <w:sz w:val="24"/>
          <w:szCs w:val="24"/>
        </w:rPr>
        <w:t xml:space="preserve"> </w:t>
      </w:r>
    </w:p>
    <w:p w:rsidR="0088459D" w:rsidRPr="0088459D" w:rsidRDefault="002B7717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</w:t>
      </w:r>
      <w:r w:rsidR="0088459D" w:rsidRPr="0088459D">
        <w:rPr>
          <w:color w:val="000000"/>
          <w:sz w:val="24"/>
          <w:szCs w:val="24"/>
        </w:rPr>
        <w:t xml:space="preserve"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Положительная динамика показателей достижения цели позволит оценить: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-  результаты реализации в Тихвинском городском поселении мероприятий по повышению охв</w:t>
      </w:r>
      <w:r w:rsidR="002B7717">
        <w:rPr>
          <w:color w:val="000000"/>
          <w:sz w:val="24"/>
          <w:szCs w:val="24"/>
        </w:rPr>
        <w:t>ата населения услугами культуры;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- результаты реализации мероприятий по удовлетворению потребностей населения в сфере культуры, предоставляемых различным категориям населения.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Для достижения цели Программы предстоит обеспечить решение следующих задач: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- организация библиотечного обслуживания населения, комплектование и обеспечение сохранности библиотечных фондов, информатизация библиотек;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- создание условий для организации досуга и обеспечения жителей поселения услугами культуры;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-  популяризация объектов культурного наследия, развитие музейного дела;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lastRenderedPageBreak/>
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-  создание условий для массового отдыха жителей поселения;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- укрепление и развитие материально-технической базы, информатизация учреждений культуры, обновление и модерни</w:t>
      </w:r>
      <w:r w:rsidR="002B7717">
        <w:rPr>
          <w:color w:val="000000"/>
          <w:sz w:val="24"/>
          <w:szCs w:val="24"/>
        </w:rPr>
        <w:t>зация специального оборудования;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- создание условий для профессиональной переподготовки кадров, улучшение условий труда, повышение имиджа работника культуры</w:t>
      </w:r>
      <w:r w:rsidR="002B7717">
        <w:rPr>
          <w:color w:val="000000"/>
          <w:sz w:val="24"/>
          <w:szCs w:val="24"/>
        </w:rPr>
        <w:t>;</w:t>
      </w:r>
    </w:p>
    <w:p w:rsid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- повышение культурной привлекательности Тихвинского городского поселения</w:t>
      </w:r>
      <w:r w:rsidR="002B7717">
        <w:rPr>
          <w:color w:val="000000"/>
          <w:sz w:val="24"/>
          <w:szCs w:val="24"/>
        </w:rPr>
        <w:t>.</w:t>
      </w:r>
    </w:p>
    <w:p w:rsidR="002B7717" w:rsidRPr="0088459D" w:rsidRDefault="002B7717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bCs/>
          <w:color w:val="000000"/>
          <w:sz w:val="24"/>
          <w:szCs w:val="24"/>
        </w:rPr>
        <w:t>2.2. Показатели (индикаторы) реализации Программы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Показателями (индикаторами) Программы являются: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bCs/>
          <w:color w:val="000000"/>
          <w:sz w:val="24"/>
          <w:szCs w:val="24"/>
        </w:rPr>
        <w:t>- соотношение средней заработной платы работников учреждений и средней заработной платы по Ленинградской области</w:t>
      </w:r>
    </w:p>
    <w:p w:rsidR="002B7717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Данный показатель рассчитывается по формуле: </w:t>
      </w:r>
    </w:p>
    <w:p w:rsidR="002B7717" w:rsidRDefault="002B7717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Default="002B7717" w:rsidP="008E284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С= Зп./Зр.*</w:t>
      </w:r>
      <w:r w:rsidR="0088459D" w:rsidRPr="0088459D">
        <w:rPr>
          <w:b/>
          <w:color w:val="000000"/>
          <w:sz w:val="24"/>
          <w:szCs w:val="24"/>
        </w:rPr>
        <w:t>100%</w:t>
      </w:r>
      <w:r w:rsidR="0088459D" w:rsidRPr="0088459D">
        <w:rPr>
          <w:color w:val="000000"/>
          <w:sz w:val="24"/>
          <w:szCs w:val="24"/>
        </w:rPr>
        <w:t>, где</w:t>
      </w:r>
      <w:r>
        <w:rPr>
          <w:color w:val="000000"/>
          <w:sz w:val="24"/>
          <w:szCs w:val="24"/>
        </w:rPr>
        <w:t>:</w:t>
      </w:r>
    </w:p>
    <w:p w:rsidR="002B7717" w:rsidRPr="0088459D" w:rsidRDefault="002B7717" w:rsidP="002B7717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color w:val="000000"/>
          <w:sz w:val="24"/>
          <w:szCs w:val="24"/>
        </w:rPr>
        <w:t>Зп.</w:t>
      </w:r>
      <w:r w:rsidRPr="0088459D">
        <w:rPr>
          <w:color w:val="000000"/>
          <w:sz w:val="24"/>
          <w:szCs w:val="24"/>
        </w:rPr>
        <w:t xml:space="preserve"> - средняя заработная плата работников учреждений культуры Тихвинского городского поселения;</w:t>
      </w:r>
    </w:p>
    <w:p w:rsid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color w:val="000000"/>
          <w:sz w:val="24"/>
          <w:szCs w:val="24"/>
        </w:rPr>
        <w:t>Зр.</w:t>
      </w:r>
      <w:r w:rsidRPr="0088459D">
        <w:rPr>
          <w:color w:val="000000"/>
          <w:sz w:val="24"/>
          <w:szCs w:val="24"/>
        </w:rPr>
        <w:t xml:space="preserve"> - средняя заработная плата работников учреждений культуры Тихвинского района;</w:t>
      </w:r>
    </w:p>
    <w:p w:rsidR="002B7717" w:rsidRPr="0088459D" w:rsidRDefault="002B7717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  <w:r w:rsidRPr="0088459D">
        <w:rPr>
          <w:b/>
          <w:bCs/>
          <w:color w:val="000000"/>
          <w:sz w:val="24"/>
          <w:szCs w:val="24"/>
        </w:rPr>
        <w:t xml:space="preserve">- увеличение количества участников клубных формирований </w:t>
      </w:r>
      <w:r w:rsidR="002B7717">
        <w:rPr>
          <w:b/>
          <w:bCs/>
          <w:color w:val="000000"/>
          <w:sz w:val="24"/>
          <w:szCs w:val="24"/>
        </w:rPr>
        <w:t>по сравнению с предыдущим годом</w:t>
      </w:r>
    </w:p>
    <w:p w:rsidR="002B7717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Данный показатель рассчитывается по формуле: </w:t>
      </w:r>
    </w:p>
    <w:p w:rsidR="002B7717" w:rsidRDefault="002B7717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Default="002B7717" w:rsidP="008E284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2B7717">
        <w:rPr>
          <w:b/>
          <w:color w:val="000000"/>
          <w:sz w:val="24"/>
          <w:szCs w:val="24"/>
        </w:rPr>
        <w:t>С= У1./У2.*</w:t>
      </w:r>
      <w:r w:rsidR="0088459D" w:rsidRPr="0088459D">
        <w:rPr>
          <w:b/>
          <w:color w:val="000000"/>
          <w:sz w:val="24"/>
          <w:szCs w:val="24"/>
        </w:rPr>
        <w:t>100%</w:t>
      </w:r>
      <w:r w:rsidR="0088459D" w:rsidRPr="0088459D">
        <w:rPr>
          <w:color w:val="000000"/>
          <w:sz w:val="24"/>
          <w:szCs w:val="24"/>
        </w:rPr>
        <w:t>, где</w:t>
      </w:r>
      <w:r>
        <w:rPr>
          <w:color w:val="000000"/>
          <w:sz w:val="24"/>
          <w:szCs w:val="24"/>
        </w:rPr>
        <w:t>:</w:t>
      </w:r>
    </w:p>
    <w:p w:rsidR="002B7717" w:rsidRPr="0088459D" w:rsidRDefault="002B7717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color w:val="000000"/>
          <w:sz w:val="24"/>
          <w:szCs w:val="24"/>
        </w:rPr>
        <w:t>У1</w:t>
      </w:r>
      <w:r w:rsidR="008E284E">
        <w:rPr>
          <w:b/>
          <w:color w:val="000000"/>
          <w:sz w:val="24"/>
          <w:szCs w:val="24"/>
        </w:rPr>
        <w:t>.</w:t>
      </w:r>
      <w:r w:rsidRPr="0088459D">
        <w:rPr>
          <w:color w:val="000000"/>
          <w:sz w:val="24"/>
          <w:szCs w:val="24"/>
        </w:rPr>
        <w:t xml:space="preserve"> - количество участников клубных формирований текущего года;</w:t>
      </w:r>
    </w:p>
    <w:p w:rsid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color w:val="000000"/>
          <w:sz w:val="24"/>
          <w:szCs w:val="24"/>
        </w:rPr>
        <w:t>У2</w:t>
      </w:r>
      <w:r w:rsidR="008E284E">
        <w:rPr>
          <w:b/>
          <w:color w:val="000000"/>
          <w:sz w:val="24"/>
          <w:szCs w:val="24"/>
        </w:rPr>
        <w:t>.</w:t>
      </w:r>
      <w:r w:rsidRPr="0088459D">
        <w:rPr>
          <w:color w:val="000000"/>
          <w:sz w:val="24"/>
          <w:szCs w:val="24"/>
        </w:rPr>
        <w:t xml:space="preserve"> - количество участников клубных формирований предыдущего года;</w:t>
      </w:r>
    </w:p>
    <w:p w:rsidR="002B7717" w:rsidRPr="0088459D" w:rsidRDefault="002B7717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bCs/>
          <w:color w:val="000000"/>
          <w:sz w:val="24"/>
          <w:szCs w:val="24"/>
        </w:rPr>
        <w:t>- увеличение объема электронного каталога по сравнению с предыдущим годом</w:t>
      </w:r>
    </w:p>
    <w:p w:rsidR="002B7717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Данный показатель рассчитывается по формуле: </w:t>
      </w:r>
    </w:p>
    <w:p w:rsidR="002B7717" w:rsidRDefault="002B7717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Default="008E284E" w:rsidP="008E284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E284E">
        <w:rPr>
          <w:b/>
          <w:color w:val="000000"/>
          <w:sz w:val="24"/>
          <w:szCs w:val="24"/>
        </w:rPr>
        <w:t>С= О1./О2.*</w:t>
      </w:r>
      <w:r w:rsidR="0088459D" w:rsidRPr="0088459D">
        <w:rPr>
          <w:b/>
          <w:color w:val="000000"/>
          <w:sz w:val="24"/>
          <w:szCs w:val="24"/>
        </w:rPr>
        <w:t>100%</w:t>
      </w:r>
      <w:r w:rsidR="0088459D" w:rsidRPr="0088459D">
        <w:rPr>
          <w:color w:val="000000"/>
          <w:sz w:val="24"/>
          <w:szCs w:val="24"/>
        </w:rPr>
        <w:t>, где</w:t>
      </w:r>
      <w:r w:rsidR="002B7717">
        <w:rPr>
          <w:color w:val="000000"/>
          <w:sz w:val="24"/>
          <w:szCs w:val="24"/>
        </w:rPr>
        <w:t>:</w:t>
      </w:r>
    </w:p>
    <w:p w:rsidR="002B7717" w:rsidRPr="0088459D" w:rsidRDefault="002B7717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color w:val="000000"/>
          <w:sz w:val="24"/>
          <w:szCs w:val="24"/>
        </w:rPr>
        <w:t>О1</w:t>
      </w:r>
      <w:r w:rsidR="008E284E">
        <w:rPr>
          <w:b/>
          <w:color w:val="000000"/>
          <w:sz w:val="24"/>
          <w:szCs w:val="24"/>
        </w:rPr>
        <w:t xml:space="preserve">. </w:t>
      </w:r>
      <w:r w:rsidRPr="0088459D">
        <w:rPr>
          <w:color w:val="000000"/>
          <w:sz w:val="24"/>
          <w:szCs w:val="24"/>
        </w:rPr>
        <w:t>- объем электронного каталога текущего года;</w:t>
      </w:r>
    </w:p>
    <w:p w:rsid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color w:val="000000"/>
          <w:sz w:val="24"/>
          <w:szCs w:val="24"/>
        </w:rPr>
        <w:t>О2</w:t>
      </w:r>
      <w:r w:rsidR="008E284E">
        <w:rPr>
          <w:b/>
          <w:color w:val="000000"/>
          <w:sz w:val="24"/>
          <w:szCs w:val="24"/>
        </w:rPr>
        <w:t xml:space="preserve">. </w:t>
      </w:r>
      <w:r w:rsidRPr="0088459D">
        <w:rPr>
          <w:color w:val="000000"/>
          <w:sz w:val="24"/>
          <w:szCs w:val="24"/>
        </w:rPr>
        <w:t>- объем электронного каталога предыдущего года;</w:t>
      </w:r>
    </w:p>
    <w:p w:rsidR="008E284E" w:rsidRPr="0088459D" w:rsidRDefault="008E284E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bCs/>
          <w:color w:val="000000"/>
          <w:sz w:val="24"/>
          <w:szCs w:val="24"/>
        </w:rPr>
        <w:t>- доля работников культуры, прошедших повышение квалификации и (или) профессиональную подготовку</w:t>
      </w:r>
    </w:p>
    <w:p w:rsidR="008E284E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Данный показатель рассчитывается по формуле: </w:t>
      </w:r>
    </w:p>
    <w:p w:rsidR="008E284E" w:rsidRDefault="008E284E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Default="0088459D" w:rsidP="008E284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8459D">
        <w:rPr>
          <w:b/>
          <w:color w:val="000000"/>
          <w:sz w:val="24"/>
          <w:szCs w:val="24"/>
        </w:rPr>
        <w:t>С= У1/У2</w:t>
      </w:r>
      <w:r w:rsidRPr="0088459D">
        <w:rPr>
          <w:color w:val="000000"/>
          <w:sz w:val="24"/>
          <w:szCs w:val="24"/>
        </w:rPr>
        <w:t>, где</w:t>
      </w:r>
      <w:r w:rsidR="008E284E">
        <w:rPr>
          <w:color w:val="000000"/>
          <w:sz w:val="24"/>
          <w:szCs w:val="24"/>
        </w:rPr>
        <w:t>:</w:t>
      </w:r>
    </w:p>
    <w:p w:rsidR="008E284E" w:rsidRPr="0088459D" w:rsidRDefault="008E284E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color w:val="000000"/>
          <w:sz w:val="24"/>
          <w:szCs w:val="24"/>
        </w:rPr>
        <w:t>Р1</w:t>
      </w:r>
      <w:r w:rsidR="008E284E" w:rsidRPr="008E284E">
        <w:rPr>
          <w:b/>
          <w:color w:val="000000"/>
          <w:sz w:val="24"/>
          <w:szCs w:val="24"/>
        </w:rPr>
        <w:t>.</w:t>
      </w:r>
      <w:r w:rsidRPr="0088459D">
        <w:rPr>
          <w:color w:val="000000"/>
          <w:sz w:val="24"/>
          <w:szCs w:val="24"/>
        </w:rPr>
        <w:t xml:space="preserve"> - количество работников учреждений культуры Тихвинского городского поселения, прошедших повышение квалификации</w:t>
      </w:r>
      <w:r w:rsidR="008E284E">
        <w:rPr>
          <w:color w:val="000000"/>
          <w:sz w:val="24"/>
          <w:szCs w:val="24"/>
        </w:rPr>
        <w:t>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color w:val="000000"/>
          <w:sz w:val="24"/>
          <w:szCs w:val="24"/>
        </w:rPr>
        <w:t>Р2</w:t>
      </w:r>
      <w:r w:rsidR="008E284E" w:rsidRPr="008E284E">
        <w:rPr>
          <w:b/>
          <w:color w:val="000000"/>
          <w:sz w:val="24"/>
          <w:szCs w:val="24"/>
        </w:rPr>
        <w:t>.</w:t>
      </w:r>
      <w:r w:rsidRPr="0088459D">
        <w:rPr>
          <w:color w:val="000000"/>
          <w:sz w:val="24"/>
          <w:szCs w:val="24"/>
        </w:rPr>
        <w:t xml:space="preserve"> - количество работников учреждений культуры Тихвинского городского поселения</w:t>
      </w:r>
      <w:r w:rsidR="008E284E">
        <w:rPr>
          <w:color w:val="000000"/>
          <w:sz w:val="24"/>
          <w:szCs w:val="24"/>
        </w:rPr>
        <w:t>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lastRenderedPageBreak/>
        <w:t xml:space="preserve">Прогнозные значения показателей (индикаторов) Программы представлены в </w:t>
      </w:r>
      <w:r w:rsidRPr="0088459D">
        <w:rPr>
          <w:b/>
          <w:color w:val="000000"/>
          <w:sz w:val="24"/>
          <w:szCs w:val="24"/>
        </w:rPr>
        <w:t>приложении 1</w:t>
      </w:r>
      <w:r w:rsidR="0069645C">
        <w:rPr>
          <w:b/>
          <w:color w:val="000000"/>
          <w:sz w:val="24"/>
          <w:szCs w:val="24"/>
        </w:rPr>
        <w:t xml:space="preserve"> к Программе</w:t>
      </w:r>
      <w:r w:rsidRPr="0088459D">
        <w:rPr>
          <w:color w:val="000000"/>
          <w:sz w:val="24"/>
          <w:szCs w:val="24"/>
        </w:rPr>
        <w:t>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bCs/>
          <w:color w:val="000000"/>
          <w:sz w:val="24"/>
          <w:szCs w:val="24"/>
        </w:rPr>
        <w:t>2.3.</w:t>
      </w:r>
      <w:r w:rsidR="008E284E">
        <w:rPr>
          <w:b/>
          <w:bCs/>
          <w:color w:val="000000"/>
          <w:sz w:val="24"/>
          <w:szCs w:val="24"/>
        </w:rPr>
        <w:t xml:space="preserve"> </w:t>
      </w:r>
      <w:r w:rsidRPr="0088459D">
        <w:rPr>
          <w:b/>
          <w:bCs/>
          <w:color w:val="000000"/>
          <w:sz w:val="24"/>
          <w:szCs w:val="24"/>
        </w:rPr>
        <w:t>Основные ожидаемые результаты, этапы и сроки реализации Программы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Реализация мероприятий муниципальной программы Тихвинского городского поселения «Развитие сферы культуры Тихвинского  городского поселения» призвана обеспечить всестороннее, планомерное и полноценное развитие сферы культуры, закрепить и развить позитивные  изменения 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города и его культурно-досуговой сферы, в области воспитания гражданственности и патриотизма.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В ходе реализации Программы будут определены пути развития учреждений культуры, стабилизировано состояние сети учреждений культуры Тихвинского городского поселения,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Осуществление системы программных мероприятий позволит создать благоприятные условия для успешного функционирования объектов культуры в 2020-2022 годах, четко планировать и координировать деятельность учреждений культуры в рамках того или иного культурного проекта, прогнозировать динамику культурных процессов на территории Тихвинского городского поселения.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Реализация основных направлений государственной политики по развитию сферы культуры в Тихвинском городском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Учитывая значимость Тихвина как одного из ярчайших исторических городов Ленинградской области, чье историко-культурное наследие заслуживает особого внимания, реализация стратегического плана развития сферы культуры будет содействовать закреплению положительного имиджа города Тихвина, приобщению подрастающего поколения к духовным и нравствен</w:t>
      </w:r>
      <w:r w:rsidR="008E284E">
        <w:rPr>
          <w:color w:val="000000"/>
          <w:sz w:val="24"/>
          <w:szCs w:val="24"/>
        </w:rPr>
        <w:t>ным корням российской культуры, творчеству и</w:t>
      </w:r>
      <w:r w:rsidRPr="0088459D">
        <w:rPr>
          <w:color w:val="000000"/>
          <w:sz w:val="24"/>
          <w:szCs w:val="24"/>
        </w:rPr>
        <w:t xml:space="preserve"> здоровому образу жизни.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Сроки реализации Программы - 2020 - 2022 годы.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Выделение этапов реализации не предусмотрено.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Тихвинского района.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88459D" w:rsidRPr="0088459D" w:rsidRDefault="0088459D" w:rsidP="008E284E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88459D">
        <w:rPr>
          <w:b/>
          <w:bCs/>
          <w:color w:val="000000"/>
          <w:szCs w:val="28"/>
        </w:rPr>
        <w:t>3. Обоснование объема финансовых ресурсов,</w:t>
      </w:r>
      <w:r w:rsidRPr="0088459D">
        <w:rPr>
          <w:color w:val="000000"/>
          <w:szCs w:val="28"/>
        </w:rPr>
        <w:t xml:space="preserve"> </w:t>
      </w:r>
      <w:r w:rsidRPr="0088459D">
        <w:rPr>
          <w:b/>
          <w:bCs/>
          <w:color w:val="000000"/>
          <w:szCs w:val="28"/>
        </w:rPr>
        <w:t>необходимых для реализации Программы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8459D">
        <w:rPr>
          <w:sz w:val="24"/>
          <w:szCs w:val="24"/>
        </w:rPr>
        <w:t xml:space="preserve">Объем финансовых ресурсов, необходимых для реализации муниципальной программы Тихвинского городского поселения «Развитие сферы культуры Тихвинского городского поселения» составляет </w:t>
      </w:r>
      <w:r w:rsidRPr="0088459D">
        <w:rPr>
          <w:b/>
          <w:sz w:val="24"/>
          <w:szCs w:val="24"/>
        </w:rPr>
        <w:t>300061,5 тыс. рублей</w:t>
      </w:r>
      <w:r w:rsidRPr="0088459D">
        <w:rPr>
          <w:sz w:val="24"/>
          <w:szCs w:val="24"/>
        </w:rPr>
        <w:t>, из них:</w:t>
      </w:r>
    </w:p>
    <w:p w:rsidR="0088459D" w:rsidRPr="0088459D" w:rsidRDefault="0088459D" w:rsidP="0069645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8459D">
        <w:rPr>
          <w:sz w:val="24"/>
          <w:szCs w:val="24"/>
        </w:rPr>
        <w:t xml:space="preserve">- из средств бюджета Тихвинского городского поселения </w:t>
      </w:r>
      <w:r w:rsidR="0069645C">
        <w:rPr>
          <w:sz w:val="24"/>
          <w:szCs w:val="24"/>
        </w:rPr>
        <w:t xml:space="preserve">- </w:t>
      </w:r>
      <w:r w:rsidRPr="0088459D">
        <w:rPr>
          <w:b/>
          <w:sz w:val="24"/>
          <w:szCs w:val="24"/>
        </w:rPr>
        <w:t xml:space="preserve">300061,5 </w:t>
      </w:r>
      <w:r w:rsidR="0069645C" w:rsidRPr="0069645C">
        <w:rPr>
          <w:b/>
          <w:sz w:val="24"/>
          <w:szCs w:val="24"/>
        </w:rPr>
        <w:t>тыс.</w:t>
      </w:r>
      <w:r w:rsidRPr="0088459D">
        <w:rPr>
          <w:b/>
          <w:sz w:val="24"/>
          <w:szCs w:val="24"/>
        </w:rPr>
        <w:t xml:space="preserve"> руб.</w:t>
      </w:r>
      <w:r w:rsidRPr="0088459D">
        <w:rPr>
          <w:sz w:val="24"/>
          <w:szCs w:val="24"/>
        </w:rPr>
        <w:t>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8459D">
        <w:rPr>
          <w:sz w:val="24"/>
          <w:szCs w:val="24"/>
        </w:rPr>
        <w:lastRenderedPageBreak/>
        <w:t>в том числе по годам: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88459D">
        <w:rPr>
          <w:b/>
          <w:sz w:val="24"/>
          <w:szCs w:val="24"/>
        </w:rPr>
        <w:t>в 2020 году – 100020,5 тыс. руб.</w:t>
      </w:r>
      <w:r w:rsidR="0069645C" w:rsidRPr="0069645C">
        <w:rPr>
          <w:sz w:val="24"/>
          <w:szCs w:val="24"/>
        </w:rPr>
        <w:t>,</w:t>
      </w:r>
      <w:r w:rsidRPr="0088459D">
        <w:rPr>
          <w:sz w:val="24"/>
          <w:szCs w:val="24"/>
        </w:rPr>
        <w:t xml:space="preserve"> в том числе:</w:t>
      </w:r>
    </w:p>
    <w:p w:rsidR="0088459D" w:rsidRPr="0088459D" w:rsidRDefault="0088459D" w:rsidP="0069645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8459D">
        <w:rPr>
          <w:sz w:val="24"/>
          <w:szCs w:val="24"/>
        </w:rPr>
        <w:t xml:space="preserve">- из средств бюджета Тихвинского городского поселения – </w:t>
      </w:r>
      <w:r w:rsidRPr="0088459D">
        <w:rPr>
          <w:b/>
          <w:sz w:val="24"/>
          <w:szCs w:val="24"/>
        </w:rPr>
        <w:t>100020,5 тыс. руб.</w:t>
      </w:r>
      <w:r w:rsidRPr="0088459D">
        <w:rPr>
          <w:sz w:val="24"/>
          <w:szCs w:val="24"/>
        </w:rPr>
        <w:t>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88459D">
        <w:rPr>
          <w:b/>
          <w:sz w:val="24"/>
          <w:szCs w:val="24"/>
        </w:rPr>
        <w:t>в 2021 году – 100020,5 тыс. руб.</w:t>
      </w:r>
      <w:r w:rsidR="0069645C" w:rsidRPr="0069645C">
        <w:rPr>
          <w:sz w:val="24"/>
          <w:szCs w:val="24"/>
        </w:rPr>
        <w:t>,</w:t>
      </w:r>
      <w:r w:rsidRPr="0088459D">
        <w:rPr>
          <w:sz w:val="24"/>
          <w:szCs w:val="24"/>
        </w:rPr>
        <w:t xml:space="preserve"> в том числе:</w:t>
      </w:r>
    </w:p>
    <w:p w:rsidR="0088459D" w:rsidRPr="0088459D" w:rsidRDefault="0088459D" w:rsidP="0069645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8459D">
        <w:rPr>
          <w:sz w:val="24"/>
          <w:szCs w:val="24"/>
        </w:rPr>
        <w:t>- из средств бюджета Тихвинского городского поселения -</w:t>
      </w:r>
      <w:r w:rsidR="0069645C">
        <w:rPr>
          <w:sz w:val="24"/>
          <w:szCs w:val="24"/>
        </w:rPr>
        <w:t xml:space="preserve"> </w:t>
      </w:r>
      <w:r w:rsidRPr="0088459D">
        <w:rPr>
          <w:b/>
          <w:sz w:val="24"/>
          <w:szCs w:val="24"/>
        </w:rPr>
        <w:t>100020,5 тыс. руб.</w:t>
      </w:r>
      <w:r w:rsidRPr="0088459D">
        <w:rPr>
          <w:sz w:val="24"/>
          <w:szCs w:val="24"/>
        </w:rPr>
        <w:t>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88459D">
        <w:rPr>
          <w:b/>
          <w:sz w:val="24"/>
          <w:szCs w:val="24"/>
        </w:rPr>
        <w:t>в 2022 году –</w:t>
      </w:r>
      <w:r w:rsidR="0069645C">
        <w:rPr>
          <w:b/>
          <w:sz w:val="24"/>
          <w:szCs w:val="24"/>
        </w:rPr>
        <w:t xml:space="preserve"> </w:t>
      </w:r>
      <w:r w:rsidRPr="0088459D">
        <w:rPr>
          <w:b/>
          <w:sz w:val="24"/>
          <w:szCs w:val="24"/>
        </w:rPr>
        <w:t>100020,5 тыс. руб.</w:t>
      </w:r>
      <w:r w:rsidR="0069645C" w:rsidRPr="0069645C">
        <w:rPr>
          <w:sz w:val="24"/>
          <w:szCs w:val="24"/>
        </w:rPr>
        <w:t>,</w:t>
      </w:r>
      <w:r w:rsidRPr="0088459D">
        <w:rPr>
          <w:sz w:val="24"/>
          <w:szCs w:val="24"/>
        </w:rPr>
        <w:t xml:space="preserve"> в том числе:</w:t>
      </w:r>
    </w:p>
    <w:p w:rsidR="0088459D" w:rsidRPr="0088459D" w:rsidRDefault="0088459D" w:rsidP="0069645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8459D">
        <w:rPr>
          <w:sz w:val="24"/>
          <w:szCs w:val="24"/>
        </w:rPr>
        <w:t>- из средств бюджета Тихвинского городского поселения -</w:t>
      </w:r>
      <w:r w:rsidR="0069645C">
        <w:rPr>
          <w:sz w:val="24"/>
          <w:szCs w:val="24"/>
        </w:rPr>
        <w:t xml:space="preserve"> </w:t>
      </w:r>
      <w:r w:rsidRPr="0088459D">
        <w:rPr>
          <w:b/>
          <w:sz w:val="24"/>
          <w:szCs w:val="24"/>
        </w:rPr>
        <w:t>100020,5</w:t>
      </w:r>
      <w:r w:rsidR="0069645C" w:rsidRPr="0069645C">
        <w:rPr>
          <w:b/>
          <w:sz w:val="24"/>
          <w:szCs w:val="24"/>
        </w:rPr>
        <w:t xml:space="preserve"> тыс. руб.</w:t>
      </w:r>
    </w:p>
    <w:p w:rsidR="0088459D" w:rsidRPr="0088459D" w:rsidRDefault="0088459D" w:rsidP="0069645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8459D" w:rsidRPr="0088459D" w:rsidRDefault="0088459D" w:rsidP="0069645C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88459D">
        <w:rPr>
          <w:b/>
          <w:bCs/>
          <w:color w:val="000000"/>
          <w:szCs w:val="28"/>
        </w:rPr>
        <w:t>4. План реализации Программы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План реализации Программы изложен </w:t>
      </w:r>
      <w:r w:rsidRPr="0088459D">
        <w:rPr>
          <w:b/>
          <w:color w:val="000000"/>
          <w:sz w:val="24"/>
          <w:szCs w:val="24"/>
        </w:rPr>
        <w:t>в приложении №2 к Программе</w:t>
      </w:r>
      <w:r w:rsidRPr="0088459D">
        <w:rPr>
          <w:color w:val="000000"/>
          <w:sz w:val="24"/>
          <w:szCs w:val="24"/>
        </w:rPr>
        <w:t xml:space="preserve">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88459D" w:rsidRPr="0088459D" w:rsidRDefault="0088459D" w:rsidP="0069645C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88459D">
        <w:rPr>
          <w:b/>
          <w:bCs/>
          <w:color w:val="000000"/>
          <w:szCs w:val="28"/>
        </w:rPr>
        <w:t>5. Методика оценки эффективности реализации Программы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</w:t>
      </w:r>
      <w:r w:rsidRPr="0088459D">
        <w:rPr>
          <w:sz w:val="24"/>
          <w:szCs w:val="24"/>
        </w:rPr>
        <w:t xml:space="preserve">соответствии </w:t>
      </w:r>
      <w:r w:rsidRPr="0088459D">
        <w:rPr>
          <w:b/>
          <w:bCs/>
          <w:sz w:val="24"/>
          <w:szCs w:val="24"/>
        </w:rPr>
        <w:t>с пунктом 5.7</w:t>
      </w:r>
      <w:r w:rsidR="0069645C">
        <w:rPr>
          <w:sz w:val="24"/>
          <w:szCs w:val="24"/>
        </w:rPr>
        <w:t xml:space="preserve">. </w:t>
      </w:r>
      <w:r w:rsidRPr="0088459D">
        <w:rPr>
          <w:sz w:val="24"/>
          <w:szCs w:val="24"/>
        </w:rPr>
        <w:t>Порядка разработки, реализации и оценки эффекти</w:t>
      </w:r>
      <w:r w:rsidR="0069645C">
        <w:rPr>
          <w:sz w:val="24"/>
          <w:szCs w:val="24"/>
        </w:rPr>
        <w:t xml:space="preserve">вности муниципальных программ </w:t>
      </w:r>
      <w:r w:rsidRPr="0088459D">
        <w:rPr>
          <w:sz w:val="24"/>
          <w:szCs w:val="24"/>
        </w:rPr>
        <w:t>Тихвинского района и Т</w:t>
      </w:r>
      <w:r w:rsidR="0069645C">
        <w:rPr>
          <w:sz w:val="24"/>
          <w:szCs w:val="24"/>
        </w:rPr>
        <w:t>ихвинского городского поселения</w:t>
      </w:r>
      <w:r w:rsidRPr="0088459D">
        <w:rPr>
          <w:sz w:val="24"/>
          <w:szCs w:val="24"/>
        </w:rPr>
        <w:t>, утвержденного постановлением администрации Тихвинского района от 26 августа 2013 года (</w:t>
      </w:r>
      <w:r w:rsidR="0069645C">
        <w:rPr>
          <w:sz w:val="24"/>
          <w:szCs w:val="24"/>
        </w:rPr>
        <w:t>с изменениями).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 xml:space="preserve">Оценка эффективности реализации Программы производится комитетом по культуре, спорту и молодежной политике </w:t>
      </w:r>
      <w:r w:rsidR="0069645C">
        <w:rPr>
          <w:color w:val="000000"/>
          <w:sz w:val="24"/>
          <w:szCs w:val="24"/>
        </w:rPr>
        <w:t>администрации Тихвинского района -</w:t>
      </w:r>
      <w:r w:rsidRPr="0088459D">
        <w:rPr>
          <w:color w:val="000000"/>
          <w:sz w:val="24"/>
          <w:szCs w:val="24"/>
        </w:rPr>
        <w:t xml:space="preserve"> ответственным исполнителем Программы. 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color w:val="000000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bCs/>
          <w:color w:val="000000"/>
          <w:sz w:val="24"/>
          <w:szCs w:val="24"/>
        </w:rPr>
        <w:t>степени достижения целей и решения задач</w:t>
      </w:r>
      <w:r w:rsidRPr="0088459D">
        <w:rPr>
          <w:color w:val="000000"/>
          <w:sz w:val="24"/>
          <w:szCs w:val="24"/>
        </w:rPr>
        <w:t xml:space="preserve"> Программы путем сопоставления фактически достигнутых значений индикаторов Программы и их прогнозных значений</w:t>
      </w:r>
      <w:r w:rsidR="0069645C">
        <w:rPr>
          <w:color w:val="000000"/>
          <w:sz w:val="24"/>
          <w:szCs w:val="24"/>
        </w:rPr>
        <w:t>,</w:t>
      </w:r>
      <w:r w:rsidRPr="0088459D">
        <w:rPr>
          <w:color w:val="000000"/>
          <w:sz w:val="24"/>
          <w:szCs w:val="24"/>
        </w:rPr>
        <w:t xml:space="preserve"> в соответствии с </w:t>
      </w:r>
      <w:r w:rsidR="0069645C">
        <w:rPr>
          <w:color w:val="000000"/>
          <w:sz w:val="24"/>
          <w:szCs w:val="24"/>
        </w:rPr>
        <w:t xml:space="preserve">приложением </w:t>
      </w:r>
      <w:r w:rsidRPr="0088459D">
        <w:rPr>
          <w:color w:val="000000"/>
          <w:sz w:val="24"/>
          <w:szCs w:val="24"/>
        </w:rPr>
        <w:t>1 к Программе;</w:t>
      </w:r>
    </w:p>
    <w:p w:rsidR="0088459D" w:rsidRPr="0088459D" w:rsidRDefault="0088459D" w:rsidP="00677C38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8459D">
        <w:rPr>
          <w:b/>
          <w:bCs/>
          <w:color w:val="000000"/>
          <w:sz w:val="24"/>
          <w:szCs w:val="24"/>
        </w:rPr>
        <w:t>степени соответствия запланированному уровню затрат</w:t>
      </w:r>
      <w:r w:rsidRPr="0088459D">
        <w:rPr>
          <w:color w:val="000000"/>
          <w:sz w:val="24"/>
          <w:szCs w:val="24"/>
        </w:rPr>
        <w:t xml:space="preserve"> и эффективности использования средств бюджета Тихвинского района и иных источников финансового </w:t>
      </w:r>
      <w:r w:rsidR="0069645C">
        <w:rPr>
          <w:color w:val="000000"/>
          <w:sz w:val="24"/>
          <w:szCs w:val="24"/>
        </w:rPr>
        <w:t xml:space="preserve">обеспечения Программы </w:t>
      </w:r>
      <w:r w:rsidRPr="0088459D">
        <w:rPr>
          <w:color w:val="000000"/>
          <w:sz w:val="24"/>
          <w:szCs w:val="24"/>
        </w:rPr>
        <w:t>путем сопоставления плановых и фактических объемов финансирования подп</w:t>
      </w:r>
      <w:r w:rsidR="0069645C">
        <w:rPr>
          <w:color w:val="000000"/>
          <w:sz w:val="24"/>
          <w:szCs w:val="24"/>
        </w:rPr>
        <w:t>рограмм и основных мероприятий П</w:t>
      </w:r>
      <w:r w:rsidRPr="0088459D">
        <w:rPr>
          <w:color w:val="000000"/>
          <w:sz w:val="24"/>
          <w:szCs w:val="24"/>
        </w:rPr>
        <w:t>рограммы п</w:t>
      </w:r>
      <w:r w:rsidR="009A0FE0">
        <w:rPr>
          <w:color w:val="000000"/>
          <w:sz w:val="24"/>
          <w:szCs w:val="24"/>
        </w:rPr>
        <w:t>о каждому источнику финансового</w:t>
      </w:r>
      <w:r w:rsidRPr="0088459D">
        <w:rPr>
          <w:color w:val="000000"/>
          <w:sz w:val="24"/>
          <w:szCs w:val="24"/>
        </w:rPr>
        <w:t xml:space="preserve"> обеспечения;</w:t>
      </w:r>
    </w:p>
    <w:p w:rsidR="00F71ED8" w:rsidRDefault="0088459D" w:rsidP="00677C38">
      <w:pPr>
        <w:ind w:firstLine="709"/>
        <w:rPr>
          <w:color w:val="000000"/>
          <w:sz w:val="24"/>
          <w:szCs w:val="24"/>
        </w:rPr>
      </w:pPr>
      <w:r w:rsidRPr="00677C38">
        <w:rPr>
          <w:b/>
          <w:bCs/>
          <w:color w:val="000000"/>
          <w:sz w:val="24"/>
          <w:szCs w:val="24"/>
        </w:rPr>
        <w:t>степени реализации мероприятий</w:t>
      </w:r>
      <w:r w:rsidRPr="00677C38">
        <w:rPr>
          <w:color w:val="000000"/>
          <w:sz w:val="24"/>
          <w:szCs w:val="24"/>
        </w:rPr>
        <w:t xml:space="preserve"> Программы на основе сопоставления ожидаемых и фактически полученных результатов по годам на основе ежегодных планов реализации муниципальной программы.</w:t>
      </w:r>
    </w:p>
    <w:p w:rsidR="009A0FE0" w:rsidRDefault="009A0FE0" w:rsidP="009A0FE0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</w:t>
      </w:r>
    </w:p>
    <w:p w:rsidR="009A0FE0" w:rsidRDefault="009A0FE0" w:rsidP="009A0FE0">
      <w:pPr>
        <w:rPr>
          <w:sz w:val="24"/>
          <w:szCs w:val="24"/>
        </w:rPr>
      </w:pPr>
    </w:p>
    <w:p w:rsidR="009A0FE0" w:rsidRDefault="009A0FE0" w:rsidP="009A0FE0">
      <w:pPr>
        <w:jc w:val="center"/>
        <w:rPr>
          <w:sz w:val="24"/>
          <w:szCs w:val="24"/>
        </w:rPr>
        <w:sectPr w:rsidR="009A0FE0" w:rsidSect="00644D38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9A0FE0" w:rsidRPr="009A0FE0" w:rsidRDefault="009A0FE0" w:rsidP="009A0FE0">
      <w:pPr>
        <w:autoSpaceDE w:val="0"/>
        <w:autoSpaceDN w:val="0"/>
        <w:adjustRightInd w:val="0"/>
        <w:ind w:left="1985"/>
        <w:jc w:val="left"/>
        <w:rPr>
          <w:color w:val="000000"/>
          <w:sz w:val="24"/>
          <w:szCs w:val="24"/>
        </w:rPr>
      </w:pPr>
      <w:r w:rsidRPr="009A0FE0">
        <w:rPr>
          <w:color w:val="000000"/>
          <w:sz w:val="24"/>
          <w:szCs w:val="24"/>
        </w:rPr>
        <w:lastRenderedPageBreak/>
        <w:t>Приложение 1</w:t>
      </w:r>
    </w:p>
    <w:p w:rsidR="009A0FE0" w:rsidRPr="009A0FE0" w:rsidRDefault="009A0FE0" w:rsidP="009A0FE0">
      <w:pPr>
        <w:autoSpaceDE w:val="0"/>
        <w:autoSpaceDN w:val="0"/>
        <w:adjustRightInd w:val="0"/>
        <w:ind w:left="1985"/>
        <w:jc w:val="left"/>
        <w:rPr>
          <w:color w:val="000000"/>
          <w:sz w:val="24"/>
          <w:szCs w:val="24"/>
        </w:rPr>
      </w:pPr>
      <w:r w:rsidRPr="009A0FE0">
        <w:rPr>
          <w:color w:val="000000"/>
          <w:sz w:val="24"/>
          <w:szCs w:val="24"/>
        </w:rPr>
        <w:t xml:space="preserve">к муниципальной программе Тихвинского городского поселения </w:t>
      </w:r>
    </w:p>
    <w:p w:rsidR="009A0FE0" w:rsidRPr="009A0FE0" w:rsidRDefault="009A0FE0" w:rsidP="009A0FE0">
      <w:pPr>
        <w:autoSpaceDE w:val="0"/>
        <w:autoSpaceDN w:val="0"/>
        <w:adjustRightInd w:val="0"/>
        <w:ind w:left="1985"/>
        <w:jc w:val="left"/>
        <w:rPr>
          <w:color w:val="000000"/>
          <w:sz w:val="24"/>
          <w:szCs w:val="24"/>
        </w:rPr>
      </w:pPr>
      <w:r w:rsidRPr="009A0FE0">
        <w:rPr>
          <w:color w:val="000000"/>
          <w:sz w:val="24"/>
          <w:szCs w:val="24"/>
        </w:rPr>
        <w:t xml:space="preserve">«Развитие сферы культуры Тихвинского городского поселения», </w:t>
      </w:r>
    </w:p>
    <w:p w:rsidR="009A0FE0" w:rsidRPr="009A0FE0" w:rsidRDefault="009A0FE0" w:rsidP="009A0FE0">
      <w:pPr>
        <w:autoSpaceDE w:val="0"/>
        <w:autoSpaceDN w:val="0"/>
        <w:adjustRightInd w:val="0"/>
        <w:ind w:left="1985"/>
        <w:jc w:val="left"/>
        <w:rPr>
          <w:color w:val="000000"/>
          <w:sz w:val="24"/>
          <w:szCs w:val="24"/>
        </w:rPr>
      </w:pPr>
      <w:r w:rsidRPr="009A0FE0">
        <w:rPr>
          <w:color w:val="000000"/>
          <w:sz w:val="24"/>
          <w:szCs w:val="24"/>
        </w:rPr>
        <w:t xml:space="preserve">утвержденной постановлением администрации Тихвинского района </w:t>
      </w:r>
    </w:p>
    <w:p w:rsidR="009A0FE0" w:rsidRPr="009A0FE0" w:rsidRDefault="009A0FE0" w:rsidP="009A0FE0">
      <w:pPr>
        <w:autoSpaceDE w:val="0"/>
        <w:autoSpaceDN w:val="0"/>
        <w:adjustRightInd w:val="0"/>
        <w:ind w:left="1985"/>
        <w:jc w:val="left"/>
        <w:rPr>
          <w:color w:val="000000"/>
          <w:szCs w:val="28"/>
        </w:rPr>
      </w:pPr>
      <w:r w:rsidRPr="009A0FE0">
        <w:rPr>
          <w:color w:val="000000"/>
          <w:sz w:val="24"/>
          <w:szCs w:val="24"/>
        </w:rPr>
        <w:t>от 15 октября 2019 г. №01-2437-а</w:t>
      </w:r>
    </w:p>
    <w:p w:rsidR="009A0FE0" w:rsidRPr="009A0FE0" w:rsidRDefault="009A0FE0" w:rsidP="009A0FE0">
      <w:pPr>
        <w:autoSpaceDE w:val="0"/>
        <w:autoSpaceDN w:val="0"/>
        <w:adjustRightInd w:val="0"/>
        <w:jc w:val="left"/>
        <w:rPr>
          <w:color w:val="000000"/>
          <w:szCs w:val="28"/>
        </w:rPr>
      </w:pPr>
    </w:p>
    <w:p w:rsidR="009A0FE0" w:rsidRPr="009A0FE0" w:rsidRDefault="009A0FE0" w:rsidP="009A0FE0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9A0FE0" w:rsidRPr="009A0FE0" w:rsidRDefault="009A0FE0" w:rsidP="009A0FE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9A0FE0">
        <w:rPr>
          <w:b/>
          <w:bCs/>
          <w:color w:val="000000"/>
          <w:szCs w:val="28"/>
        </w:rPr>
        <w:t>ПРОГНОЗНЫЕ ЗНАЧЕНИЯ</w:t>
      </w:r>
    </w:p>
    <w:p w:rsidR="009A0FE0" w:rsidRPr="009A0FE0" w:rsidRDefault="009A0FE0" w:rsidP="009A0FE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9A0FE0">
        <w:rPr>
          <w:b/>
          <w:bCs/>
          <w:color w:val="000000"/>
          <w:szCs w:val="28"/>
        </w:rPr>
        <w:t xml:space="preserve"> показателей (индикаторов) по реализации </w:t>
      </w:r>
    </w:p>
    <w:p w:rsidR="009A0FE0" w:rsidRPr="009A0FE0" w:rsidRDefault="009A0FE0" w:rsidP="009A0FE0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9A0FE0">
        <w:rPr>
          <w:b/>
          <w:bCs/>
          <w:color w:val="000000"/>
          <w:szCs w:val="28"/>
        </w:rPr>
        <w:t xml:space="preserve">муниципальной программы Тихвинского городского поселения </w:t>
      </w:r>
    </w:p>
    <w:p w:rsidR="009A0FE0" w:rsidRPr="009A0FE0" w:rsidRDefault="009A0FE0" w:rsidP="009A0FE0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A0FE0">
        <w:rPr>
          <w:b/>
          <w:bCs/>
          <w:color w:val="000000"/>
          <w:szCs w:val="28"/>
        </w:rPr>
        <w:t>«Развитие сферы культуры Тихвинского городского поселения»</w:t>
      </w:r>
    </w:p>
    <w:p w:rsidR="009A0FE0" w:rsidRPr="009A0FE0" w:rsidRDefault="009A0FE0" w:rsidP="009A0FE0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tbl>
      <w:tblPr>
        <w:tblW w:w="94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4078"/>
        <w:gridCol w:w="1344"/>
        <w:gridCol w:w="1134"/>
        <w:gridCol w:w="1134"/>
        <w:gridCol w:w="1134"/>
      </w:tblGrid>
      <w:tr w:rsidR="009A0FE0" w:rsidRPr="009A0FE0" w:rsidTr="009A0FE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FE0">
              <w:rPr>
                <w:vanish/>
                <w:color w:val="000000"/>
                <w:sz w:val="22"/>
                <w:szCs w:val="22"/>
              </w:rPr>
              <w:t>#G0</w:t>
            </w:r>
            <w:r w:rsidRPr="009A0FE0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b/>
                <w:bCs/>
                <w:color w:val="000000"/>
                <w:sz w:val="22"/>
                <w:szCs w:val="22"/>
              </w:rPr>
              <w:t>п/п</w:t>
            </w:r>
            <w:r w:rsidRPr="009A0FE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FE0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  <w:r w:rsidRPr="009A0FE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FE0">
              <w:rPr>
                <w:b/>
                <w:bCs/>
                <w:color w:val="000000"/>
                <w:sz w:val="22"/>
                <w:szCs w:val="22"/>
              </w:rPr>
              <w:t xml:space="preserve">Единица </w:t>
            </w:r>
          </w:p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  <w:r w:rsidRPr="009A0FE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FE0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  <w:r w:rsidRPr="009A0FE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A0FE0" w:rsidRPr="009A0FE0" w:rsidTr="009A0FE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FE0">
              <w:rPr>
                <w:b/>
                <w:bCs/>
                <w:color w:val="000000"/>
                <w:sz w:val="22"/>
                <w:szCs w:val="22"/>
              </w:rPr>
              <w:t>2020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0FE0">
              <w:rPr>
                <w:b/>
                <w:bCs/>
                <w:color w:val="000000"/>
                <w:sz w:val="22"/>
                <w:szCs w:val="22"/>
              </w:rPr>
              <w:t>г</w:t>
            </w:r>
            <w:r>
              <w:rPr>
                <w:b/>
                <w:bC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FE0">
              <w:rPr>
                <w:b/>
                <w:bCs/>
                <w:color w:val="000000"/>
                <w:sz w:val="22"/>
                <w:szCs w:val="22"/>
              </w:rPr>
              <w:t>2021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0FE0">
              <w:rPr>
                <w:b/>
                <w:bCs/>
                <w:color w:val="000000"/>
                <w:sz w:val="22"/>
                <w:szCs w:val="22"/>
              </w:rPr>
              <w:t>г</w:t>
            </w:r>
            <w:r>
              <w:rPr>
                <w:b/>
                <w:bC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0FE0">
              <w:rPr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0FE0">
              <w:rPr>
                <w:b/>
                <w:bCs/>
                <w:color w:val="000000"/>
                <w:sz w:val="22"/>
                <w:szCs w:val="22"/>
              </w:rPr>
              <w:t>г</w:t>
            </w:r>
            <w:r>
              <w:rPr>
                <w:b/>
                <w:bCs/>
                <w:color w:val="000000"/>
                <w:sz w:val="22"/>
                <w:szCs w:val="22"/>
              </w:rPr>
              <w:t>од</w:t>
            </w:r>
          </w:p>
        </w:tc>
      </w:tr>
      <w:tr w:rsidR="009A0FE0" w:rsidRPr="009A0FE0" w:rsidTr="009A0FE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0FE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9A0FE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соотношение средней заработной платы работников учреждения и средней заработной платы по субъекту Российской Федерации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F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FE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0FE0">
              <w:rPr>
                <w:sz w:val="22"/>
                <w:szCs w:val="22"/>
              </w:rPr>
              <w:t>100</w:t>
            </w:r>
          </w:p>
        </w:tc>
      </w:tr>
      <w:tr w:rsidR="009A0FE0" w:rsidRPr="009A0FE0" w:rsidTr="009A0FE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 xml:space="preserve">увеличение количества участников клубных формирований </w:t>
            </w:r>
            <w:r w:rsidR="00F00A6B">
              <w:rPr>
                <w:color w:val="000000"/>
                <w:sz w:val="22"/>
                <w:szCs w:val="22"/>
              </w:rPr>
              <w:t>по сравнению с предыдущим годом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A0FE0" w:rsidRPr="009A0FE0" w:rsidTr="009A0FE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0FE0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9A0FE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ind w:firstLine="48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увеличение объема электронного каталога</w:t>
            </w:r>
            <w:r w:rsidR="00F00A6B">
              <w:rPr>
                <w:color w:val="000000"/>
                <w:sz w:val="22"/>
                <w:szCs w:val="22"/>
              </w:rPr>
              <w:t xml:space="preserve"> по сравнению с предыдущим годом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108,5</w:t>
            </w:r>
          </w:p>
        </w:tc>
      </w:tr>
      <w:tr w:rsidR="009A0FE0" w:rsidRPr="009A0FE0" w:rsidTr="009A0FE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A0FE0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доля работников культуры, прошедших повышение квалификации и (или) профессиональную подготовку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FE0" w:rsidRPr="009A0FE0" w:rsidRDefault="009A0FE0" w:rsidP="009A0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A0FE0">
              <w:rPr>
                <w:color w:val="000000"/>
                <w:sz w:val="22"/>
                <w:szCs w:val="22"/>
              </w:rPr>
              <w:t>0,26</w:t>
            </w:r>
          </w:p>
        </w:tc>
      </w:tr>
    </w:tbl>
    <w:p w:rsidR="00F00A6B" w:rsidRDefault="00F00A6B" w:rsidP="009A0FE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F00A6B" w:rsidRDefault="00F00A6B" w:rsidP="00F00A6B">
      <w:pPr>
        <w:rPr>
          <w:sz w:val="24"/>
          <w:szCs w:val="24"/>
        </w:rPr>
      </w:pPr>
    </w:p>
    <w:p w:rsidR="00F00A6B" w:rsidRDefault="00F00A6B" w:rsidP="00F00A6B">
      <w:pPr>
        <w:jc w:val="center"/>
        <w:rPr>
          <w:sz w:val="24"/>
          <w:szCs w:val="24"/>
        </w:rPr>
        <w:sectPr w:rsidR="00F00A6B" w:rsidSect="00644D38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00A6B" w:rsidRPr="009A0FE0" w:rsidRDefault="00F00A6B" w:rsidP="00F00A6B">
      <w:pPr>
        <w:autoSpaceDE w:val="0"/>
        <w:autoSpaceDN w:val="0"/>
        <w:adjustRightInd w:val="0"/>
        <w:ind w:left="7797"/>
        <w:jc w:val="left"/>
        <w:rPr>
          <w:color w:val="000000"/>
          <w:sz w:val="24"/>
          <w:szCs w:val="24"/>
        </w:rPr>
      </w:pPr>
      <w:r w:rsidRPr="009A0FE0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2</w:t>
      </w:r>
    </w:p>
    <w:p w:rsidR="00F00A6B" w:rsidRPr="009A0FE0" w:rsidRDefault="00F00A6B" w:rsidP="00F00A6B">
      <w:pPr>
        <w:autoSpaceDE w:val="0"/>
        <w:autoSpaceDN w:val="0"/>
        <w:adjustRightInd w:val="0"/>
        <w:ind w:left="7797"/>
        <w:jc w:val="left"/>
        <w:rPr>
          <w:color w:val="000000"/>
          <w:sz w:val="24"/>
          <w:szCs w:val="24"/>
        </w:rPr>
      </w:pPr>
      <w:r w:rsidRPr="009A0FE0">
        <w:rPr>
          <w:color w:val="000000"/>
          <w:sz w:val="24"/>
          <w:szCs w:val="24"/>
        </w:rPr>
        <w:t xml:space="preserve">к муниципальной программе Тихвинского городского поселения </w:t>
      </w:r>
    </w:p>
    <w:p w:rsidR="00F00A6B" w:rsidRPr="009A0FE0" w:rsidRDefault="00F00A6B" w:rsidP="00F00A6B">
      <w:pPr>
        <w:autoSpaceDE w:val="0"/>
        <w:autoSpaceDN w:val="0"/>
        <w:adjustRightInd w:val="0"/>
        <w:ind w:left="7797"/>
        <w:jc w:val="left"/>
        <w:rPr>
          <w:color w:val="000000"/>
          <w:sz w:val="24"/>
          <w:szCs w:val="24"/>
        </w:rPr>
      </w:pPr>
      <w:r w:rsidRPr="009A0FE0">
        <w:rPr>
          <w:color w:val="000000"/>
          <w:sz w:val="24"/>
          <w:szCs w:val="24"/>
        </w:rPr>
        <w:t xml:space="preserve">«Развитие сферы культуры Тихвинского городского поселения», </w:t>
      </w:r>
    </w:p>
    <w:p w:rsidR="00F00A6B" w:rsidRPr="009A0FE0" w:rsidRDefault="00F00A6B" w:rsidP="00F00A6B">
      <w:pPr>
        <w:autoSpaceDE w:val="0"/>
        <w:autoSpaceDN w:val="0"/>
        <w:adjustRightInd w:val="0"/>
        <w:ind w:left="7797"/>
        <w:jc w:val="left"/>
        <w:rPr>
          <w:color w:val="000000"/>
          <w:sz w:val="24"/>
          <w:szCs w:val="24"/>
        </w:rPr>
      </w:pPr>
      <w:r w:rsidRPr="009A0FE0">
        <w:rPr>
          <w:color w:val="000000"/>
          <w:sz w:val="24"/>
          <w:szCs w:val="24"/>
        </w:rPr>
        <w:t xml:space="preserve">утвержденной постановлением администрации Тихвинского района </w:t>
      </w:r>
    </w:p>
    <w:p w:rsidR="009A0FE0" w:rsidRDefault="00F00A6B" w:rsidP="00F00A6B">
      <w:pPr>
        <w:ind w:left="7797"/>
        <w:jc w:val="left"/>
        <w:rPr>
          <w:color w:val="000000"/>
          <w:sz w:val="24"/>
          <w:szCs w:val="24"/>
        </w:rPr>
      </w:pPr>
      <w:r w:rsidRPr="009A0FE0">
        <w:rPr>
          <w:color w:val="000000"/>
          <w:sz w:val="24"/>
          <w:szCs w:val="24"/>
        </w:rPr>
        <w:t>от 15 октября 2019 г. №01-2437-а</w:t>
      </w:r>
    </w:p>
    <w:p w:rsidR="00F00A6B" w:rsidRDefault="00F00A6B" w:rsidP="00F00A6B">
      <w:pPr>
        <w:ind w:left="7797"/>
        <w:jc w:val="left"/>
        <w:rPr>
          <w:color w:val="000000"/>
          <w:sz w:val="24"/>
          <w:szCs w:val="24"/>
        </w:rPr>
      </w:pPr>
    </w:p>
    <w:p w:rsidR="00F00A6B" w:rsidRPr="00F00A6B" w:rsidRDefault="00F00A6B" w:rsidP="00F00A6B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F00A6B">
        <w:rPr>
          <w:b/>
          <w:bCs/>
          <w:color w:val="000000"/>
          <w:szCs w:val="28"/>
        </w:rPr>
        <w:t>П</w:t>
      </w:r>
      <w:r>
        <w:rPr>
          <w:b/>
          <w:bCs/>
          <w:color w:val="000000"/>
          <w:szCs w:val="28"/>
        </w:rPr>
        <w:t>лан по реализации муниципальной</w:t>
      </w:r>
      <w:r w:rsidRPr="00F00A6B">
        <w:rPr>
          <w:b/>
          <w:bCs/>
          <w:color w:val="000000"/>
          <w:szCs w:val="28"/>
        </w:rPr>
        <w:t xml:space="preserve"> программы Тихвинского городского поселения </w:t>
      </w:r>
    </w:p>
    <w:p w:rsidR="00F00A6B" w:rsidRPr="00F00A6B" w:rsidRDefault="00F00A6B" w:rsidP="00F00A6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F00A6B">
        <w:rPr>
          <w:b/>
          <w:bCs/>
          <w:color w:val="000000"/>
          <w:szCs w:val="28"/>
        </w:rPr>
        <w:t>«Разв</w:t>
      </w:r>
      <w:r>
        <w:rPr>
          <w:b/>
          <w:bCs/>
          <w:color w:val="000000"/>
          <w:szCs w:val="28"/>
        </w:rPr>
        <w:t>итие сферы культуры Тихвинского</w:t>
      </w:r>
      <w:r w:rsidRPr="00F00A6B">
        <w:rPr>
          <w:b/>
          <w:bCs/>
          <w:color w:val="000000"/>
          <w:szCs w:val="28"/>
        </w:rPr>
        <w:t xml:space="preserve"> городского поселения»</w:t>
      </w:r>
      <w:r w:rsidRPr="00F00A6B">
        <w:rPr>
          <w:color w:val="000000"/>
          <w:sz w:val="16"/>
          <w:szCs w:val="16"/>
        </w:rPr>
        <w:t xml:space="preserve"> </w:t>
      </w:r>
    </w:p>
    <w:p w:rsidR="00F00A6B" w:rsidRPr="00F00A6B" w:rsidRDefault="00F00A6B" w:rsidP="00F00A6B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tbl>
      <w:tblPr>
        <w:tblW w:w="1627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16"/>
        <w:gridCol w:w="28"/>
        <w:gridCol w:w="4210"/>
        <w:gridCol w:w="1104"/>
        <w:gridCol w:w="144"/>
        <w:gridCol w:w="1008"/>
        <w:gridCol w:w="90"/>
        <w:gridCol w:w="142"/>
        <w:gridCol w:w="1052"/>
        <w:gridCol w:w="12"/>
        <w:gridCol w:w="1346"/>
        <w:gridCol w:w="996"/>
        <w:gridCol w:w="1432"/>
        <w:gridCol w:w="1098"/>
      </w:tblGrid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  <w:hidden/>
        </w:trPr>
        <w:tc>
          <w:tcPr>
            <w:tcW w:w="3644" w:type="dxa"/>
            <w:gridSpan w:val="2"/>
          </w:tcPr>
          <w:p w:rsid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vanish/>
                <w:color w:val="000000"/>
                <w:sz w:val="16"/>
                <w:szCs w:val="16"/>
              </w:rPr>
              <w:t>#G0</w:t>
            </w:r>
            <w:r>
              <w:rPr>
                <w:b/>
                <w:color w:val="000000"/>
                <w:sz w:val="16"/>
                <w:szCs w:val="16"/>
              </w:rPr>
              <w:t>Наименование</w:t>
            </w:r>
            <w:r w:rsidRPr="00F00A6B">
              <w:rPr>
                <w:b/>
                <w:color w:val="000000"/>
                <w:sz w:val="16"/>
                <w:szCs w:val="16"/>
              </w:rPr>
              <w:t xml:space="preserve"> основного мероприятия </w:t>
            </w:r>
          </w:p>
          <w:p w:rsid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 xml:space="preserve">в составе муниципальной программы 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(подпрограммы)</w:t>
            </w:r>
          </w:p>
        </w:tc>
        <w:tc>
          <w:tcPr>
            <w:tcW w:w="4210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Ответственный исполнитель  соисполнитель, участник</w:t>
            </w:r>
          </w:p>
        </w:tc>
        <w:tc>
          <w:tcPr>
            <w:tcW w:w="1104" w:type="dxa"/>
          </w:tcPr>
          <w:p w:rsid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 xml:space="preserve">Годы 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реализации</w:t>
            </w:r>
          </w:p>
        </w:tc>
        <w:tc>
          <w:tcPr>
            <w:tcW w:w="6222" w:type="dxa"/>
            <w:gridSpan w:val="9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Оценка расходов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(тыс. руб., в ценах соответствующих лет)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84" w:type="dxa"/>
            <w:gridSpan w:val="3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5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1432" w:type="dxa"/>
          </w:tcPr>
          <w:p w:rsid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 xml:space="preserve">Местный 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Бюджет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10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2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4" w:type="dxa"/>
            <w:gridSpan w:val="3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15180" w:type="dxa"/>
            <w:gridSpan w:val="13"/>
          </w:tcPr>
          <w:p w:rsidR="00F00A6B" w:rsidRPr="00F00A6B" w:rsidRDefault="00F00A6B" w:rsidP="00F00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b/>
                <w:bCs/>
                <w:color w:val="000000"/>
                <w:sz w:val="16"/>
                <w:szCs w:val="16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1.1. Предоставление   бюджетным учр</w:t>
            </w:r>
            <w:r>
              <w:rPr>
                <w:color w:val="000000"/>
                <w:sz w:val="16"/>
                <w:szCs w:val="16"/>
              </w:rPr>
              <w:t>еждениям субсидии на выполнение</w:t>
            </w:r>
            <w:r w:rsidRPr="00F00A6B">
              <w:rPr>
                <w:color w:val="000000"/>
                <w:sz w:val="16"/>
                <w:szCs w:val="16"/>
              </w:rPr>
              <w:t xml:space="preserve"> муниципального задания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(МУ «ТЦБС», МУ «БСЦ «Тэффи»)</w:t>
            </w:r>
          </w:p>
        </w:tc>
        <w:tc>
          <w:tcPr>
            <w:tcW w:w="4210" w:type="dxa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2020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28269,3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  <w:shd w:val="clear" w:color="auto" w:fill="auto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28269,3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2021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28269,3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28269,3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  <w:trHeight w:val="283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28269,3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28269,3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84807,9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  <w:shd w:val="clear" w:color="auto" w:fill="auto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  <w:shd w:val="clear" w:color="auto" w:fill="auto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84807,9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1.2.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210" w:type="dxa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2020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9031,6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9031,6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2021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9031,6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9031,6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9031,6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9031,6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27094,8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27094,8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1.3.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00A6B">
              <w:rPr>
                <w:color w:val="000000"/>
                <w:sz w:val="16"/>
                <w:szCs w:val="16"/>
              </w:rPr>
              <w:t>Организация культурно-просветительских мероприятий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2020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90,0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90,0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2021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90,0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90,0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  <w:trHeight w:val="160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90,0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90,0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270,0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270,0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1.4. Комплектование книжных фондов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2020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65,0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65,0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2021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65,0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65,0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65,0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65,0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195,0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195,0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c>
          <w:tcPr>
            <w:tcW w:w="7854" w:type="dxa"/>
            <w:gridSpan w:val="3"/>
            <w:vMerge w:val="restart"/>
          </w:tcPr>
          <w:p w:rsid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Итого по основному мероприятию</w:t>
            </w:r>
            <w:r w:rsidR="00A35CF4">
              <w:rPr>
                <w:b/>
                <w:bCs/>
                <w:color w:val="000000"/>
                <w:sz w:val="16"/>
                <w:szCs w:val="16"/>
              </w:rPr>
              <w:t xml:space="preserve"> 1</w:t>
            </w:r>
            <w:r w:rsidRPr="00F00A6B">
              <w:rPr>
                <w:b/>
                <w:bCs/>
                <w:color w:val="000000"/>
                <w:sz w:val="16"/>
                <w:szCs w:val="16"/>
              </w:rPr>
              <w:t xml:space="preserve"> «Организация библиотечного обслуживания населения, 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bCs/>
                <w:color w:val="000000"/>
                <w:sz w:val="16"/>
                <w:szCs w:val="16"/>
              </w:rPr>
              <w:t>комплектование и обеспечение сохранности библиотечных фондов библиотек поселения»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37455,9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37455,9</w:t>
            </w:r>
          </w:p>
        </w:tc>
        <w:tc>
          <w:tcPr>
            <w:tcW w:w="1098" w:type="dxa"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c>
          <w:tcPr>
            <w:tcW w:w="7854" w:type="dxa"/>
            <w:gridSpan w:val="3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37455,9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37455,9</w:t>
            </w:r>
          </w:p>
        </w:tc>
        <w:tc>
          <w:tcPr>
            <w:tcW w:w="1098" w:type="dxa"/>
          </w:tcPr>
          <w:p w:rsidR="00F00A6B" w:rsidRPr="00F00A6B" w:rsidRDefault="00F00A6B" w:rsidP="00F00A6B">
            <w:pPr>
              <w:jc w:val="left"/>
              <w:rPr>
                <w:sz w:val="16"/>
                <w:szCs w:val="16"/>
              </w:rPr>
            </w:pP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c>
          <w:tcPr>
            <w:tcW w:w="7854" w:type="dxa"/>
            <w:gridSpan w:val="3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37455,9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37455,9</w:t>
            </w:r>
          </w:p>
        </w:tc>
        <w:tc>
          <w:tcPr>
            <w:tcW w:w="1098" w:type="dxa"/>
          </w:tcPr>
          <w:p w:rsidR="00F00A6B" w:rsidRPr="00F00A6B" w:rsidRDefault="00F00A6B" w:rsidP="00F00A6B">
            <w:pPr>
              <w:jc w:val="left"/>
              <w:rPr>
                <w:sz w:val="16"/>
                <w:szCs w:val="16"/>
              </w:rPr>
            </w:pP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c>
          <w:tcPr>
            <w:tcW w:w="7854" w:type="dxa"/>
            <w:gridSpan w:val="3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112367,7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112367,7</w:t>
            </w:r>
          </w:p>
        </w:tc>
        <w:tc>
          <w:tcPr>
            <w:tcW w:w="1098" w:type="dxa"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15180" w:type="dxa"/>
            <w:gridSpan w:val="13"/>
          </w:tcPr>
          <w:p w:rsidR="00F00A6B" w:rsidRDefault="00F00A6B" w:rsidP="00F00A6B">
            <w:pPr>
              <w:autoSpaceDE w:val="0"/>
              <w:autoSpaceDN w:val="0"/>
              <w:adjustRightInd w:val="0"/>
              <w:ind w:firstLine="48"/>
              <w:jc w:val="center"/>
              <w:rPr>
                <w:b/>
                <w:bCs/>
                <w:sz w:val="16"/>
                <w:szCs w:val="16"/>
              </w:rPr>
            </w:pPr>
            <w:r w:rsidRPr="00F00A6B">
              <w:rPr>
                <w:b/>
                <w:bCs/>
                <w:sz w:val="16"/>
                <w:szCs w:val="16"/>
              </w:rPr>
              <w:lastRenderedPageBreak/>
              <w:t>2.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00A6B">
              <w:rPr>
                <w:b/>
                <w:bCs/>
                <w:sz w:val="16"/>
                <w:szCs w:val="16"/>
              </w:rPr>
              <w:t>Основное мероприятие «Создание</w:t>
            </w:r>
            <w:r>
              <w:rPr>
                <w:b/>
                <w:bCs/>
                <w:sz w:val="16"/>
                <w:szCs w:val="16"/>
              </w:rPr>
              <w:t xml:space="preserve"> условий для организации досуга</w:t>
            </w:r>
            <w:r w:rsidRPr="00F00A6B">
              <w:rPr>
                <w:b/>
                <w:bCs/>
                <w:sz w:val="16"/>
                <w:szCs w:val="16"/>
              </w:rPr>
              <w:t xml:space="preserve"> и обеспечения жителей поселения услугами организаций культуры.  Создание условий для развития местного традиционного 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ind w:firstLine="48"/>
              <w:jc w:val="center"/>
              <w:rPr>
                <w:sz w:val="16"/>
                <w:szCs w:val="16"/>
              </w:rPr>
            </w:pPr>
            <w:r w:rsidRPr="00F00A6B">
              <w:rPr>
                <w:b/>
                <w:bCs/>
                <w:sz w:val="16"/>
                <w:szCs w:val="16"/>
              </w:rPr>
              <w:t>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F00A6B">
              <w:rPr>
                <w:sz w:val="16"/>
                <w:szCs w:val="16"/>
              </w:rPr>
              <w:t>»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2.1. Предоставление бюджетным учре</w:t>
            </w:r>
            <w:r>
              <w:rPr>
                <w:color w:val="000000"/>
                <w:sz w:val="16"/>
                <w:szCs w:val="16"/>
              </w:rPr>
              <w:t>ждением субсидии на выполнение</w:t>
            </w:r>
            <w:r w:rsidRPr="00F00A6B">
              <w:rPr>
                <w:color w:val="000000"/>
                <w:sz w:val="16"/>
                <w:szCs w:val="16"/>
              </w:rPr>
              <w:t xml:space="preserve"> муниципального задания</w:t>
            </w:r>
          </w:p>
          <w:p w:rsidR="00F00A6B" w:rsidRPr="00F00A6B" w:rsidRDefault="00F00A6B" w:rsidP="00F00A6B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(МУ «ТРДК»)</w:t>
            </w:r>
          </w:p>
        </w:tc>
        <w:tc>
          <w:tcPr>
            <w:tcW w:w="4210" w:type="dxa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2020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43900,00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43900,00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2021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43900,00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43900,00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43900,00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43900,00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131700,00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131700,00</w:t>
            </w:r>
          </w:p>
        </w:tc>
      </w:tr>
      <w:tr w:rsidR="00A35CF4" w:rsidRPr="00F00A6B" w:rsidTr="00A35CF4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  <w:trHeight w:val="111"/>
        </w:trPr>
        <w:tc>
          <w:tcPr>
            <w:tcW w:w="3644" w:type="dxa"/>
            <w:gridSpan w:val="2"/>
            <w:vMerge w:val="restart"/>
          </w:tcPr>
          <w:p w:rsidR="00A35CF4" w:rsidRPr="00F00A6B" w:rsidRDefault="00A35CF4" w:rsidP="00A35C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2.2.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210" w:type="dxa"/>
            <w:vMerge w:val="restart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</w:tc>
        <w:tc>
          <w:tcPr>
            <w:tcW w:w="1248" w:type="dxa"/>
            <w:gridSpan w:val="2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2020</w:t>
            </w:r>
          </w:p>
        </w:tc>
        <w:tc>
          <w:tcPr>
            <w:tcW w:w="1098" w:type="dxa"/>
            <w:gridSpan w:val="2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10007,7</w:t>
            </w:r>
          </w:p>
        </w:tc>
        <w:tc>
          <w:tcPr>
            <w:tcW w:w="1206" w:type="dxa"/>
            <w:gridSpan w:val="3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10007,7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2021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10007,7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10007,7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10007,7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10007,7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30023,1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30023,1</w:t>
            </w:r>
          </w:p>
        </w:tc>
      </w:tr>
      <w:tr w:rsidR="00A35CF4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 w:val="restart"/>
          </w:tcPr>
          <w:p w:rsidR="00A35CF4" w:rsidRPr="00F00A6B" w:rsidRDefault="00A35CF4" w:rsidP="00A35C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2.3. Организация культурно-досуговых мероприятий</w:t>
            </w:r>
          </w:p>
        </w:tc>
        <w:tc>
          <w:tcPr>
            <w:tcW w:w="4210" w:type="dxa"/>
            <w:vMerge w:val="restart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>Ответственный исполнитель -  комитет по культуре, спорту и молодежной политике</w:t>
            </w:r>
          </w:p>
        </w:tc>
        <w:tc>
          <w:tcPr>
            <w:tcW w:w="1248" w:type="dxa"/>
            <w:gridSpan w:val="2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2020</w:t>
            </w:r>
          </w:p>
        </w:tc>
        <w:tc>
          <w:tcPr>
            <w:tcW w:w="1098" w:type="dxa"/>
            <w:gridSpan w:val="2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7078,8</w:t>
            </w:r>
          </w:p>
        </w:tc>
        <w:tc>
          <w:tcPr>
            <w:tcW w:w="1206" w:type="dxa"/>
            <w:gridSpan w:val="3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7078,8</w:t>
            </w:r>
          </w:p>
        </w:tc>
      </w:tr>
      <w:tr w:rsidR="00A35CF4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2021</w:t>
            </w:r>
          </w:p>
        </w:tc>
        <w:tc>
          <w:tcPr>
            <w:tcW w:w="1098" w:type="dxa"/>
            <w:gridSpan w:val="2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7078,8</w:t>
            </w:r>
          </w:p>
        </w:tc>
        <w:tc>
          <w:tcPr>
            <w:tcW w:w="1206" w:type="dxa"/>
            <w:gridSpan w:val="3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7078,8</w:t>
            </w:r>
          </w:p>
        </w:tc>
      </w:tr>
      <w:tr w:rsidR="00A35CF4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2022</w:t>
            </w:r>
          </w:p>
        </w:tc>
        <w:tc>
          <w:tcPr>
            <w:tcW w:w="1098" w:type="dxa"/>
            <w:gridSpan w:val="2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7078,8</w:t>
            </w:r>
          </w:p>
        </w:tc>
        <w:tc>
          <w:tcPr>
            <w:tcW w:w="1206" w:type="dxa"/>
            <w:gridSpan w:val="3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A35CF4" w:rsidRPr="00F00A6B" w:rsidRDefault="00A35CF4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7078,8</w:t>
            </w:r>
          </w:p>
        </w:tc>
      </w:tr>
      <w:tr w:rsidR="00A35CF4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8" w:type="dxa"/>
            <w:gridSpan w:val="2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098" w:type="dxa"/>
            <w:gridSpan w:val="2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21236,4</w:t>
            </w:r>
          </w:p>
        </w:tc>
        <w:tc>
          <w:tcPr>
            <w:tcW w:w="1206" w:type="dxa"/>
            <w:gridSpan w:val="3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21236,4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c>
          <w:tcPr>
            <w:tcW w:w="7854" w:type="dxa"/>
            <w:gridSpan w:val="3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И</w:t>
            </w:r>
            <w:r w:rsidR="00A35CF4">
              <w:rPr>
                <w:b/>
                <w:color w:val="000000"/>
                <w:sz w:val="16"/>
                <w:szCs w:val="16"/>
              </w:rPr>
              <w:t>того по основному мероприятию 2</w:t>
            </w:r>
            <w:r w:rsidRPr="00F00A6B">
              <w:rPr>
                <w:b/>
                <w:bCs/>
                <w:color w:val="000000"/>
                <w:sz w:val="16"/>
                <w:szCs w:val="16"/>
              </w:rPr>
              <w:t xml:space="preserve"> «Создание</w:t>
            </w:r>
            <w:r w:rsidR="00A35CF4">
              <w:rPr>
                <w:b/>
                <w:bCs/>
                <w:color w:val="000000"/>
                <w:sz w:val="16"/>
                <w:szCs w:val="16"/>
              </w:rPr>
              <w:t xml:space="preserve"> условий для организации досуга</w:t>
            </w:r>
            <w:r w:rsidRPr="00F00A6B">
              <w:rPr>
                <w:b/>
                <w:bCs/>
                <w:color w:val="000000"/>
                <w:sz w:val="16"/>
                <w:szCs w:val="16"/>
              </w:rPr>
              <w:t xml:space="preserve">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F00A6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</w:p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60986,5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</w:p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60986,5</w:t>
            </w:r>
          </w:p>
        </w:tc>
        <w:tc>
          <w:tcPr>
            <w:tcW w:w="1098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c>
          <w:tcPr>
            <w:tcW w:w="7854" w:type="dxa"/>
            <w:gridSpan w:val="3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</w:p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60986,5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</w:p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60986,5</w:t>
            </w:r>
          </w:p>
        </w:tc>
        <w:tc>
          <w:tcPr>
            <w:tcW w:w="1098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c>
          <w:tcPr>
            <w:tcW w:w="7854" w:type="dxa"/>
            <w:gridSpan w:val="3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</w:p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60986,5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</w:p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60986,5</w:t>
            </w:r>
          </w:p>
        </w:tc>
        <w:tc>
          <w:tcPr>
            <w:tcW w:w="1098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c>
          <w:tcPr>
            <w:tcW w:w="7854" w:type="dxa"/>
            <w:gridSpan w:val="3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098" w:type="dxa"/>
            <w:gridSpan w:val="2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182959,5</w:t>
            </w:r>
          </w:p>
        </w:tc>
        <w:tc>
          <w:tcPr>
            <w:tcW w:w="1206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182959,5</w:t>
            </w:r>
          </w:p>
        </w:tc>
        <w:tc>
          <w:tcPr>
            <w:tcW w:w="1098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0A6B" w:rsidRPr="00F00A6B" w:rsidTr="00A35CF4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  <w:trHeight w:val="208"/>
        </w:trPr>
        <w:tc>
          <w:tcPr>
            <w:tcW w:w="15180" w:type="dxa"/>
            <w:gridSpan w:val="13"/>
          </w:tcPr>
          <w:p w:rsidR="00F00A6B" w:rsidRPr="00A35CF4" w:rsidRDefault="00F00A6B" w:rsidP="00A35CF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О</w:t>
            </w:r>
            <w:r w:rsidR="00A35CF4">
              <w:rPr>
                <w:b/>
                <w:sz w:val="16"/>
                <w:szCs w:val="16"/>
              </w:rPr>
              <w:t>сновное мероприятие «Укрепление</w:t>
            </w:r>
            <w:r w:rsidRPr="00F00A6B">
              <w:rPr>
                <w:b/>
                <w:sz w:val="16"/>
                <w:szCs w:val="16"/>
              </w:rPr>
              <w:t xml:space="preserve"> и развитие материально-технической базы учреждений культуры»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00A6B">
              <w:rPr>
                <w:b/>
                <w:color w:val="000000"/>
                <w:sz w:val="16"/>
                <w:szCs w:val="16"/>
              </w:rPr>
              <w:t>3.1. Предоставление бюджетным учреждениям субсидии на укрепление  и развитие материально-технической базы учреждений культуры</w:t>
            </w:r>
          </w:p>
        </w:tc>
        <w:tc>
          <w:tcPr>
            <w:tcW w:w="4210" w:type="dxa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00A6B">
              <w:rPr>
                <w:color w:val="000000"/>
                <w:sz w:val="16"/>
                <w:szCs w:val="16"/>
              </w:rPr>
              <w:t xml:space="preserve"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система», </w:t>
            </w:r>
            <w:r w:rsidRPr="00F00A6B">
              <w:rPr>
                <w:sz w:val="16"/>
                <w:szCs w:val="16"/>
              </w:rPr>
              <w:t>МБУ «Библиотека-социокультурный центр «Тэффи»</w:t>
            </w: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2020</w:t>
            </w:r>
          </w:p>
        </w:tc>
        <w:tc>
          <w:tcPr>
            <w:tcW w:w="1240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1460,0</w:t>
            </w:r>
          </w:p>
        </w:tc>
        <w:tc>
          <w:tcPr>
            <w:tcW w:w="1064" w:type="dxa"/>
            <w:gridSpan w:val="2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1460,0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2021</w:t>
            </w:r>
          </w:p>
        </w:tc>
        <w:tc>
          <w:tcPr>
            <w:tcW w:w="1240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1460,0</w:t>
            </w:r>
          </w:p>
        </w:tc>
        <w:tc>
          <w:tcPr>
            <w:tcW w:w="1064" w:type="dxa"/>
            <w:gridSpan w:val="2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1460,0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2022</w:t>
            </w:r>
          </w:p>
        </w:tc>
        <w:tc>
          <w:tcPr>
            <w:tcW w:w="1240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1460,0</w:t>
            </w:r>
          </w:p>
        </w:tc>
        <w:tc>
          <w:tcPr>
            <w:tcW w:w="1064" w:type="dxa"/>
            <w:gridSpan w:val="2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1460,0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44" w:type="dxa"/>
            <w:gridSpan w:val="2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ind w:left="408"/>
              <w:jc w:val="lef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240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4380,0</w:t>
            </w:r>
          </w:p>
        </w:tc>
        <w:tc>
          <w:tcPr>
            <w:tcW w:w="1064" w:type="dxa"/>
            <w:gridSpan w:val="2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4380,0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7854" w:type="dxa"/>
            <w:gridSpan w:val="3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И</w:t>
            </w:r>
            <w:r w:rsidR="00A35CF4">
              <w:rPr>
                <w:b/>
                <w:sz w:val="16"/>
                <w:szCs w:val="16"/>
              </w:rPr>
              <w:t>того по основному мероприятию 3</w:t>
            </w:r>
            <w:r w:rsidRPr="00F00A6B">
              <w:rPr>
                <w:b/>
                <w:sz w:val="16"/>
                <w:szCs w:val="16"/>
              </w:rPr>
              <w:t xml:space="preserve"> «Укрепление  и развитие материально-технической базы учреждений культуры»</w:t>
            </w: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240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1460,0</w:t>
            </w:r>
          </w:p>
        </w:tc>
        <w:tc>
          <w:tcPr>
            <w:tcW w:w="1064" w:type="dxa"/>
            <w:gridSpan w:val="2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1460,0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7854" w:type="dxa"/>
            <w:gridSpan w:val="3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240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1460,0</w:t>
            </w:r>
          </w:p>
        </w:tc>
        <w:tc>
          <w:tcPr>
            <w:tcW w:w="1064" w:type="dxa"/>
            <w:gridSpan w:val="2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1460,0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7854" w:type="dxa"/>
            <w:gridSpan w:val="3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240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1460,0</w:t>
            </w:r>
          </w:p>
        </w:tc>
        <w:tc>
          <w:tcPr>
            <w:tcW w:w="1064" w:type="dxa"/>
            <w:gridSpan w:val="2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1460,0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7854" w:type="dxa"/>
            <w:gridSpan w:val="3"/>
            <w:vMerge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240" w:type="dxa"/>
            <w:gridSpan w:val="3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4380,0</w:t>
            </w:r>
          </w:p>
        </w:tc>
        <w:tc>
          <w:tcPr>
            <w:tcW w:w="1064" w:type="dxa"/>
            <w:gridSpan w:val="2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4380,0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15180" w:type="dxa"/>
            <w:gridSpan w:val="13"/>
          </w:tcPr>
          <w:p w:rsidR="00F00A6B" w:rsidRPr="00F00A6B" w:rsidRDefault="00F00A6B" w:rsidP="00F00A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 xml:space="preserve">Основное мероприятие: «Развитие общественной инфраструктуры» 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16" w:type="dxa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4.1.</w:t>
            </w:r>
            <w:r w:rsidR="00A35CF4">
              <w:rPr>
                <w:b/>
                <w:sz w:val="16"/>
                <w:szCs w:val="16"/>
              </w:rPr>
              <w:t xml:space="preserve"> </w:t>
            </w:r>
            <w:r w:rsidRPr="00F00A6B">
              <w:rPr>
                <w:b/>
                <w:sz w:val="16"/>
                <w:szCs w:val="16"/>
              </w:rPr>
              <w:t>Предоставление бюджетным учреждениям субсидии на развитие общественной инфраструктуры</w:t>
            </w:r>
          </w:p>
        </w:tc>
        <w:tc>
          <w:tcPr>
            <w:tcW w:w="4238" w:type="dxa"/>
            <w:gridSpan w:val="2"/>
            <w:vMerge w:val="restart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система», МБУ «Библиотека-социокультурный центр «Тэффи»</w:t>
            </w:r>
          </w:p>
        </w:tc>
        <w:tc>
          <w:tcPr>
            <w:tcW w:w="1248" w:type="dxa"/>
            <w:gridSpan w:val="2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2020</w:t>
            </w:r>
          </w:p>
        </w:tc>
        <w:tc>
          <w:tcPr>
            <w:tcW w:w="1240" w:type="dxa"/>
            <w:gridSpan w:val="3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118,1</w:t>
            </w:r>
          </w:p>
        </w:tc>
        <w:tc>
          <w:tcPr>
            <w:tcW w:w="1064" w:type="dxa"/>
            <w:gridSpan w:val="2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118,1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16" w:type="dxa"/>
            <w:vMerge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vMerge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2021</w:t>
            </w:r>
          </w:p>
        </w:tc>
        <w:tc>
          <w:tcPr>
            <w:tcW w:w="1240" w:type="dxa"/>
            <w:gridSpan w:val="3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118,1</w:t>
            </w:r>
          </w:p>
        </w:tc>
        <w:tc>
          <w:tcPr>
            <w:tcW w:w="1064" w:type="dxa"/>
            <w:gridSpan w:val="2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118,1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16" w:type="dxa"/>
            <w:vMerge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vMerge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2022</w:t>
            </w:r>
          </w:p>
        </w:tc>
        <w:tc>
          <w:tcPr>
            <w:tcW w:w="1240" w:type="dxa"/>
            <w:gridSpan w:val="3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118,1</w:t>
            </w:r>
          </w:p>
        </w:tc>
        <w:tc>
          <w:tcPr>
            <w:tcW w:w="1064" w:type="dxa"/>
            <w:gridSpan w:val="2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346" w:type="dxa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0,0</w:t>
            </w:r>
          </w:p>
        </w:tc>
        <w:tc>
          <w:tcPr>
            <w:tcW w:w="1432" w:type="dxa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118,1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3616" w:type="dxa"/>
            <w:vMerge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8" w:type="dxa"/>
            <w:gridSpan w:val="2"/>
            <w:vMerge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240" w:type="dxa"/>
            <w:gridSpan w:val="3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354,3</w:t>
            </w:r>
          </w:p>
        </w:tc>
        <w:tc>
          <w:tcPr>
            <w:tcW w:w="1064" w:type="dxa"/>
            <w:gridSpan w:val="2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354,3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7854" w:type="dxa"/>
            <w:gridSpan w:val="3"/>
            <w:vMerge w:val="restart"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И</w:t>
            </w:r>
            <w:r w:rsidR="00A35CF4">
              <w:rPr>
                <w:b/>
                <w:sz w:val="16"/>
                <w:szCs w:val="16"/>
              </w:rPr>
              <w:t>того по основному мероприятию 4</w:t>
            </w:r>
            <w:r w:rsidRPr="00F00A6B">
              <w:rPr>
                <w:b/>
                <w:sz w:val="16"/>
                <w:szCs w:val="16"/>
              </w:rPr>
              <w:t xml:space="preserve"> «Развитие общественной инфраструктуры»</w:t>
            </w:r>
          </w:p>
        </w:tc>
        <w:tc>
          <w:tcPr>
            <w:tcW w:w="1248" w:type="dxa"/>
            <w:gridSpan w:val="2"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240" w:type="dxa"/>
            <w:gridSpan w:val="3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118,1</w:t>
            </w:r>
          </w:p>
        </w:tc>
        <w:tc>
          <w:tcPr>
            <w:tcW w:w="1064" w:type="dxa"/>
            <w:gridSpan w:val="2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118,1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7854" w:type="dxa"/>
            <w:gridSpan w:val="3"/>
            <w:vMerge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240" w:type="dxa"/>
            <w:gridSpan w:val="3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118,1</w:t>
            </w:r>
          </w:p>
        </w:tc>
        <w:tc>
          <w:tcPr>
            <w:tcW w:w="1064" w:type="dxa"/>
            <w:gridSpan w:val="2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118,1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7854" w:type="dxa"/>
            <w:gridSpan w:val="3"/>
            <w:vMerge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240" w:type="dxa"/>
            <w:gridSpan w:val="3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118,1</w:t>
            </w:r>
          </w:p>
        </w:tc>
        <w:tc>
          <w:tcPr>
            <w:tcW w:w="1064" w:type="dxa"/>
            <w:gridSpan w:val="2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  <w:vAlign w:val="center"/>
          </w:tcPr>
          <w:p w:rsidR="00F00A6B" w:rsidRPr="00F00A6B" w:rsidRDefault="00F00A6B" w:rsidP="00F00A6B">
            <w:pPr>
              <w:jc w:val="center"/>
              <w:rPr>
                <w:sz w:val="16"/>
                <w:szCs w:val="16"/>
              </w:rPr>
            </w:pPr>
            <w:r w:rsidRPr="00F00A6B">
              <w:rPr>
                <w:sz w:val="16"/>
                <w:szCs w:val="16"/>
              </w:rPr>
              <w:t>118,1</w:t>
            </w:r>
          </w:p>
        </w:tc>
      </w:tr>
      <w:tr w:rsidR="00F00A6B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7854" w:type="dxa"/>
            <w:gridSpan w:val="3"/>
            <w:vMerge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F00A6B" w:rsidRPr="00F00A6B" w:rsidRDefault="00F00A6B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240" w:type="dxa"/>
            <w:gridSpan w:val="3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354,3</w:t>
            </w:r>
          </w:p>
        </w:tc>
        <w:tc>
          <w:tcPr>
            <w:tcW w:w="1064" w:type="dxa"/>
            <w:gridSpan w:val="2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6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  <w:vAlign w:val="center"/>
          </w:tcPr>
          <w:p w:rsidR="00F00A6B" w:rsidRPr="00F00A6B" w:rsidRDefault="00F00A6B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354,3</w:t>
            </w:r>
          </w:p>
        </w:tc>
      </w:tr>
      <w:tr w:rsidR="00A35CF4" w:rsidRPr="00F00A6B" w:rsidTr="003F0053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  <w:trHeight w:val="194"/>
        </w:trPr>
        <w:tc>
          <w:tcPr>
            <w:tcW w:w="785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00A6B">
              <w:rPr>
                <w:b/>
                <w:sz w:val="22"/>
                <w:szCs w:val="16"/>
              </w:rPr>
              <w:t>Всего по муниципальной программе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240" w:type="dxa"/>
            <w:gridSpan w:val="3"/>
            <w:tcBorders>
              <w:bottom w:val="single" w:sz="4" w:space="0" w:color="auto"/>
            </w:tcBorders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100020,5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100020,5</w:t>
            </w:r>
          </w:p>
        </w:tc>
      </w:tr>
      <w:tr w:rsidR="00A35CF4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7854" w:type="dxa"/>
            <w:gridSpan w:val="3"/>
            <w:vMerge/>
            <w:vAlign w:val="center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240" w:type="dxa"/>
            <w:gridSpan w:val="3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100020,5</w:t>
            </w:r>
          </w:p>
        </w:tc>
        <w:tc>
          <w:tcPr>
            <w:tcW w:w="1064" w:type="dxa"/>
            <w:gridSpan w:val="2"/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6" w:type="dxa"/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100020,5</w:t>
            </w:r>
          </w:p>
        </w:tc>
      </w:tr>
      <w:tr w:rsidR="00A35CF4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7854" w:type="dxa"/>
            <w:gridSpan w:val="3"/>
            <w:vMerge/>
            <w:vAlign w:val="center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240" w:type="dxa"/>
            <w:gridSpan w:val="3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100020,5</w:t>
            </w:r>
          </w:p>
        </w:tc>
        <w:tc>
          <w:tcPr>
            <w:tcW w:w="1064" w:type="dxa"/>
            <w:gridSpan w:val="2"/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6" w:type="dxa"/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100020,5</w:t>
            </w:r>
          </w:p>
        </w:tc>
      </w:tr>
      <w:tr w:rsidR="00A35CF4" w:rsidRPr="00F00A6B" w:rsidTr="00F00A6B">
        <w:tblPrEx>
          <w:tblCellMar>
            <w:top w:w="0" w:type="dxa"/>
            <w:bottom w:w="0" w:type="dxa"/>
          </w:tblCellMar>
        </w:tblPrEx>
        <w:trPr>
          <w:gridAfter w:val="1"/>
          <w:wAfter w:w="1098" w:type="dxa"/>
        </w:trPr>
        <w:tc>
          <w:tcPr>
            <w:tcW w:w="7854" w:type="dxa"/>
            <w:gridSpan w:val="3"/>
            <w:vMerge/>
            <w:vAlign w:val="center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2020-2022</w:t>
            </w:r>
          </w:p>
        </w:tc>
        <w:tc>
          <w:tcPr>
            <w:tcW w:w="1240" w:type="dxa"/>
            <w:gridSpan w:val="3"/>
            <w:vAlign w:val="center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300061,5</w:t>
            </w:r>
          </w:p>
        </w:tc>
        <w:tc>
          <w:tcPr>
            <w:tcW w:w="1064" w:type="dxa"/>
            <w:gridSpan w:val="2"/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346" w:type="dxa"/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6" w:type="dxa"/>
            <w:vAlign w:val="center"/>
          </w:tcPr>
          <w:p w:rsidR="00A35CF4" w:rsidRPr="00F00A6B" w:rsidRDefault="00A35CF4" w:rsidP="00F00A6B">
            <w:pPr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32" w:type="dxa"/>
            <w:vAlign w:val="center"/>
          </w:tcPr>
          <w:p w:rsidR="00A35CF4" w:rsidRPr="00F00A6B" w:rsidRDefault="00A35CF4" w:rsidP="00F00A6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00A6B">
              <w:rPr>
                <w:b/>
                <w:sz w:val="16"/>
                <w:szCs w:val="16"/>
              </w:rPr>
              <w:t>300061,5</w:t>
            </w:r>
          </w:p>
        </w:tc>
      </w:tr>
    </w:tbl>
    <w:p w:rsidR="00F00A6B" w:rsidRPr="00F00A6B" w:rsidRDefault="00A35CF4" w:rsidP="00A35CF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sectPr w:rsidR="00F00A6B" w:rsidRPr="00F00A6B" w:rsidSect="00F00A6B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5F" w:rsidRDefault="004F3E5F" w:rsidP="00644D38">
      <w:r>
        <w:separator/>
      </w:r>
    </w:p>
  </w:endnote>
  <w:endnote w:type="continuationSeparator" w:id="0">
    <w:p w:rsidR="004F3E5F" w:rsidRDefault="004F3E5F" w:rsidP="0064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5F" w:rsidRDefault="004F3E5F" w:rsidP="00644D38">
      <w:r>
        <w:separator/>
      </w:r>
    </w:p>
  </w:footnote>
  <w:footnote w:type="continuationSeparator" w:id="0">
    <w:p w:rsidR="004F3E5F" w:rsidRDefault="004F3E5F" w:rsidP="0064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A6B" w:rsidRDefault="00F00A6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35CF4">
      <w:rPr>
        <w:noProof/>
      </w:rPr>
      <w:t>2</w:t>
    </w:r>
    <w:r>
      <w:fldChar w:fldCharType="end"/>
    </w:r>
  </w:p>
  <w:p w:rsidR="00F00A6B" w:rsidRDefault="00F00A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1802"/>
    <w:multiLevelType w:val="multilevel"/>
    <w:tmpl w:val="A67A3FEE"/>
    <w:lvl w:ilvl="0">
      <w:start w:val="1"/>
      <w:numFmt w:val="decimal"/>
      <w:lvlText w:val="%1."/>
      <w:lvlJc w:val="left"/>
      <w:pPr>
        <w:ind w:left="7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2" w15:restartNumberingAfterBreak="0">
    <w:nsid w:val="55DE7928"/>
    <w:multiLevelType w:val="hybridMultilevel"/>
    <w:tmpl w:val="B8785F58"/>
    <w:lvl w:ilvl="0" w:tplc="4734201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87E4A"/>
    <w:rsid w:val="002A2B11"/>
    <w:rsid w:val="002B7717"/>
    <w:rsid w:val="002F22EB"/>
    <w:rsid w:val="00326996"/>
    <w:rsid w:val="0043001D"/>
    <w:rsid w:val="004914DD"/>
    <w:rsid w:val="004A2DCE"/>
    <w:rsid w:val="004E0786"/>
    <w:rsid w:val="004F3E5F"/>
    <w:rsid w:val="00511847"/>
    <w:rsid w:val="00511A2B"/>
    <w:rsid w:val="00554BEC"/>
    <w:rsid w:val="00595F6F"/>
    <w:rsid w:val="005C0140"/>
    <w:rsid w:val="00611311"/>
    <w:rsid w:val="006415B0"/>
    <w:rsid w:val="00644D38"/>
    <w:rsid w:val="006463D8"/>
    <w:rsid w:val="00677C38"/>
    <w:rsid w:val="0069645C"/>
    <w:rsid w:val="006C1BBF"/>
    <w:rsid w:val="00711921"/>
    <w:rsid w:val="00796BD1"/>
    <w:rsid w:val="0088459D"/>
    <w:rsid w:val="008A3858"/>
    <w:rsid w:val="008E284E"/>
    <w:rsid w:val="009840BA"/>
    <w:rsid w:val="009A0FE0"/>
    <w:rsid w:val="009A5948"/>
    <w:rsid w:val="00A03876"/>
    <w:rsid w:val="00A13C7B"/>
    <w:rsid w:val="00A32C45"/>
    <w:rsid w:val="00A35CF4"/>
    <w:rsid w:val="00AE1A2A"/>
    <w:rsid w:val="00B52D22"/>
    <w:rsid w:val="00B83D8D"/>
    <w:rsid w:val="00B95FEE"/>
    <w:rsid w:val="00BF2B0B"/>
    <w:rsid w:val="00D368DC"/>
    <w:rsid w:val="00D97342"/>
    <w:rsid w:val="00DE3E06"/>
    <w:rsid w:val="00E412C7"/>
    <w:rsid w:val="00F00A6B"/>
    <w:rsid w:val="00F4320C"/>
    <w:rsid w:val="00F71B7A"/>
    <w:rsid w:val="00F71ED8"/>
    <w:rsid w:val="00F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79B83"/>
  <w15:chartTrackingRefBased/>
  <w15:docId w15:val="{19BA73E8-1B87-4443-B72E-61C84A83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44D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44D38"/>
    <w:rPr>
      <w:sz w:val="28"/>
    </w:rPr>
  </w:style>
  <w:style w:type="paragraph" w:styleId="ab">
    <w:name w:val="footer"/>
    <w:basedOn w:val="a"/>
    <w:link w:val="ac"/>
    <w:rsid w:val="00644D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44D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13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2019-11-01T12:52:00Z</cp:lastPrinted>
  <dcterms:created xsi:type="dcterms:W3CDTF">2019-10-31T13:47:00Z</dcterms:created>
  <dcterms:modified xsi:type="dcterms:W3CDTF">2019-11-01T12:53:00Z</dcterms:modified>
</cp:coreProperties>
</file>