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A3E42">
      <w:pPr>
        <w:tabs>
          <w:tab w:val="left" w:pos="567"/>
          <w:tab w:val="left" w:pos="3686"/>
        </w:tabs>
      </w:pPr>
      <w:r>
        <w:tab/>
        <w:t>15 октября 2019г.</w:t>
      </w:r>
      <w:r>
        <w:tab/>
        <w:t>01-2419-а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E5F94" w:rsidTr="002E5F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E5F94" w:rsidRDefault="007A3E42" w:rsidP="00B52D22">
            <w:pPr>
              <w:rPr>
                <w:b/>
                <w:sz w:val="24"/>
                <w:szCs w:val="24"/>
              </w:rPr>
            </w:pPr>
            <w:r w:rsidRPr="002E5F94">
              <w:rPr>
                <w:color w:val="000000"/>
                <w:sz w:val="24"/>
                <w:szCs w:val="24"/>
              </w:rPr>
              <w:t>Об утверждении муниципальной программы Тихвинского района «Молодежь Тихвинского района»</w:t>
            </w:r>
          </w:p>
        </w:tc>
      </w:tr>
      <w:tr w:rsidR="007A3E42" w:rsidRPr="002E5F94" w:rsidTr="002E5F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E42" w:rsidRPr="002E5F94" w:rsidRDefault="00B04ABE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1400 ОБ НПА</w:t>
            </w:r>
            <w:bookmarkStart w:id="0" w:name="_GoBack"/>
            <w:bookmarkEnd w:id="0"/>
          </w:p>
        </w:tc>
      </w:tr>
    </w:tbl>
    <w:p w:rsidR="007A3E42" w:rsidRPr="004354D9" w:rsidRDefault="007A3E42" w:rsidP="007A3E42">
      <w:pPr>
        <w:ind w:firstLine="709"/>
        <w:rPr>
          <w:color w:val="000000"/>
          <w:sz w:val="27"/>
          <w:szCs w:val="27"/>
        </w:rPr>
      </w:pPr>
      <w:r w:rsidRPr="004354D9">
        <w:rPr>
          <w:color w:val="000000"/>
          <w:sz w:val="27"/>
          <w:szCs w:val="27"/>
        </w:rPr>
        <w:t>В целях создания условий для эффективного развития сферы молодежной политики в Тихвинском районе, в соответствии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23 сентября 2019 года №01-2175-а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7A3E42" w:rsidRPr="004354D9" w:rsidRDefault="007A3E42" w:rsidP="007A3E42">
      <w:pPr>
        <w:ind w:firstLine="709"/>
        <w:rPr>
          <w:color w:val="000000"/>
          <w:sz w:val="27"/>
          <w:szCs w:val="27"/>
        </w:rPr>
      </w:pPr>
      <w:r w:rsidRPr="004354D9">
        <w:rPr>
          <w:color w:val="000000"/>
          <w:sz w:val="27"/>
          <w:szCs w:val="27"/>
        </w:rPr>
        <w:t xml:space="preserve">1. Утвердить муниципальную программу Тихвинского района «Молодежь Тихвинского района» (приложение). </w:t>
      </w:r>
    </w:p>
    <w:p w:rsidR="007A3E42" w:rsidRPr="004354D9" w:rsidRDefault="007A3E42" w:rsidP="007A3E42">
      <w:pPr>
        <w:ind w:firstLine="709"/>
        <w:rPr>
          <w:color w:val="000000"/>
          <w:sz w:val="27"/>
          <w:szCs w:val="27"/>
        </w:rPr>
      </w:pPr>
      <w:r w:rsidRPr="004354D9">
        <w:rPr>
          <w:color w:val="000000"/>
          <w:sz w:val="27"/>
          <w:szCs w:val="27"/>
        </w:rPr>
        <w:t>2. Финансирование расходов, связанных с реализацией муниципальной программы Тихвинского района «Молодежь Тихвинского района», производить в пределах средств, предусмотренных на эти цели в бюджете Тихвинского района.</w:t>
      </w:r>
    </w:p>
    <w:p w:rsidR="007A3E42" w:rsidRPr="004354D9" w:rsidRDefault="007A3E42" w:rsidP="007A3E42">
      <w:pPr>
        <w:ind w:firstLine="709"/>
        <w:rPr>
          <w:color w:val="000000"/>
          <w:sz w:val="27"/>
          <w:szCs w:val="27"/>
        </w:rPr>
      </w:pPr>
      <w:r w:rsidRPr="004354D9">
        <w:rPr>
          <w:color w:val="000000"/>
          <w:sz w:val="27"/>
          <w:szCs w:val="27"/>
        </w:rPr>
        <w:t>3. Признать утратившим</w:t>
      </w:r>
      <w:r w:rsidR="004354D9">
        <w:rPr>
          <w:color w:val="000000"/>
          <w:sz w:val="27"/>
          <w:szCs w:val="27"/>
        </w:rPr>
        <w:t>и</w:t>
      </w:r>
      <w:r w:rsidRPr="004354D9">
        <w:rPr>
          <w:color w:val="000000"/>
          <w:sz w:val="27"/>
          <w:szCs w:val="27"/>
        </w:rPr>
        <w:t xml:space="preserve"> силу</w:t>
      </w:r>
      <w:r w:rsidRPr="004354D9">
        <w:rPr>
          <w:color w:val="000000"/>
          <w:sz w:val="27"/>
          <w:szCs w:val="27"/>
        </w:rPr>
        <w:t xml:space="preserve"> </w:t>
      </w:r>
      <w:r w:rsidRPr="004354D9">
        <w:rPr>
          <w:color w:val="000000"/>
          <w:sz w:val="27"/>
          <w:szCs w:val="27"/>
        </w:rPr>
        <w:t>постановлени</w:t>
      </w:r>
      <w:r w:rsidRPr="004354D9">
        <w:rPr>
          <w:color w:val="000000"/>
          <w:sz w:val="27"/>
          <w:szCs w:val="27"/>
        </w:rPr>
        <w:t>я</w:t>
      </w:r>
      <w:r w:rsidRPr="004354D9">
        <w:rPr>
          <w:color w:val="000000"/>
          <w:sz w:val="27"/>
          <w:szCs w:val="27"/>
        </w:rPr>
        <w:t xml:space="preserve"> администрации Тихвинского района</w:t>
      </w:r>
    </w:p>
    <w:p w:rsidR="007A3E42" w:rsidRPr="004354D9" w:rsidRDefault="007A3E42" w:rsidP="007A3E42">
      <w:pPr>
        <w:ind w:firstLine="709"/>
        <w:rPr>
          <w:color w:val="000000"/>
          <w:sz w:val="27"/>
          <w:szCs w:val="27"/>
        </w:rPr>
      </w:pPr>
      <w:r w:rsidRPr="004354D9">
        <w:rPr>
          <w:color w:val="000000"/>
          <w:sz w:val="27"/>
          <w:szCs w:val="27"/>
        </w:rPr>
        <w:t xml:space="preserve">-  </w:t>
      </w:r>
      <w:r w:rsidRPr="004354D9">
        <w:rPr>
          <w:b/>
          <w:bCs/>
          <w:color w:val="000000"/>
          <w:sz w:val="27"/>
          <w:szCs w:val="27"/>
        </w:rPr>
        <w:t>от 15 октября 2018 года №01-2288-а</w:t>
      </w:r>
      <w:r w:rsidRPr="004354D9">
        <w:rPr>
          <w:color w:val="000000"/>
          <w:sz w:val="27"/>
          <w:szCs w:val="27"/>
        </w:rPr>
        <w:t xml:space="preserve"> «Об утверждении муниципальной программы Тихвинского района «Молодежь Тихвинского района»; </w:t>
      </w:r>
    </w:p>
    <w:p w:rsidR="007A3E42" w:rsidRPr="004354D9" w:rsidRDefault="007A3E42" w:rsidP="007A3E42">
      <w:pPr>
        <w:ind w:firstLine="709"/>
        <w:rPr>
          <w:color w:val="000000"/>
          <w:sz w:val="27"/>
          <w:szCs w:val="27"/>
        </w:rPr>
      </w:pPr>
      <w:r w:rsidRPr="004354D9">
        <w:rPr>
          <w:color w:val="000000"/>
          <w:sz w:val="27"/>
          <w:szCs w:val="27"/>
        </w:rPr>
        <w:t xml:space="preserve">- </w:t>
      </w:r>
      <w:r w:rsidRPr="004354D9">
        <w:rPr>
          <w:b/>
          <w:color w:val="000000"/>
          <w:sz w:val="27"/>
          <w:szCs w:val="27"/>
        </w:rPr>
        <w:t xml:space="preserve">от 9 октября 2019 года №01-2367-а </w:t>
      </w:r>
      <w:r w:rsidRPr="004354D9">
        <w:rPr>
          <w:color w:val="000000"/>
          <w:sz w:val="27"/>
          <w:szCs w:val="27"/>
        </w:rPr>
        <w:t xml:space="preserve">«О внесении изменений в муниципальную программу Тихвинского района «Молодежь Тихвинского района», утвержденную постановлением администрации Тихвинского района от 15 октября 2018 года № 01-2288-а». </w:t>
      </w:r>
    </w:p>
    <w:p w:rsidR="007A3E42" w:rsidRPr="004354D9" w:rsidRDefault="007A3E42" w:rsidP="007A3E42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4354D9">
        <w:rPr>
          <w:color w:val="000000"/>
          <w:sz w:val="27"/>
          <w:szCs w:val="27"/>
        </w:rPr>
        <w:t xml:space="preserve">4. </w:t>
      </w:r>
      <w:r w:rsidRPr="004354D9">
        <w:rPr>
          <w:rFonts w:eastAsia="Calibri"/>
          <w:color w:val="000000"/>
          <w:sz w:val="27"/>
          <w:szCs w:val="27"/>
          <w:lang w:eastAsia="en-US"/>
        </w:rPr>
        <w:t>Настоящее постановление обнародовать в сети Интернет</w:t>
      </w:r>
      <w:r w:rsidRPr="004354D9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r w:rsidRPr="004354D9">
        <w:rPr>
          <w:rFonts w:eastAsia="Calibri"/>
          <w:color w:val="000000"/>
          <w:sz w:val="27"/>
          <w:szCs w:val="27"/>
          <w:lang w:eastAsia="en-US"/>
        </w:rPr>
        <w:t>на официальном сайте Тихвинского района (</w:t>
      </w:r>
      <w:r w:rsidRPr="002E5F94">
        <w:rPr>
          <w:rFonts w:eastAsia="Calibri"/>
          <w:color w:val="000000"/>
          <w:sz w:val="27"/>
          <w:szCs w:val="27"/>
          <w:lang w:eastAsia="en-US"/>
        </w:rPr>
        <w:t>https://tikhvin.org/</w:t>
      </w:r>
      <w:r w:rsidRPr="004354D9">
        <w:rPr>
          <w:rFonts w:eastAsia="Calibri"/>
          <w:color w:val="000000"/>
          <w:sz w:val="27"/>
          <w:szCs w:val="27"/>
          <w:lang w:eastAsia="en-US"/>
        </w:rPr>
        <w:t xml:space="preserve">). </w:t>
      </w:r>
    </w:p>
    <w:p w:rsidR="007A3E42" w:rsidRPr="004354D9" w:rsidRDefault="007A3E42" w:rsidP="007A3E42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4354D9">
        <w:rPr>
          <w:rFonts w:eastAsia="Calibri"/>
          <w:color w:val="000000"/>
          <w:sz w:val="27"/>
          <w:szCs w:val="27"/>
          <w:lang w:eastAsia="en-US"/>
        </w:rPr>
        <w:t xml:space="preserve">5. Настоящее постановление вступает в силу </w:t>
      </w:r>
      <w:r w:rsidRPr="004354D9">
        <w:rPr>
          <w:rFonts w:eastAsia="Calibri"/>
          <w:b/>
          <w:color w:val="000000"/>
          <w:sz w:val="27"/>
          <w:szCs w:val="27"/>
          <w:lang w:eastAsia="en-US"/>
        </w:rPr>
        <w:t>с 1 января 2020 года</w:t>
      </w:r>
      <w:r w:rsidRPr="004354D9">
        <w:rPr>
          <w:rFonts w:eastAsia="Calibri"/>
          <w:color w:val="000000"/>
          <w:sz w:val="27"/>
          <w:szCs w:val="27"/>
          <w:lang w:eastAsia="en-US"/>
        </w:rPr>
        <w:t>.</w:t>
      </w:r>
    </w:p>
    <w:p w:rsidR="007A3E42" w:rsidRPr="004354D9" w:rsidRDefault="007A3E42" w:rsidP="007A3E42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4354D9">
        <w:rPr>
          <w:rFonts w:eastAsia="Calibri"/>
          <w:color w:val="000000"/>
          <w:sz w:val="27"/>
          <w:szCs w:val="27"/>
          <w:lang w:eastAsia="en-US"/>
        </w:rPr>
        <w:t>6.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7A3E42" w:rsidRDefault="007A3E42" w:rsidP="007A3E42">
      <w:pPr>
        <w:ind w:firstLine="709"/>
        <w:rPr>
          <w:color w:val="000000"/>
          <w:sz w:val="32"/>
          <w:szCs w:val="28"/>
        </w:rPr>
      </w:pPr>
    </w:p>
    <w:p w:rsidR="002E5F94" w:rsidRPr="002E5F94" w:rsidRDefault="002E5F94" w:rsidP="007A3E42">
      <w:pPr>
        <w:ind w:firstLine="709"/>
        <w:rPr>
          <w:color w:val="000000"/>
          <w:sz w:val="20"/>
          <w:szCs w:val="28"/>
        </w:rPr>
      </w:pPr>
    </w:p>
    <w:p w:rsidR="004354D9" w:rsidRPr="0088249B" w:rsidRDefault="004354D9" w:rsidP="0088249B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4354D9" w:rsidRDefault="004354D9" w:rsidP="004354D9">
      <w:pPr>
        <w:spacing w:line="360" w:lineRule="auto"/>
        <w:rPr>
          <w:b/>
          <w:i/>
          <w:sz w:val="18"/>
          <w:szCs w:val="18"/>
        </w:rPr>
      </w:pPr>
    </w:p>
    <w:p w:rsidR="004354D9" w:rsidRDefault="004354D9" w:rsidP="004354D9">
      <w:pPr>
        <w:spacing w:line="360" w:lineRule="auto"/>
        <w:rPr>
          <w:b/>
          <w:i/>
          <w:sz w:val="18"/>
          <w:szCs w:val="18"/>
        </w:rPr>
      </w:pPr>
    </w:p>
    <w:p w:rsidR="004354D9" w:rsidRPr="004354D9" w:rsidRDefault="004354D9" w:rsidP="004354D9">
      <w:pPr>
        <w:spacing w:line="360" w:lineRule="auto"/>
        <w:rPr>
          <w:b/>
          <w:i/>
          <w:sz w:val="18"/>
          <w:szCs w:val="18"/>
        </w:rPr>
      </w:pPr>
      <w:r w:rsidRPr="004354D9">
        <w:rPr>
          <w:b/>
          <w:i/>
          <w:sz w:val="18"/>
          <w:szCs w:val="18"/>
        </w:rPr>
        <w:t>СОГЛАСОВАНО:</w:t>
      </w:r>
      <w:r w:rsidRPr="004354D9">
        <w:rPr>
          <w:b/>
          <w:i/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1080"/>
        <w:gridCol w:w="2146"/>
      </w:tblGrid>
      <w:tr w:rsidR="004354D9" w:rsidRPr="004354D9" w:rsidTr="004354D9">
        <w:tc>
          <w:tcPr>
            <w:tcW w:w="6062" w:type="dxa"/>
            <w:hideMark/>
          </w:tcPr>
          <w:p w:rsidR="004354D9" w:rsidRPr="004354D9" w:rsidRDefault="004354D9">
            <w:pPr>
              <w:rPr>
                <w:b/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080" w:type="dxa"/>
          </w:tcPr>
          <w:p w:rsidR="004354D9" w:rsidRPr="004354D9" w:rsidRDefault="004354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Гребешкова И.В.</w:t>
            </w:r>
          </w:p>
        </w:tc>
      </w:tr>
      <w:tr w:rsidR="004354D9" w:rsidRPr="004354D9" w:rsidTr="004354D9">
        <w:tc>
          <w:tcPr>
            <w:tcW w:w="6062" w:type="dxa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4354D9" w:rsidRPr="004354D9" w:rsidRDefault="004354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</w:tr>
      <w:tr w:rsidR="004354D9" w:rsidRPr="004354D9" w:rsidTr="004354D9">
        <w:tc>
          <w:tcPr>
            <w:tcW w:w="6062" w:type="dxa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080" w:type="dxa"/>
          </w:tcPr>
          <w:p w:rsidR="004354D9" w:rsidRPr="004354D9" w:rsidRDefault="004354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4354D9" w:rsidRPr="004354D9" w:rsidTr="004354D9">
        <w:tc>
          <w:tcPr>
            <w:tcW w:w="6062" w:type="dxa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4354D9" w:rsidRPr="004354D9" w:rsidRDefault="004354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</w:tr>
      <w:tr w:rsidR="004354D9" w:rsidRPr="004354D9" w:rsidTr="004354D9">
        <w:tc>
          <w:tcPr>
            <w:tcW w:w="6062" w:type="dxa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1080" w:type="dxa"/>
          </w:tcPr>
          <w:p w:rsidR="004354D9" w:rsidRPr="004354D9" w:rsidRDefault="004354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Федоров П.А.</w:t>
            </w:r>
          </w:p>
        </w:tc>
      </w:tr>
      <w:tr w:rsidR="004354D9" w:rsidRPr="004354D9" w:rsidTr="004354D9">
        <w:tc>
          <w:tcPr>
            <w:tcW w:w="6062" w:type="dxa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4354D9" w:rsidRPr="004354D9" w:rsidRDefault="004354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</w:tr>
      <w:tr w:rsidR="004354D9" w:rsidRPr="004354D9" w:rsidTr="004354D9">
        <w:tc>
          <w:tcPr>
            <w:tcW w:w="6062" w:type="dxa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1080" w:type="dxa"/>
          </w:tcPr>
          <w:p w:rsidR="004354D9" w:rsidRPr="004354D9" w:rsidRDefault="004354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 xml:space="preserve">Котова Е.Ю. </w:t>
            </w:r>
          </w:p>
        </w:tc>
      </w:tr>
      <w:tr w:rsidR="004354D9" w:rsidRPr="004354D9" w:rsidTr="004354D9">
        <w:tc>
          <w:tcPr>
            <w:tcW w:w="6062" w:type="dxa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4354D9" w:rsidRPr="004354D9" w:rsidRDefault="004354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</w:tr>
      <w:tr w:rsidR="004354D9" w:rsidRPr="004354D9" w:rsidTr="004354D9">
        <w:tc>
          <w:tcPr>
            <w:tcW w:w="6062" w:type="dxa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4354D9" w:rsidRPr="004354D9" w:rsidRDefault="004354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4354D9" w:rsidRPr="004354D9" w:rsidTr="004354D9">
        <w:tc>
          <w:tcPr>
            <w:tcW w:w="6062" w:type="dxa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4354D9" w:rsidRPr="004354D9" w:rsidRDefault="004354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</w:tr>
      <w:tr w:rsidR="004354D9" w:rsidRPr="004354D9" w:rsidTr="004354D9">
        <w:tc>
          <w:tcPr>
            <w:tcW w:w="6062" w:type="dxa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Заведующий общим отделом</w:t>
            </w:r>
          </w:p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4354D9" w:rsidRPr="004354D9" w:rsidRDefault="004354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46" w:type="dxa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4354D9" w:rsidRPr="004354D9" w:rsidRDefault="004354D9" w:rsidP="004354D9">
      <w:pPr>
        <w:spacing w:line="360" w:lineRule="auto"/>
        <w:rPr>
          <w:b/>
          <w:i/>
          <w:sz w:val="18"/>
          <w:szCs w:val="18"/>
        </w:rPr>
      </w:pPr>
    </w:p>
    <w:p w:rsidR="004354D9" w:rsidRPr="004354D9" w:rsidRDefault="004354D9" w:rsidP="004354D9">
      <w:pPr>
        <w:spacing w:line="360" w:lineRule="auto"/>
        <w:rPr>
          <w:b/>
          <w:i/>
          <w:sz w:val="18"/>
          <w:szCs w:val="18"/>
        </w:rPr>
      </w:pPr>
    </w:p>
    <w:p w:rsidR="004354D9" w:rsidRPr="004354D9" w:rsidRDefault="004354D9" w:rsidP="004354D9">
      <w:pPr>
        <w:spacing w:line="360" w:lineRule="auto"/>
        <w:rPr>
          <w:b/>
          <w:i/>
          <w:sz w:val="18"/>
          <w:szCs w:val="18"/>
        </w:rPr>
      </w:pPr>
      <w:r w:rsidRPr="004354D9">
        <w:rPr>
          <w:b/>
          <w:i/>
          <w:sz w:val="18"/>
          <w:szCs w:val="18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2"/>
        <w:gridCol w:w="17"/>
        <w:gridCol w:w="383"/>
        <w:gridCol w:w="33"/>
        <w:gridCol w:w="1825"/>
      </w:tblGrid>
      <w:tr w:rsidR="004354D9" w:rsidRPr="004354D9" w:rsidTr="004354D9">
        <w:trPr>
          <w:trHeight w:val="90"/>
        </w:trPr>
        <w:tc>
          <w:tcPr>
            <w:tcW w:w="3794" w:type="pct"/>
            <w:gridSpan w:val="2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gridSpan w:val="2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</w:tr>
      <w:tr w:rsidR="004354D9" w:rsidRPr="004354D9" w:rsidTr="004354D9">
        <w:trPr>
          <w:trHeight w:val="90"/>
        </w:trPr>
        <w:tc>
          <w:tcPr>
            <w:tcW w:w="3794" w:type="pct"/>
            <w:gridSpan w:val="2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224" w:type="pct"/>
            <w:gridSpan w:val="2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</w:tr>
      <w:tr w:rsidR="004354D9" w:rsidRPr="004354D9" w:rsidTr="004354D9">
        <w:tc>
          <w:tcPr>
            <w:tcW w:w="3794" w:type="pct"/>
            <w:gridSpan w:val="2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224" w:type="pct"/>
            <w:gridSpan w:val="2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82" w:type="pct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</w:tr>
      <w:tr w:rsidR="004354D9" w:rsidRPr="004354D9" w:rsidTr="004354D9">
        <w:tc>
          <w:tcPr>
            <w:tcW w:w="3794" w:type="pct"/>
            <w:gridSpan w:val="2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224" w:type="pct"/>
            <w:gridSpan w:val="2"/>
            <w:hideMark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  <w:r w:rsidRPr="004354D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</w:tr>
      <w:tr w:rsidR="004354D9" w:rsidRPr="004354D9" w:rsidTr="004354D9">
        <w:tc>
          <w:tcPr>
            <w:tcW w:w="3794" w:type="pct"/>
            <w:gridSpan w:val="2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  <w:tc>
          <w:tcPr>
            <w:tcW w:w="224" w:type="pct"/>
            <w:gridSpan w:val="2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  <w:tc>
          <w:tcPr>
            <w:tcW w:w="982" w:type="pct"/>
          </w:tcPr>
          <w:p w:rsidR="004354D9" w:rsidRPr="004354D9" w:rsidRDefault="004354D9">
            <w:pPr>
              <w:rPr>
                <w:i/>
                <w:sz w:val="18"/>
                <w:szCs w:val="18"/>
              </w:rPr>
            </w:pPr>
          </w:p>
        </w:tc>
      </w:tr>
      <w:tr w:rsidR="004354D9" w:rsidRPr="004354D9" w:rsidTr="004354D9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5" w:type="pct"/>
            <w:tcBorders>
              <w:left w:val="nil"/>
              <w:bottom w:val="nil"/>
              <w:right w:val="nil"/>
            </w:tcBorders>
            <w:hideMark/>
          </w:tcPr>
          <w:p w:rsidR="004354D9" w:rsidRPr="004354D9" w:rsidRDefault="004354D9">
            <w:pPr>
              <w:jc w:val="left"/>
              <w:rPr>
                <w:b/>
                <w:i/>
                <w:sz w:val="18"/>
                <w:szCs w:val="18"/>
              </w:rPr>
            </w:pPr>
            <w:r w:rsidRPr="004354D9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4354D9" w:rsidRPr="004354D9" w:rsidRDefault="004354D9">
            <w:pPr>
              <w:rPr>
                <w:b/>
                <w:i/>
                <w:sz w:val="18"/>
                <w:szCs w:val="18"/>
              </w:rPr>
            </w:pPr>
            <w:r w:rsidRPr="004354D9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99" w:type="pct"/>
            <w:gridSpan w:val="2"/>
            <w:tcBorders>
              <w:left w:val="nil"/>
              <w:bottom w:val="nil"/>
              <w:right w:val="nil"/>
            </w:tcBorders>
          </w:tcPr>
          <w:p w:rsidR="004354D9" w:rsidRPr="004354D9" w:rsidRDefault="004354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4354D9" w:rsidRDefault="004354D9" w:rsidP="004354D9">
      <w:pPr>
        <w:rPr>
          <w:szCs w:val="28"/>
        </w:rPr>
      </w:pPr>
    </w:p>
    <w:p w:rsidR="004354D9" w:rsidRDefault="004354D9" w:rsidP="004354D9">
      <w:pPr>
        <w:rPr>
          <w:szCs w:val="28"/>
        </w:rPr>
      </w:pPr>
    </w:p>
    <w:p w:rsidR="007A3E42" w:rsidRDefault="007A3E42" w:rsidP="007A3E42">
      <w:pPr>
        <w:rPr>
          <w:color w:val="000000"/>
          <w:sz w:val="24"/>
          <w:szCs w:val="24"/>
        </w:rPr>
      </w:pPr>
    </w:p>
    <w:p w:rsidR="004354D9" w:rsidRDefault="004354D9" w:rsidP="007A3E42">
      <w:pPr>
        <w:rPr>
          <w:color w:val="000000"/>
          <w:sz w:val="24"/>
          <w:szCs w:val="24"/>
        </w:rPr>
      </w:pPr>
    </w:p>
    <w:p w:rsidR="007A3E42" w:rsidRDefault="007A3E42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4354D9" w:rsidRDefault="004354D9" w:rsidP="007A3E42">
      <w:pPr>
        <w:rPr>
          <w:color w:val="000000"/>
          <w:szCs w:val="28"/>
        </w:rPr>
      </w:pPr>
    </w:p>
    <w:p w:rsidR="007A3E42" w:rsidRDefault="007A3E42" w:rsidP="007A3E42">
      <w:pPr>
        <w:rPr>
          <w:color w:val="000000"/>
          <w:szCs w:val="28"/>
        </w:rPr>
      </w:pPr>
    </w:p>
    <w:p w:rsidR="007A3E42" w:rsidRPr="004354D9" w:rsidRDefault="007A3E42" w:rsidP="007A3E42">
      <w:pPr>
        <w:rPr>
          <w:rFonts w:eastAsia="Calibri"/>
          <w:color w:val="000000"/>
          <w:sz w:val="24"/>
          <w:lang w:eastAsia="en-US"/>
        </w:rPr>
      </w:pPr>
      <w:r w:rsidRPr="004354D9">
        <w:rPr>
          <w:rFonts w:eastAsia="Calibri"/>
          <w:color w:val="000000"/>
          <w:sz w:val="24"/>
          <w:lang w:eastAsia="en-US"/>
        </w:rPr>
        <w:t xml:space="preserve">Дмитриева Елена Александровна, </w:t>
      </w:r>
    </w:p>
    <w:p w:rsidR="007A3E42" w:rsidRPr="004354D9" w:rsidRDefault="004354D9" w:rsidP="007A3E42">
      <w:pPr>
        <w:rPr>
          <w:rFonts w:eastAsia="Calibri"/>
          <w:color w:val="000000"/>
          <w:sz w:val="24"/>
          <w:lang w:eastAsia="en-US"/>
        </w:rPr>
      </w:pPr>
      <w:r w:rsidRPr="004354D9">
        <w:rPr>
          <w:rFonts w:eastAsia="Calibri"/>
          <w:color w:val="000000"/>
          <w:sz w:val="24"/>
          <w:lang w:eastAsia="en-US"/>
        </w:rPr>
        <w:t>55-580</w:t>
      </w:r>
    </w:p>
    <w:p w:rsidR="007A3E42" w:rsidRPr="004354D9" w:rsidRDefault="007A3E42" w:rsidP="007A3E42">
      <w:pPr>
        <w:jc w:val="left"/>
        <w:rPr>
          <w:color w:val="000000"/>
          <w:sz w:val="24"/>
        </w:rPr>
        <w:sectPr w:rsidR="007A3E42" w:rsidRPr="004354D9" w:rsidSect="002E5F94">
          <w:headerReference w:type="default" r:id="rId7"/>
          <w:pgSz w:w="11907" w:h="16840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4354D9" w:rsidRDefault="004354D9" w:rsidP="005F0BDD">
      <w:pPr>
        <w:pStyle w:val="ConsPlusNormal"/>
        <w:ind w:left="5040"/>
        <w:outlineLvl w:val="0"/>
      </w:pPr>
      <w:r>
        <w:lastRenderedPageBreak/>
        <w:t>УТВЕРЖДЕНА</w:t>
      </w:r>
    </w:p>
    <w:p w:rsidR="004354D9" w:rsidRDefault="004354D9" w:rsidP="005F0BDD">
      <w:pPr>
        <w:pStyle w:val="ConsPlusNormal"/>
        <w:ind w:left="5040"/>
      </w:pPr>
      <w:r>
        <w:t>постановлением администрации</w:t>
      </w:r>
    </w:p>
    <w:p w:rsidR="004354D9" w:rsidRDefault="004354D9" w:rsidP="005F0BDD">
      <w:pPr>
        <w:pStyle w:val="ConsPlusNormal"/>
        <w:ind w:left="5040"/>
      </w:pPr>
      <w:r>
        <w:t>Тихвинского района</w:t>
      </w:r>
    </w:p>
    <w:p w:rsidR="004354D9" w:rsidRDefault="004354D9" w:rsidP="005F0BDD">
      <w:pPr>
        <w:pStyle w:val="ConsPlusNormal"/>
        <w:ind w:left="5040"/>
      </w:pPr>
      <w:r>
        <w:t>от 15 октября 2019г. №01-2419-а</w:t>
      </w:r>
    </w:p>
    <w:p w:rsidR="004354D9" w:rsidRDefault="004354D9" w:rsidP="005F0BDD">
      <w:pPr>
        <w:pStyle w:val="ConsPlusNormal"/>
        <w:ind w:left="5040"/>
      </w:pPr>
      <w:r>
        <w:t>(приложение)</w:t>
      </w:r>
    </w:p>
    <w:p w:rsidR="007A3E42" w:rsidRDefault="007A3E42" w:rsidP="007A3E42">
      <w:pPr>
        <w:ind w:left="4536"/>
        <w:jc w:val="left"/>
        <w:rPr>
          <w:szCs w:val="28"/>
        </w:rPr>
      </w:pPr>
    </w:p>
    <w:p w:rsidR="007A3E42" w:rsidRDefault="007A3E42" w:rsidP="007A3E42">
      <w:pPr>
        <w:ind w:left="4536"/>
        <w:rPr>
          <w:szCs w:val="28"/>
        </w:rPr>
      </w:pPr>
    </w:p>
    <w:p w:rsidR="007A3E42" w:rsidRDefault="007A3E42" w:rsidP="007A3E4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7A3E42" w:rsidRDefault="007A3E42" w:rsidP="007A3E4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Тихвинского района </w:t>
      </w:r>
    </w:p>
    <w:p w:rsidR="007A3E42" w:rsidRDefault="007A3E42" w:rsidP="007A3E4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«Молодежь Тихвинского района»</w:t>
      </w:r>
    </w:p>
    <w:p w:rsidR="007A3E42" w:rsidRDefault="007A3E42" w:rsidP="007A3E42">
      <w:pPr>
        <w:jc w:val="center"/>
        <w:rPr>
          <w:b/>
          <w:bCs/>
          <w:color w:val="000000"/>
        </w:rPr>
      </w:pPr>
    </w:p>
    <w:p w:rsidR="007A3E42" w:rsidRDefault="007A3E42" w:rsidP="007A3E4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ПАСПОРТ</w:t>
      </w:r>
    </w:p>
    <w:p w:rsidR="007A3E42" w:rsidRDefault="007A3E42" w:rsidP="007A3E42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  <w:r>
        <w:rPr>
          <w:color w:val="000000"/>
          <w:sz w:val="24"/>
          <w:szCs w:val="24"/>
        </w:rPr>
        <w:t xml:space="preserve"> </w:t>
      </w:r>
    </w:p>
    <w:p w:rsidR="007A3E42" w:rsidRDefault="007A3E42" w:rsidP="007A3E42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«Молодежь Тихвинского района»</w:t>
      </w:r>
      <w:r>
        <w:rPr>
          <w:color w:val="000000"/>
          <w:sz w:val="24"/>
          <w:szCs w:val="24"/>
        </w:rPr>
        <w:t xml:space="preserve"> </w:t>
      </w:r>
    </w:p>
    <w:p w:rsidR="007A3E42" w:rsidRDefault="007A3E42" w:rsidP="007A3E42">
      <w:pPr>
        <w:jc w:val="center"/>
        <w:rPr>
          <w:color w:val="000000"/>
        </w:rPr>
      </w:pPr>
    </w:p>
    <w:tbl>
      <w:tblPr>
        <w:tblW w:w="5422" w:type="pct"/>
        <w:tblInd w:w="-462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70"/>
        <w:gridCol w:w="6095"/>
      </w:tblGrid>
      <w:tr w:rsidR="007A3E42" w:rsidTr="002E5F94">
        <w:trPr>
          <w:trHeight w:val="284"/>
        </w:trPr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Полное наименование Муниципальной программы </w:t>
            </w:r>
          </w:p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Тихвинского района «Молодежь Тихвинского района» </w:t>
            </w:r>
          </w:p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(далее - Муниципальная программа)</w:t>
            </w:r>
          </w:p>
        </w:tc>
      </w:tr>
      <w:tr w:rsidR="007A3E42" w:rsidTr="002E5F94">
        <w:trPr>
          <w:trHeight w:val="284"/>
        </w:trPr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культуре, спорту и молодежной политике администрации Тихвинского района</w:t>
            </w:r>
          </w:p>
        </w:tc>
      </w:tr>
      <w:tr w:rsidR="007A3E42" w:rsidTr="002E5F94">
        <w:trPr>
          <w:trHeight w:val="284"/>
        </w:trPr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социальной защиты населения </w:t>
            </w:r>
          </w:p>
        </w:tc>
      </w:tr>
      <w:tr w:rsidR="007A3E42" w:rsidTr="002E5F94">
        <w:trPr>
          <w:trHeight w:val="284"/>
        </w:trPr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молодежь Тихвинского муниципального района Ленинградской области от 14 до 30 лет и молодые семьи до 35 лет, м</w:t>
            </w:r>
            <w:r>
              <w:rPr>
                <w:color w:val="000000"/>
                <w:sz w:val="24"/>
                <w:szCs w:val="24"/>
              </w:rPr>
              <w:t>униципальные образования сельских поселений, детскo-молодежные общественные организации и объединения</w:t>
            </w:r>
          </w:p>
        </w:tc>
      </w:tr>
      <w:tr w:rsidR="007A3E42" w:rsidTr="002E5F94">
        <w:trPr>
          <w:trHeight w:val="284"/>
        </w:trPr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7A3E42" w:rsidTr="002E5F94">
        <w:trPr>
          <w:trHeight w:val="284"/>
        </w:trPr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предусмотрены </w:t>
            </w:r>
          </w:p>
        </w:tc>
      </w:tr>
      <w:tr w:rsidR="007A3E42" w:rsidTr="002E5F94">
        <w:trPr>
          <w:trHeight w:val="284"/>
        </w:trPr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условий для успешной социализации и эффективной самореализации молодежи Тихвинского района. </w:t>
            </w:r>
          </w:p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потенциала молодежи в интересах социально-экономического развития муниципального образования                                                                                                          </w:t>
            </w:r>
          </w:p>
        </w:tc>
      </w:tr>
      <w:tr w:rsidR="007A3E42" w:rsidTr="002E5F94">
        <w:trPr>
          <w:trHeight w:val="284"/>
        </w:trPr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 w:rsidP="007A3E42">
            <w:pPr>
              <w:pStyle w:val="a9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усиление гражданского и патриотического воспитания подростков и молодежи;  </w:t>
            </w:r>
          </w:p>
          <w:p w:rsidR="007A3E42" w:rsidRDefault="007A3E42" w:rsidP="007A3E42">
            <w:pPr>
              <w:pStyle w:val="a9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и досуга подростков и молодежи;</w:t>
            </w:r>
          </w:p>
          <w:p w:rsidR="007A3E42" w:rsidRDefault="007A3E42" w:rsidP="007A3E42">
            <w:pPr>
              <w:pStyle w:val="a9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межрегиональному и международному молодежному сотрудничеству </w:t>
            </w:r>
          </w:p>
          <w:p w:rsidR="007A3E42" w:rsidRDefault="007A3E42" w:rsidP="007A3E42">
            <w:pPr>
              <w:pStyle w:val="a9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тимулирование молодёжи к ведению здорового образа жизни</w:t>
            </w:r>
          </w:p>
        </w:tc>
      </w:tr>
      <w:tr w:rsidR="007A3E42" w:rsidTr="002E5F94">
        <w:trPr>
          <w:trHeight w:val="284"/>
        </w:trPr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 w:rsidP="007A3E42">
            <w:pPr>
              <w:numPr>
                <w:ilvl w:val="0"/>
                <w:numId w:val="13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молодежи, участвующей в мероприятиях Муниципальной программы, в сравнении с предыдущим годом;</w:t>
            </w:r>
          </w:p>
          <w:p w:rsidR="007A3E42" w:rsidRDefault="007A3E42" w:rsidP="007A3E42">
            <w:pPr>
              <w:numPr>
                <w:ilvl w:val="0"/>
                <w:numId w:val="13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молодежи, участвующей в мероприятиях гражданско-патриотической направленности, в сравнении с предыдущим годом  </w:t>
            </w:r>
          </w:p>
        </w:tc>
      </w:tr>
      <w:tr w:rsidR="007A3E42" w:rsidTr="002E5F94">
        <w:trPr>
          <w:trHeight w:val="284"/>
        </w:trPr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Этапы и сроки реализации </w:t>
            </w:r>
          </w:p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реализуется в один этап: 2020-2022 годы </w:t>
            </w:r>
          </w:p>
        </w:tc>
      </w:tr>
      <w:tr w:rsidR="007A3E42" w:rsidTr="002E5F94">
        <w:trPr>
          <w:trHeight w:val="284"/>
        </w:trPr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программы за счет средств Тихвинского района - </w:t>
            </w:r>
            <w:r>
              <w:rPr>
                <w:b/>
                <w:color w:val="000000"/>
                <w:sz w:val="24"/>
                <w:szCs w:val="24"/>
              </w:rPr>
              <w:t>2024,1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тыс. руб</w:t>
            </w:r>
            <w:r>
              <w:rPr>
                <w:color w:val="000000"/>
                <w:sz w:val="24"/>
                <w:szCs w:val="24"/>
              </w:rPr>
              <w:t xml:space="preserve">., из них: </w:t>
            </w:r>
          </w:p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 год – 674,7 тыс. руб.</w:t>
            </w:r>
          </w:p>
          <w:p w:rsidR="007A3E42" w:rsidRDefault="007A3E42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 год – 674,7 тыс. руб.</w:t>
            </w:r>
          </w:p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 год – 674,7 тыс. руб.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A3E42" w:rsidTr="002E5F94">
        <w:trPr>
          <w:trHeight w:val="284"/>
        </w:trPr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к концу 2020 года </w:t>
            </w:r>
          </w:p>
        </w:tc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 w:rsidP="007A3E42">
            <w:pPr>
              <w:numPr>
                <w:ilvl w:val="0"/>
                <w:numId w:val="14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доли молодежи, участвующей в мероприятиях Муниципальной программы ежегодно на 1%;</w:t>
            </w:r>
          </w:p>
          <w:p w:rsidR="007A3E42" w:rsidRDefault="007A3E42" w:rsidP="007A3E42">
            <w:pPr>
              <w:numPr>
                <w:ilvl w:val="0"/>
                <w:numId w:val="14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доли молодежи, участвующей в мероприятиях гражданско-патриотической направленности, ежегодно на 1%</w:t>
            </w:r>
          </w:p>
        </w:tc>
      </w:tr>
    </w:tbl>
    <w:p w:rsidR="007A3E42" w:rsidRDefault="007A3E42" w:rsidP="007A3E42">
      <w:pPr>
        <w:ind w:firstLine="709"/>
        <w:rPr>
          <w:b/>
          <w:bCs/>
          <w:color w:val="000000"/>
          <w:sz w:val="24"/>
          <w:szCs w:val="24"/>
        </w:rPr>
      </w:pPr>
    </w:p>
    <w:p w:rsidR="007A3E42" w:rsidRDefault="007A3E42" w:rsidP="007A3E42">
      <w:pPr>
        <w:ind w:firstLine="70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Общая характеристика сферы реализации Муниципальной программы. Прогноз развития молодежной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политики в Тихвинском районе</w:t>
      </w:r>
    </w:p>
    <w:p w:rsidR="007A3E42" w:rsidRDefault="007A3E42" w:rsidP="007A3E42">
      <w:pPr>
        <w:ind w:firstLine="709"/>
        <w:jc w:val="center"/>
        <w:rPr>
          <w:color w:val="000000"/>
          <w:sz w:val="24"/>
          <w:szCs w:val="24"/>
        </w:rPr>
      </w:pP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Муниципальная программа Тихвинского района «Молодежь Тихвинского района» разработана в соответствии с постановлениями администрации Тихвинского района: от 26 августа 2013 года №01-2390-а «Об утверждении Порядка разработки и оценки эффективности муниципальных программ Тихвинского района и Тихвинского городского поселения» (с изменениями) и от 23 сентября 2019 года № 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Утвержденные Правительством Российской Федерации приоритетные задачи социально-экономического развития Российской Федерации потребовали пересмотра самой идеологии реализации молодежной политики: от идеи поддержки молодежи - к идее создания условий для повышения степени интеграции молодых граждан страны в социально-экономические, общественно-политические и социокультурные отношения с целью увеличения их вклада в социально-экономическое развитие страны.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Молодежная политика в Тихвинском районе реализуется администрацией муниципального образования Тихвинский муниципальный район Ленинградской области, комитетом по культуре, спорту и молодежной политике, комитетом социальной защиты населения, при участии муниципальных образований сельских поселений, молодежных и детских общественных объединений. 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статьей 15 Федерального закона от 6 октября 2003 года №131-ФЗ «Об общих принципах организации местного самоуправления в Российской Федерации», к вопросам местного значения муниципального района относится организация и осуществление мероприятий межпоселенческого характера по работе с детьми и молодежью. 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Муниципальная программа определяет содержание основных мероприятий по реализации на территории Тихвинского района молодежной политики, обеспечивает правовые и организационные условия для координации действий органов исполнительной власти Тихвинского района, оказывает влияние на управленческие и организационные действия органов местного самоуправления.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Ежегодно в Тихвинском районе проводится большое количество мероприятий различной направленности для подростков и молодежи. В последние годы значительно усилилась деятельность волонтерских и военно-патриотических объединений. Заметные результаты в районе достигнуты по пропаганде здорового образа жизни. Это привело к усилению социальной активности молодежи.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достигнутые результаты, имеется ряд проблем, отрицательно влияющих на развитие молодежной политики, требующих оперативного решения, в том числе: несоответствие уровня материально-технической базы, инфраструктурного обеспечения молодежной политики, включая кадровое обеспечение и уровень подготовки профессиональных кадров, задачам развития молодежной политики, недостаток социальной ответственности среди отдельных слоев молодежи, отсутствие достоверной </w:t>
      </w:r>
      <w:r>
        <w:rPr>
          <w:color w:val="000000"/>
          <w:sz w:val="24"/>
          <w:szCs w:val="24"/>
        </w:rPr>
        <w:lastRenderedPageBreak/>
        <w:t>статистической информации, позволяющей объективно оценивать проблемы в молодежной среде и находить возможные варианты их решения, недостаточный уровень физической подготовки и состояния здоровья молодых людей, сохраняющийся уровень алкогольной, наркотической и иных зависимостей, сложности трудоустройства молодежи по специальности при отсутствии опыта работы, недостаток правового регулирования. Эти проблемы вызывают ряд рисков:</w:t>
      </w:r>
    </w:p>
    <w:p w:rsidR="007A3E42" w:rsidRDefault="007A3E42" w:rsidP="007A3E42">
      <w:pPr>
        <w:numPr>
          <w:ilvl w:val="0"/>
          <w:numId w:val="1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качества инфраструктуры молодежной политики;</w:t>
      </w:r>
    </w:p>
    <w:p w:rsidR="007A3E42" w:rsidRDefault="007A3E42" w:rsidP="007A3E42">
      <w:pPr>
        <w:numPr>
          <w:ilvl w:val="0"/>
          <w:numId w:val="1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уровня проведения межмуниципальных мероприятий;</w:t>
      </w:r>
    </w:p>
    <w:p w:rsidR="007A3E42" w:rsidRDefault="007A3E42" w:rsidP="007A3E42">
      <w:pPr>
        <w:numPr>
          <w:ilvl w:val="0"/>
          <w:numId w:val="1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количества молодежи, участвующей в мероприятиях муниципальной программы;</w:t>
      </w:r>
    </w:p>
    <w:p w:rsidR="007A3E42" w:rsidRDefault="007A3E42" w:rsidP="007A3E42">
      <w:pPr>
        <w:numPr>
          <w:ilvl w:val="0"/>
          <w:numId w:val="1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уровня гражданско-патриотического воспитания молодежи.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решения указанных проблем необходимо повысить эффективность использования ресурсов в сфере молодежной политики, способствовать раскрытию потенциальных возможностей подростков и молодежи путем увеличения объема, разнообразия, доступности и повышения качества оказания услуг, проведения мероприятий, направленных на развитие творческого потенциала различных категорий молодежи. Обеспечить проведение мероприятий по поддержке и развитию сети учреждений молодежной направленности, по обучению, подготовке и повышению квалификации молодых специалистов, обеспечивающих реализацию молодежной политики.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Муниципальной программы будет способствовать консолидации деятельности органов местного самоуправления, образовательных учреждений, ветеранских, молодежных и других общественных объединений. Муниципальная программа является продолжением системного комплекса мероприятий по реализации молодежной политики на территории Тихвинского района</w:t>
      </w:r>
      <w:r>
        <w:rPr>
          <w:i/>
          <w:i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</w:p>
    <w:p w:rsidR="007A3E42" w:rsidRDefault="007A3E42" w:rsidP="007A3E42">
      <w:pPr>
        <w:ind w:firstLine="70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Приоритеты и цели муниципальной молодежной политики в Тихвинском районе. </w:t>
      </w:r>
      <w:r>
        <w:rPr>
          <w:b/>
          <w:bCs/>
          <w:color w:val="000000"/>
          <w:sz w:val="24"/>
          <w:szCs w:val="24"/>
        </w:rPr>
        <w:t>Основные ожидаемые результаты, этапы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и сроки реализации Муниципальной программы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</w:p>
    <w:p w:rsidR="007A3E42" w:rsidRDefault="007A3E42" w:rsidP="007A3E42">
      <w:pPr>
        <w:ind w:firstLine="709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2.1. </w:t>
      </w:r>
      <w:r>
        <w:rPr>
          <w:b/>
          <w:sz w:val="24"/>
          <w:szCs w:val="24"/>
        </w:rPr>
        <w:t>Приоритеты и цели муниципальной молодёжной политики в Тихвинском районе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Приоритетными задачами и действиями администрации Тихвинского района в сфере реализации молодежной политики являются: 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Гражданско-патриотическое воспитание подростков и молодежи.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Направления:</w:t>
      </w:r>
    </w:p>
    <w:p w:rsidR="007A3E42" w:rsidRDefault="007A3E42" w:rsidP="007A3E42">
      <w:pPr>
        <w:numPr>
          <w:ilvl w:val="0"/>
          <w:numId w:val="1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повышения качества гражданско-патриотического воспитания молодежи;</w:t>
      </w:r>
    </w:p>
    <w:p w:rsidR="007A3E42" w:rsidRDefault="007A3E42" w:rsidP="007A3E42">
      <w:pPr>
        <w:numPr>
          <w:ilvl w:val="0"/>
          <w:numId w:val="1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проведение мероприятий по историко-краеведческому и гражданско- патриотическому воспитанию молодежи; </w:t>
      </w:r>
    </w:p>
    <w:p w:rsidR="007A3E42" w:rsidRDefault="007A3E42" w:rsidP="007A3E42">
      <w:pPr>
        <w:numPr>
          <w:ilvl w:val="0"/>
          <w:numId w:val="1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разработка инновационных форм гражданско-патриотического воспитания, </w:t>
      </w:r>
      <w:r w:rsidR="002E5F94">
        <w:rPr>
          <w:color w:val="000000"/>
          <w:sz w:val="24"/>
          <w:szCs w:val="24"/>
        </w:rPr>
        <w:t>способствующих созданию</w:t>
      </w:r>
      <w:r>
        <w:rPr>
          <w:color w:val="000000"/>
          <w:sz w:val="24"/>
          <w:szCs w:val="24"/>
        </w:rPr>
        <w:t xml:space="preserve"> качественно новых методов в организации этой деятельности.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Организация отдыха и досуга молодых граждан.   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Направления: </w:t>
      </w:r>
    </w:p>
    <w:p w:rsidR="007A3E42" w:rsidRDefault="007A3E42" w:rsidP="007A3E42">
      <w:pPr>
        <w:numPr>
          <w:ilvl w:val="0"/>
          <w:numId w:val="1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и проведение массовых межмуниципальных мероприятий различной направленности для детей и молодежи;</w:t>
      </w:r>
    </w:p>
    <w:p w:rsidR="007A3E42" w:rsidRDefault="007A3E42" w:rsidP="007A3E42">
      <w:pPr>
        <w:numPr>
          <w:ilvl w:val="0"/>
          <w:numId w:val="1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внедрение в практику новых форм и методов проведения мероприятий;</w:t>
      </w:r>
    </w:p>
    <w:p w:rsidR="007A3E42" w:rsidRDefault="007A3E42" w:rsidP="007A3E42">
      <w:pPr>
        <w:numPr>
          <w:ilvl w:val="0"/>
          <w:numId w:val="1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районных, областных, межрегиональных, международных мероприятиях различной направленности.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Содействие межрегиональному и международному молодежному сотрудничеству.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Направления:</w:t>
      </w:r>
    </w:p>
    <w:p w:rsidR="007A3E42" w:rsidRDefault="007A3E42" w:rsidP="007A3E42">
      <w:pPr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вовлечение большего количества числа молодежи в проектную деятельность; </w:t>
      </w:r>
    </w:p>
    <w:p w:rsidR="007A3E42" w:rsidRDefault="007A3E42" w:rsidP="007A3E42">
      <w:pPr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поддержка молодежных проектов, направленных на вовлечение молодых людей, оказавшихся в трудной жизненной ситуации, в общественную, социально- экономическую и культурную жизнь;</w:t>
      </w:r>
    </w:p>
    <w:p w:rsidR="007A3E42" w:rsidRDefault="007A3E42" w:rsidP="007A3E42">
      <w:pPr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молодежных районных, областных, межрегиональных, международных конференциях, семинарах, образовательных форумах.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Стимулирование молодежки к ведению здорового образа жизни. 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Направления:</w:t>
      </w:r>
    </w:p>
    <w:p w:rsidR="007A3E42" w:rsidRDefault="007A3E42" w:rsidP="007A3E42">
      <w:pPr>
        <w:numPr>
          <w:ilvl w:val="0"/>
          <w:numId w:val="19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>
        <w:rPr>
          <w:sz w:val="24"/>
          <w:szCs w:val="24"/>
        </w:rPr>
        <w:t xml:space="preserve">рганизация и проведение мероприятий, направленных на профилактику асоциального поведения молодёжи и употребления психоактивных веществ, пропаганду здорового образа жизни. </w:t>
      </w:r>
    </w:p>
    <w:p w:rsidR="007A3E42" w:rsidRDefault="007A3E42" w:rsidP="007A3E42">
      <w:pPr>
        <w:ind w:left="284"/>
        <w:rPr>
          <w:sz w:val="24"/>
          <w:szCs w:val="24"/>
        </w:rPr>
      </w:pPr>
    </w:p>
    <w:p w:rsidR="007A3E42" w:rsidRDefault="007A3E42" w:rsidP="007A3E42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2.2. Цели и задачи Муниципальной программы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Цели Муниципальной программы: </w:t>
      </w:r>
    </w:p>
    <w:p w:rsidR="007A3E42" w:rsidRDefault="007A3E42" w:rsidP="007A3E42">
      <w:pPr>
        <w:numPr>
          <w:ilvl w:val="0"/>
          <w:numId w:val="1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условий для успешной социализации и эффективной самореализации молодежи Тихвинского района; </w:t>
      </w:r>
    </w:p>
    <w:p w:rsidR="007A3E42" w:rsidRDefault="007A3E42" w:rsidP="007A3E42">
      <w:pPr>
        <w:numPr>
          <w:ilvl w:val="0"/>
          <w:numId w:val="1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потенциала молодежи в интересах социально-экономического развития муниципального образования. 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Задачами Муниципальной программы являются:</w:t>
      </w:r>
    </w:p>
    <w:p w:rsidR="007A3E42" w:rsidRDefault="007A3E42" w:rsidP="007A3E42">
      <w:pPr>
        <w:numPr>
          <w:ilvl w:val="0"/>
          <w:numId w:val="2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усиление гражданского и патриотического воспитания подростков и молодежи;</w:t>
      </w:r>
    </w:p>
    <w:p w:rsidR="007A3E42" w:rsidRDefault="007A3E42" w:rsidP="007A3E42">
      <w:pPr>
        <w:numPr>
          <w:ilvl w:val="0"/>
          <w:numId w:val="2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отдыха и досуга подростков и молодежи;</w:t>
      </w:r>
    </w:p>
    <w:p w:rsidR="007A3E42" w:rsidRDefault="007A3E42" w:rsidP="007A3E42">
      <w:pPr>
        <w:numPr>
          <w:ilvl w:val="0"/>
          <w:numId w:val="2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содействие межрегиональному и международному молодежному сотрудничеству; </w:t>
      </w:r>
    </w:p>
    <w:p w:rsidR="007A3E42" w:rsidRDefault="007A3E42" w:rsidP="007A3E42">
      <w:pPr>
        <w:numPr>
          <w:ilvl w:val="0"/>
          <w:numId w:val="20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 xml:space="preserve">тимулирование молодежи к ведению здорового образа жизни. </w:t>
      </w:r>
    </w:p>
    <w:p w:rsidR="007A3E42" w:rsidRDefault="007A3E42" w:rsidP="007A3E42">
      <w:pPr>
        <w:ind w:left="284"/>
        <w:rPr>
          <w:sz w:val="24"/>
          <w:szCs w:val="24"/>
        </w:rPr>
      </w:pPr>
    </w:p>
    <w:p w:rsidR="007A3E42" w:rsidRDefault="007A3E42" w:rsidP="007A3E42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Показателями (индикаторами) реализации Муниципальной программы являются:</w:t>
      </w:r>
    </w:p>
    <w:p w:rsidR="007A3E42" w:rsidRDefault="007A3E42" w:rsidP="007A3E42">
      <w:pPr>
        <w:numPr>
          <w:ilvl w:val="0"/>
          <w:numId w:val="21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</w:t>
      </w:r>
      <w:r>
        <w:rPr>
          <w:b/>
          <w:bCs/>
          <w:color w:val="000000"/>
          <w:sz w:val="24"/>
          <w:szCs w:val="24"/>
        </w:rPr>
        <w:t xml:space="preserve">ля молодежи, участвующей в мероприятиях Муниципальной программы, </w:t>
      </w:r>
      <w:r>
        <w:rPr>
          <w:b/>
          <w:color w:val="000000"/>
          <w:sz w:val="24"/>
          <w:szCs w:val="24"/>
        </w:rPr>
        <w:t>в сравнении с предыдущим годом;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Значение показателя рассчитывается по следующей формуле: 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Дму  =  Ктг х100%Кпг -100%, </w:t>
      </w:r>
      <w:r>
        <w:rPr>
          <w:color w:val="000000"/>
          <w:sz w:val="24"/>
          <w:szCs w:val="24"/>
        </w:rPr>
        <w:t xml:space="preserve">где: </w:t>
      </w:r>
    </w:p>
    <w:p w:rsidR="007A3E42" w:rsidRDefault="007A3E42" w:rsidP="007A3E4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Дму - доля молодежи, участвующей в мероприятиях Муниципальной программы;</w:t>
      </w:r>
    </w:p>
    <w:p w:rsidR="007A3E42" w:rsidRDefault="007A3E42" w:rsidP="007A3E4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Kтг - количество молодежи, участвующей в мероприятиях Муниципальной программы в текущем году (определяется по данным ведомственной статистики); </w:t>
      </w:r>
    </w:p>
    <w:p w:rsidR="007A3E42" w:rsidRDefault="007A3E42" w:rsidP="007A3E4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Kпг - количество молодежи, участвующей в мероприятиях Муниципальной программы в предыдущем году (определяется по данным ведомственной статистики); </w:t>
      </w:r>
    </w:p>
    <w:p w:rsidR="007A3E42" w:rsidRDefault="007A3E42" w:rsidP="007A3E42">
      <w:pPr>
        <w:numPr>
          <w:ilvl w:val="0"/>
          <w:numId w:val="21"/>
        </w:numPr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</w:t>
      </w:r>
      <w:r>
        <w:rPr>
          <w:b/>
          <w:bCs/>
          <w:color w:val="000000"/>
          <w:sz w:val="24"/>
          <w:szCs w:val="24"/>
        </w:rPr>
        <w:t>ля молодежи, участвующей в мероприятиях гражданско-патриотической направленности, в сравнении с предыдущим годом.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показателя рассчитывается по следующей формуле: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Дмвп = Кмвпт х100%Кмвтп -100%,</w:t>
      </w:r>
      <w:r>
        <w:rPr>
          <w:color w:val="000000"/>
          <w:sz w:val="24"/>
          <w:szCs w:val="24"/>
        </w:rPr>
        <w:t xml:space="preserve"> где: </w:t>
      </w:r>
    </w:p>
    <w:p w:rsidR="007A3E42" w:rsidRDefault="007A3E42" w:rsidP="007A3E4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Дмвп - доля молодежи, участвующей в мероприятиях гражданско-патриотической направленности;</w:t>
      </w:r>
    </w:p>
    <w:p w:rsidR="007A3E42" w:rsidRDefault="007A3E42" w:rsidP="007A3E4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Kтг - количество молодежи, участвующей в мероприятиях гражданско-патриотической направленности в текущем году (определяется по данным ведомственной статистики); </w:t>
      </w:r>
    </w:p>
    <w:p w:rsidR="007A3E42" w:rsidRDefault="007A3E42" w:rsidP="007A3E4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Kпг - количество молодежи, участвующей в мероприятиях гражданско-патриотической направленности в предыдущем году (определяется по данным ведомственной статистики). 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Прогнозное значение показателей (индикаторов) по реализации муниципальной программы Тихвинского района «Молодежь Тихвинского района» представлено в приложении №1 к Муниципальной программе.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</w:p>
    <w:p w:rsidR="007A3E42" w:rsidRDefault="007A3E42" w:rsidP="007A3E42">
      <w:pPr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2.4. Основные ожидаемые результаты, этапы и сроки реализации Муниципальн</w:t>
      </w:r>
      <w:r w:rsidR="002E5F94">
        <w:rPr>
          <w:b/>
          <w:bCs/>
          <w:color w:val="000000"/>
          <w:sz w:val="24"/>
          <w:szCs w:val="24"/>
        </w:rPr>
        <w:t>ой программы</w:t>
      </w:r>
    </w:p>
    <w:p w:rsidR="007A3E42" w:rsidRDefault="007A3E42" w:rsidP="007A3E42">
      <w:pPr>
        <w:ind w:firstLine="709"/>
        <w:rPr>
          <w:b/>
          <w:bCs/>
          <w:color w:val="000000"/>
          <w:sz w:val="24"/>
          <w:szCs w:val="24"/>
        </w:rPr>
      </w:pP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Реализация Муниципальной программы будет способствовать развитию потенциальных возможностей подростков и молодежи, улучшению качества проведения мероприятий различной направленности, снижению уровня правонарушений среди подростков и молодежи, повышению уровня самоорганизации и самоуправления, повышению деловой, творческой, социальной активности молодежи. 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реализации мероприятий Муниципальной программы планируется:</w:t>
      </w:r>
    </w:p>
    <w:p w:rsidR="007A3E42" w:rsidRDefault="007A3E42" w:rsidP="007A3E42">
      <w:pPr>
        <w:numPr>
          <w:ilvl w:val="0"/>
          <w:numId w:val="2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увеличивать количество молодежи, участвующей в мероприятиях Муниципальной программы, ежегодно на 1,0%;</w:t>
      </w:r>
    </w:p>
    <w:p w:rsidR="007A3E42" w:rsidRDefault="007A3E42" w:rsidP="007A3E42">
      <w:pPr>
        <w:numPr>
          <w:ilvl w:val="0"/>
          <w:numId w:val="2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увеличивать количество молодежи, участвующей в мероприятиях гражданско-патриотической направленности, ежегодно на 1,0%.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Сроки реализации основных мероприятий Муниципальной программы рассчитаны на период с 2020 по 2022 годы. Выделение этапов реализации не предусмотрено. 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исполнения Муниципальной программы может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</w:p>
    <w:p w:rsidR="007A3E42" w:rsidRDefault="007A3E42" w:rsidP="007A3E42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Подпрограммы и основные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мероприятия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Муниципальной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программы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Выделение подпрограмм в Муниципальной программе не требуется. 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мероприятия Муниципальной программы направлены на увеличение количества молодых людей, участвующих в мероприятиях Муниципальной программы, и увеличение количества молодежи, участвующей в мероприятиях гражданско-патриотической направленности. 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</w:p>
    <w:p w:rsidR="007A3E42" w:rsidRDefault="007A3E42" w:rsidP="007A3E42">
      <w:pPr>
        <w:ind w:firstLine="70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Обоснование объема финансовых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ресурсов,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необходимых для реализации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Муниципальной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программы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финансовых ресурсов, необходимых для реализации муниципальной программы Тихвинского района «Молодежь Тихвинского района», составляет: всего за период с 2020 по 2022 годы – 2024,1 тыс. руб. из средств бюджета Тихвинского района, в том числе: 2020 год – 674,7 тыс. руб., 2021 год – 674,7 тыс. руб., 2022 год – 674,7 тыс. руб. 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</w:p>
    <w:p w:rsidR="007A3E42" w:rsidRDefault="007A3E42" w:rsidP="007A3E42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План реализации Муниципальной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программы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 реализации Муниципальной программы изложен в приложении № 2 к Муниципальной программе.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</w:p>
    <w:p w:rsidR="007A3E42" w:rsidRDefault="007A3E42" w:rsidP="007A3E42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7A3E42" w:rsidRDefault="007A3E42" w:rsidP="007A3E42">
      <w:pPr>
        <w:ind w:firstLine="70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Методика оценки 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</w:p>
    <w:p w:rsidR="007A3E42" w:rsidRDefault="007A3E42" w:rsidP="007A3E42">
      <w:pPr>
        <w:ind w:firstLine="709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Муниципальной программы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</w:t>
      </w:r>
      <w:r>
        <w:rPr>
          <w:b/>
          <w:bCs/>
          <w:color w:val="000000"/>
          <w:sz w:val="24"/>
          <w:szCs w:val="24"/>
        </w:rPr>
        <w:t>с пунктом 5.7</w:t>
      </w:r>
      <w:r>
        <w:rPr>
          <w:color w:val="000000"/>
          <w:sz w:val="24"/>
          <w:szCs w:val="24"/>
        </w:rPr>
        <w:t xml:space="preserve"> Порядка разработки, реализации и оценки эффективности муниципальных программ в Тихвинского района и Тихвинского город</w:t>
      </w:r>
      <w:r>
        <w:rPr>
          <w:color w:val="000000"/>
          <w:sz w:val="24"/>
          <w:szCs w:val="24"/>
        </w:rPr>
        <w:lastRenderedPageBreak/>
        <w:t xml:space="preserve">ского поселения, утвержденного постановлением администрации Тихвинского района от 26 августа 2013 года №01-2390-а (с изменениями). </w:t>
      </w:r>
    </w:p>
    <w:p w:rsidR="007A3E42" w:rsidRDefault="007A3E42" w:rsidP="007A3E4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:rsidR="007A3E42" w:rsidRDefault="007A3E42" w:rsidP="007A3E42">
      <w:pPr>
        <w:numPr>
          <w:ilvl w:val="0"/>
          <w:numId w:val="22"/>
        </w:num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</w:t>
      </w:r>
      <w:r>
        <w:rPr>
          <w:b/>
          <w:bCs/>
          <w:color w:val="000000"/>
          <w:sz w:val="24"/>
          <w:szCs w:val="24"/>
        </w:rPr>
        <w:t>епени достижения целей и решения задач</w:t>
      </w:r>
      <w:r>
        <w:rPr>
          <w:color w:val="000000"/>
          <w:sz w:val="24"/>
          <w:szCs w:val="24"/>
        </w:rPr>
        <w:t xml:space="preserve"> Муниципальной программы путем сопоставления фактически достигнутых значений индикаторов Муниципальной программы и их прогнозных значений, в соответствии с приложением №1 к Муниципальной программе;</w:t>
      </w:r>
    </w:p>
    <w:p w:rsidR="007A3E42" w:rsidRDefault="007A3E42" w:rsidP="007A3E42">
      <w:pPr>
        <w:numPr>
          <w:ilvl w:val="0"/>
          <w:numId w:val="22"/>
        </w:num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</w:t>
      </w:r>
      <w:r>
        <w:rPr>
          <w:b/>
          <w:bCs/>
          <w:color w:val="000000"/>
          <w:sz w:val="24"/>
          <w:szCs w:val="24"/>
        </w:rPr>
        <w:t>епени соответствия запланированному уровню затрат</w:t>
      </w:r>
      <w:r>
        <w:rPr>
          <w:color w:val="000000"/>
          <w:sz w:val="24"/>
          <w:szCs w:val="24"/>
        </w:rPr>
        <w:t xml:space="preserve"> и эффективности использования средств бюджета Тихвинского района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7A3E42" w:rsidRDefault="007A3E42" w:rsidP="007A3E42">
      <w:pPr>
        <w:jc w:val="center"/>
        <w:rPr>
          <w:bCs/>
          <w:color w:val="000000"/>
        </w:rPr>
      </w:pPr>
    </w:p>
    <w:p w:rsidR="007A3E42" w:rsidRDefault="007A3E42" w:rsidP="007A3E42">
      <w:pPr>
        <w:jc w:val="left"/>
        <w:rPr>
          <w:b/>
          <w:bCs/>
          <w:color w:val="000000"/>
        </w:rPr>
        <w:sectPr w:rsidR="007A3E42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7A3E42" w:rsidRPr="002E5F94" w:rsidRDefault="007A3E42" w:rsidP="007A3E42">
      <w:pPr>
        <w:ind w:left="4536"/>
        <w:jc w:val="left"/>
        <w:rPr>
          <w:bCs/>
          <w:color w:val="000000"/>
          <w:sz w:val="22"/>
          <w:szCs w:val="22"/>
        </w:rPr>
      </w:pPr>
      <w:r w:rsidRPr="002E5F94">
        <w:rPr>
          <w:bCs/>
          <w:color w:val="000000"/>
          <w:sz w:val="22"/>
          <w:szCs w:val="22"/>
        </w:rPr>
        <w:lastRenderedPageBreak/>
        <w:t>Приложение №1</w:t>
      </w:r>
    </w:p>
    <w:p w:rsidR="002E5F94" w:rsidRDefault="007A3E42" w:rsidP="007A3E42">
      <w:pPr>
        <w:ind w:left="4536"/>
        <w:jc w:val="left"/>
        <w:rPr>
          <w:bCs/>
          <w:color w:val="000000"/>
          <w:sz w:val="22"/>
          <w:szCs w:val="22"/>
        </w:rPr>
      </w:pPr>
      <w:r w:rsidRPr="002E5F94">
        <w:rPr>
          <w:bCs/>
          <w:color w:val="000000"/>
          <w:sz w:val="22"/>
          <w:szCs w:val="22"/>
        </w:rPr>
        <w:t xml:space="preserve">к муниципальной программе </w:t>
      </w:r>
    </w:p>
    <w:p w:rsidR="002E5F94" w:rsidRDefault="007A3E42" w:rsidP="007A3E42">
      <w:pPr>
        <w:ind w:left="4536"/>
        <w:jc w:val="left"/>
        <w:rPr>
          <w:bCs/>
          <w:color w:val="000000"/>
          <w:sz w:val="22"/>
          <w:szCs w:val="22"/>
        </w:rPr>
      </w:pPr>
      <w:r w:rsidRPr="002E5F94">
        <w:rPr>
          <w:bCs/>
          <w:color w:val="000000"/>
          <w:sz w:val="22"/>
          <w:szCs w:val="22"/>
        </w:rPr>
        <w:t xml:space="preserve">Тихвинского района </w:t>
      </w:r>
    </w:p>
    <w:p w:rsidR="007A3E42" w:rsidRPr="002E5F94" w:rsidRDefault="007A3E42" w:rsidP="007A3E42">
      <w:pPr>
        <w:ind w:left="4536"/>
        <w:jc w:val="left"/>
        <w:rPr>
          <w:bCs/>
          <w:color w:val="000000"/>
          <w:sz w:val="22"/>
          <w:szCs w:val="22"/>
        </w:rPr>
      </w:pPr>
      <w:r w:rsidRPr="002E5F94">
        <w:rPr>
          <w:bCs/>
          <w:color w:val="000000"/>
          <w:sz w:val="22"/>
          <w:szCs w:val="22"/>
        </w:rPr>
        <w:t>«Молодежь Тихвинского района»</w:t>
      </w:r>
    </w:p>
    <w:p w:rsidR="007A3E42" w:rsidRDefault="007A3E42" w:rsidP="007A3E4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7A3E42" w:rsidRDefault="007A3E42" w:rsidP="007A3E4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2E5F94" w:rsidRDefault="002E5F94" w:rsidP="007A3E4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2E5F94" w:rsidRDefault="002E5F94" w:rsidP="007A3E42">
      <w:pPr>
        <w:ind w:left="4536"/>
        <w:jc w:val="left"/>
        <w:rPr>
          <w:b/>
          <w:bCs/>
          <w:color w:val="000000"/>
          <w:sz w:val="22"/>
          <w:szCs w:val="22"/>
        </w:rPr>
      </w:pPr>
    </w:p>
    <w:p w:rsidR="007A3E42" w:rsidRPr="002E5F94" w:rsidRDefault="007A3E42" w:rsidP="007A3E4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F94">
        <w:rPr>
          <w:rFonts w:ascii="Times New Roman" w:hAnsi="Times New Roman" w:cs="Times New Roman"/>
          <w:color w:val="000000"/>
          <w:sz w:val="24"/>
          <w:szCs w:val="24"/>
        </w:rPr>
        <w:t xml:space="preserve">ПРОГНОЗНЫЕ ЗНАЧЕНИЯ </w:t>
      </w:r>
    </w:p>
    <w:p w:rsidR="007A3E42" w:rsidRPr="002E5F94" w:rsidRDefault="007A3E42" w:rsidP="007A3E42">
      <w:pPr>
        <w:jc w:val="center"/>
        <w:rPr>
          <w:b/>
          <w:bCs/>
          <w:color w:val="000000"/>
          <w:sz w:val="24"/>
          <w:szCs w:val="24"/>
        </w:rPr>
      </w:pPr>
      <w:r w:rsidRPr="002E5F94">
        <w:rPr>
          <w:b/>
          <w:bCs/>
          <w:color w:val="000000"/>
          <w:sz w:val="24"/>
          <w:szCs w:val="24"/>
        </w:rPr>
        <w:t xml:space="preserve">показателей реализации </w:t>
      </w:r>
    </w:p>
    <w:p w:rsidR="007A3E42" w:rsidRPr="002E5F94" w:rsidRDefault="007A3E42" w:rsidP="007A3E42">
      <w:pPr>
        <w:jc w:val="center"/>
        <w:rPr>
          <w:b/>
          <w:bCs/>
          <w:color w:val="000000"/>
          <w:sz w:val="24"/>
          <w:szCs w:val="24"/>
        </w:rPr>
      </w:pPr>
      <w:r w:rsidRPr="002E5F94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:rsidR="007A3E42" w:rsidRPr="002E5F94" w:rsidRDefault="007A3E42" w:rsidP="007A3E42">
      <w:pPr>
        <w:jc w:val="center"/>
        <w:rPr>
          <w:color w:val="000000"/>
          <w:sz w:val="24"/>
          <w:szCs w:val="24"/>
        </w:rPr>
      </w:pPr>
      <w:r w:rsidRPr="002E5F94">
        <w:rPr>
          <w:b/>
          <w:bCs/>
          <w:color w:val="000000"/>
          <w:sz w:val="24"/>
          <w:szCs w:val="24"/>
        </w:rPr>
        <w:t>«Молодежь Тихвинского района»</w:t>
      </w:r>
      <w:r w:rsidRPr="002E5F94">
        <w:rPr>
          <w:color w:val="000000"/>
          <w:sz w:val="24"/>
          <w:szCs w:val="24"/>
        </w:rPr>
        <w:t xml:space="preserve"> </w:t>
      </w:r>
    </w:p>
    <w:p w:rsidR="007A3E42" w:rsidRPr="002E5F94" w:rsidRDefault="007A3E42" w:rsidP="007A3E42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"/>
        <w:gridCol w:w="5175"/>
        <w:gridCol w:w="1116"/>
        <w:gridCol w:w="793"/>
        <w:gridCol w:w="795"/>
        <w:gridCol w:w="795"/>
      </w:tblGrid>
      <w:tr w:rsidR="007A3E42" w:rsidRPr="002E5F94" w:rsidTr="007A3E42">
        <w:trPr>
          <w:trHeight w:val="284"/>
        </w:trPr>
        <w:tc>
          <w:tcPr>
            <w:tcW w:w="2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E42" w:rsidRPr="002E5F94" w:rsidRDefault="007A3E42" w:rsidP="002E5F94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2E5F94">
              <w:rPr>
                <w:b/>
                <w:bCs/>
                <w:color w:val="000000"/>
                <w:sz w:val="22"/>
                <w:szCs w:val="24"/>
              </w:rPr>
              <w:t>№</w:t>
            </w:r>
          </w:p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  <w:r w:rsidRPr="002E5F94">
              <w:rPr>
                <w:b/>
                <w:bCs/>
                <w:color w:val="000000"/>
                <w:sz w:val="22"/>
                <w:szCs w:val="24"/>
              </w:rPr>
              <w:t>пп</w:t>
            </w:r>
          </w:p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3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  <w:r w:rsidRPr="002E5F94">
              <w:rPr>
                <w:b/>
                <w:bCs/>
                <w:color w:val="000000"/>
                <w:sz w:val="22"/>
                <w:szCs w:val="24"/>
              </w:rPr>
              <w:t>Наименование показателя</w:t>
            </w:r>
          </w:p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  <w:r w:rsidRPr="002E5F94">
              <w:rPr>
                <w:b/>
                <w:bCs/>
                <w:color w:val="000000"/>
                <w:sz w:val="22"/>
                <w:szCs w:val="24"/>
              </w:rPr>
              <w:t>Единица</w:t>
            </w:r>
          </w:p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  <w:r w:rsidRPr="002E5F94">
              <w:rPr>
                <w:b/>
                <w:bCs/>
                <w:color w:val="000000"/>
                <w:sz w:val="22"/>
                <w:szCs w:val="24"/>
              </w:rPr>
              <w:t>измерения</w:t>
            </w:r>
          </w:p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1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Pr="002E5F94" w:rsidRDefault="007A3E42" w:rsidP="002E5F94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2E5F94">
              <w:rPr>
                <w:b/>
                <w:bCs/>
                <w:color w:val="000000"/>
                <w:sz w:val="22"/>
                <w:szCs w:val="24"/>
              </w:rPr>
              <w:t>Прогнозное значение</w:t>
            </w:r>
          </w:p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  <w:r w:rsidRPr="002E5F94">
              <w:rPr>
                <w:b/>
                <w:bCs/>
                <w:color w:val="000000"/>
                <w:sz w:val="22"/>
                <w:szCs w:val="24"/>
              </w:rPr>
              <w:t>показателя</w:t>
            </w:r>
          </w:p>
        </w:tc>
      </w:tr>
      <w:tr w:rsidR="007A3E42" w:rsidRPr="002E5F94" w:rsidTr="007A3E42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  <w:r w:rsidRPr="002E5F94">
              <w:rPr>
                <w:b/>
                <w:bCs/>
                <w:color w:val="000000"/>
                <w:sz w:val="22"/>
                <w:szCs w:val="24"/>
              </w:rPr>
              <w:t>2020 г.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  <w:r w:rsidRPr="002E5F94">
              <w:rPr>
                <w:b/>
                <w:bCs/>
                <w:color w:val="000000"/>
                <w:sz w:val="22"/>
                <w:szCs w:val="24"/>
              </w:rPr>
              <w:t>2021 г.</w:t>
            </w:r>
          </w:p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  <w:r w:rsidRPr="002E5F94">
              <w:rPr>
                <w:b/>
                <w:bCs/>
                <w:color w:val="000000"/>
                <w:sz w:val="22"/>
                <w:szCs w:val="24"/>
              </w:rPr>
              <w:t>2022 г.</w:t>
            </w:r>
          </w:p>
          <w:p w:rsidR="007A3E42" w:rsidRPr="002E5F94" w:rsidRDefault="007A3E42" w:rsidP="002E5F9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7A3E42" w:rsidRPr="002E5F94" w:rsidTr="007A3E42">
        <w:trPr>
          <w:trHeight w:val="284"/>
        </w:trPr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Pr="002E5F94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 w:rsidRPr="002E5F9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E42" w:rsidRPr="002E5F94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 w:rsidRPr="002E5F94">
              <w:rPr>
                <w:color w:val="000000"/>
                <w:sz w:val="24"/>
                <w:szCs w:val="24"/>
              </w:rPr>
              <w:t xml:space="preserve">Доля молодежи, участвующей в мероприятиях Муниципальной программы, в сравнении с предыдущим годом </w:t>
            </w:r>
          </w:p>
          <w:p w:rsidR="007A3E42" w:rsidRPr="002E5F94" w:rsidRDefault="007A3E4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Pr="002E5F94" w:rsidRDefault="007A3E42">
            <w:pPr>
              <w:jc w:val="center"/>
              <w:rPr>
                <w:color w:val="000000"/>
                <w:sz w:val="24"/>
                <w:szCs w:val="24"/>
              </w:rPr>
            </w:pPr>
            <w:r w:rsidRPr="002E5F9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Pr="002E5F94" w:rsidRDefault="007A3E42">
            <w:pPr>
              <w:jc w:val="right"/>
              <w:rPr>
                <w:color w:val="000000"/>
                <w:sz w:val="24"/>
                <w:szCs w:val="24"/>
              </w:rPr>
            </w:pPr>
            <w:r w:rsidRPr="002E5F94">
              <w:rPr>
                <w:color w:val="000000"/>
                <w:sz w:val="24"/>
                <w:szCs w:val="24"/>
              </w:rPr>
              <w:t xml:space="preserve">101,0 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Pr="002E5F94" w:rsidRDefault="007A3E42">
            <w:pPr>
              <w:jc w:val="right"/>
              <w:rPr>
                <w:color w:val="000000"/>
                <w:sz w:val="24"/>
                <w:szCs w:val="24"/>
              </w:rPr>
            </w:pPr>
            <w:r w:rsidRPr="002E5F94">
              <w:rPr>
                <w:color w:val="000000"/>
                <w:sz w:val="24"/>
                <w:szCs w:val="24"/>
              </w:rPr>
              <w:t xml:space="preserve">101,0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Pr="002E5F94" w:rsidRDefault="007A3E42">
            <w:pPr>
              <w:jc w:val="right"/>
              <w:rPr>
                <w:color w:val="000000"/>
                <w:sz w:val="24"/>
                <w:szCs w:val="24"/>
              </w:rPr>
            </w:pPr>
            <w:r w:rsidRPr="002E5F94">
              <w:rPr>
                <w:color w:val="000000"/>
                <w:sz w:val="24"/>
                <w:szCs w:val="24"/>
              </w:rPr>
              <w:t xml:space="preserve">101,0 </w:t>
            </w:r>
          </w:p>
        </w:tc>
      </w:tr>
      <w:tr w:rsidR="007A3E42" w:rsidRPr="002E5F94" w:rsidTr="007A3E42">
        <w:trPr>
          <w:trHeight w:val="284"/>
        </w:trPr>
        <w:tc>
          <w:tcPr>
            <w:tcW w:w="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Pr="002E5F94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 w:rsidRPr="002E5F9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E42" w:rsidRPr="002E5F94" w:rsidRDefault="007A3E42">
            <w:pPr>
              <w:jc w:val="left"/>
              <w:rPr>
                <w:color w:val="000000"/>
                <w:sz w:val="24"/>
                <w:szCs w:val="24"/>
              </w:rPr>
            </w:pPr>
            <w:r w:rsidRPr="002E5F94">
              <w:rPr>
                <w:color w:val="000000"/>
                <w:sz w:val="24"/>
                <w:szCs w:val="24"/>
              </w:rPr>
              <w:t xml:space="preserve">Доля молодежи, участвующей в мероприятиях гражданско-патриотической направленности, в сравнении с предыдущим годом </w:t>
            </w:r>
          </w:p>
          <w:p w:rsidR="007A3E42" w:rsidRPr="002E5F94" w:rsidRDefault="007A3E4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Pr="002E5F94" w:rsidRDefault="007A3E42">
            <w:pPr>
              <w:jc w:val="center"/>
              <w:rPr>
                <w:color w:val="000000"/>
                <w:sz w:val="24"/>
                <w:szCs w:val="24"/>
              </w:rPr>
            </w:pPr>
            <w:r w:rsidRPr="002E5F9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Pr="002E5F94" w:rsidRDefault="007A3E42">
            <w:pPr>
              <w:jc w:val="right"/>
              <w:rPr>
                <w:color w:val="000000"/>
                <w:sz w:val="24"/>
                <w:szCs w:val="24"/>
              </w:rPr>
            </w:pPr>
            <w:r w:rsidRPr="002E5F94">
              <w:rPr>
                <w:color w:val="000000"/>
                <w:sz w:val="24"/>
                <w:szCs w:val="24"/>
              </w:rPr>
              <w:t xml:space="preserve">101,0 </w:t>
            </w:r>
          </w:p>
        </w:tc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Pr="002E5F94" w:rsidRDefault="007A3E42">
            <w:pPr>
              <w:jc w:val="right"/>
              <w:rPr>
                <w:color w:val="000000"/>
                <w:sz w:val="24"/>
                <w:szCs w:val="24"/>
              </w:rPr>
            </w:pPr>
            <w:r w:rsidRPr="002E5F94">
              <w:rPr>
                <w:color w:val="000000"/>
                <w:sz w:val="24"/>
                <w:szCs w:val="24"/>
              </w:rPr>
              <w:t xml:space="preserve">101,0 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Pr="002E5F94" w:rsidRDefault="007A3E42">
            <w:pPr>
              <w:jc w:val="right"/>
              <w:rPr>
                <w:color w:val="000000"/>
                <w:sz w:val="24"/>
                <w:szCs w:val="24"/>
              </w:rPr>
            </w:pPr>
            <w:r w:rsidRPr="002E5F94">
              <w:rPr>
                <w:color w:val="000000"/>
                <w:sz w:val="24"/>
                <w:szCs w:val="24"/>
              </w:rPr>
              <w:t xml:space="preserve">101,0 </w:t>
            </w:r>
          </w:p>
        </w:tc>
      </w:tr>
    </w:tbl>
    <w:p w:rsidR="007A3E42" w:rsidRDefault="007A3E42" w:rsidP="007A3E42">
      <w:pPr>
        <w:jc w:val="center"/>
        <w:rPr>
          <w:bCs/>
          <w:color w:val="000000"/>
          <w:sz w:val="24"/>
          <w:szCs w:val="24"/>
        </w:rPr>
      </w:pPr>
    </w:p>
    <w:p w:rsidR="002E5F94" w:rsidRDefault="002E5F94" w:rsidP="007A3E42">
      <w:pPr>
        <w:jc w:val="center"/>
        <w:rPr>
          <w:bCs/>
          <w:color w:val="000000"/>
          <w:sz w:val="24"/>
          <w:szCs w:val="24"/>
        </w:rPr>
        <w:sectPr w:rsidR="002E5F94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7A3E42" w:rsidRPr="007D743F" w:rsidRDefault="007D743F" w:rsidP="007A3E42">
      <w:pPr>
        <w:ind w:left="10206"/>
        <w:jc w:val="left"/>
        <w:rPr>
          <w:bCs/>
          <w:color w:val="000000"/>
          <w:sz w:val="22"/>
          <w:szCs w:val="22"/>
        </w:rPr>
      </w:pPr>
      <w:r w:rsidRPr="007D743F">
        <w:rPr>
          <w:bCs/>
          <w:color w:val="000000"/>
          <w:sz w:val="22"/>
          <w:szCs w:val="22"/>
        </w:rPr>
        <w:lastRenderedPageBreak/>
        <w:t>При</w:t>
      </w:r>
      <w:r w:rsidR="007A3E42" w:rsidRPr="007D743F">
        <w:rPr>
          <w:bCs/>
          <w:color w:val="000000"/>
          <w:sz w:val="22"/>
          <w:szCs w:val="22"/>
        </w:rPr>
        <w:t>ложение №2</w:t>
      </w:r>
    </w:p>
    <w:p w:rsidR="007A3E42" w:rsidRPr="007D743F" w:rsidRDefault="007A3E42" w:rsidP="007A3E42">
      <w:pPr>
        <w:ind w:left="10206"/>
        <w:jc w:val="left"/>
        <w:rPr>
          <w:bCs/>
          <w:color w:val="000000"/>
          <w:sz w:val="22"/>
          <w:szCs w:val="22"/>
        </w:rPr>
      </w:pPr>
      <w:r w:rsidRPr="007D743F">
        <w:rPr>
          <w:bCs/>
          <w:color w:val="000000"/>
          <w:sz w:val="22"/>
          <w:szCs w:val="22"/>
        </w:rPr>
        <w:t>к муниципальной программе Тихвинского</w:t>
      </w:r>
    </w:p>
    <w:p w:rsidR="007A3E42" w:rsidRPr="007D743F" w:rsidRDefault="007A3E42" w:rsidP="007A3E42">
      <w:pPr>
        <w:ind w:left="10206"/>
        <w:jc w:val="left"/>
        <w:rPr>
          <w:bCs/>
          <w:color w:val="000000"/>
          <w:sz w:val="22"/>
          <w:szCs w:val="22"/>
        </w:rPr>
      </w:pPr>
      <w:r w:rsidRPr="007D743F">
        <w:rPr>
          <w:bCs/>
          <w:color w:val="000000"/>
          <w:sz w:val="22"/>
          <w:szCs w:val="22"/>
        </w:rPr>
        <w:t>район</w:t>
      </w:r>
      <w:r w:rsidR="007D743F">
        <w:rPr>
          <w:bCs/>
          <w:color w:val="000000"/>
          <w:sz w:val="22"/>
          <w:szCs w:val="22"/>
        </w:rPr>
        <w:t>а «Молодежь Тихвинского района»</w:t>
      </w:r>
    </w:p>
    <w:p w:rsidR="007A3E42" w:rsidRDefault="007A3E42" w:rsidP="007A3E42">
      <w:pPr>
        <w:ind w:left="10206"/>
        <w:jc w:val="left"/>
        <w:rPr>
          <w:b/>
          <w:bCs/>
          <w:color w:val="000000"/>
          <w:sz w:val="22"/>
          <w:szCs w:val="22"/>
        </w:rPr>
      </w:pPr>
    </w:p>
    <w:p w:rsidR="007A3E42" w:rsidRPr="007D743F" w:rsidRDefault="007A3E42" w:rsidP="007A3E42">
      <w:pPr>
        <w:ind w:left="10206"/>
        <w:jc w:val="left"/>
        <w:rPr>
          <w:b/>
          <w:bCs/>
          <w:color w:val="000000"/>
          <w:sz w:val="20"/>
          <w:szCs w:val="22"/>
        </w:rPr>
      </w:pPr>
    </w:p>
    <w:p w:rsidR="007A3E42" w:rsidRPr="007D743F" w:rsidRDefault="007A3E42" w:rsidP="007A3E42">
      <w:pPr>
        <w:jc w:val="center"/>
        <w:rPr>
          <w:b/>
          <w:bCs/>
          <w:color w:val="000000"/>
          <w:sz w:val="24"/>
          <w:szCs w:val="28"/>
        </w:rPr>
      </w:pPr>
      <w:r w:rsidRPr="007D743F">
        <w:rPr>
          <w:b/>
          <w:bCs/>
          <w:color w:val="000000"/>
          <w:sz w:val="24"/>
          <w:szCs w:val="28"/>
        </w:rPr>
        <w:t xml:space="preserve">ПЛАН </w:t>
      </w:r>
    </w:p>
    <w:p w:rsidR="007A3E42" w:rsidRPr="007D743F" w:rsidRDefault="007A3E42" w:rsidP="007A3E42">
      <w:pPr>
        <w:jc w:val="center"/>
        <w:rPr>
          <w:color w:val="000000"/>
          <w:sz w:val="24"/>
          <w:szCs w:val="28"/>
        </w:rPr>
      </w:pPr>
      <w:r w:rsidRPr="007D743F">
        <w:rPr>
          <w:b/>
          <w:bCs/>
          <w:color w:val="000000"/>
          <w:sz w:val="24"/>
          <w:szCs w:val="28"/>
        </w:rPr>
        <w:t>реализации муниципальной программы Тихвинского района «Молодежь Тихвинского района»</w:t>
      </w:r>
      <w:r w:rsidRPr="007D743F">
        <w:rPr>
          <w:color w:val="000000"/>
          <w:sz w:val="24"/>
          <w:szCs w:val="28"/>
        </w:rPr>
        <w:t xml:space="preserve"> </w:t>
      </w:r>
    </w:p>
    <w:p w:rsidR="007A3E42" w:rsidRDefault="007A3E42" w:rsidP="007A3E42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3"/>
        <w:gridCol w:w="2525"/>
        <w:gridCol w:w="1401"/>
        <w:gridCol w:w="1246"/>
        <w:gridCol w:w="1290"/>
        <w:gridCol w:w="1119"/>
        <w:gridCol w:w="1313"/>
      </w:tblGrid>
      <w:tr w:rsidR="007A3E42" w:rsidTr="007A3E42">
        <w:trPr>
          <w:trHeight w:val="284"/>
        </w:trPr>
        <w:tc>
          <w:tcPr>
            <w:tcW w:w="206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основного мероприятия</w:t>
            </w:r>
          </w:p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составе муниципальной программы (подпрограммы)</w:t>
            </w:r>
          </w:p>
        </w:tc>
        <w:tc>
          <w:tcPr>
            <w:tcW w:w="8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Ответственный</w:t>
            </w:r>
          </w:p>
          <w:p w:rsidR="007A3E42" w:rsidRDefault="007A3E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исполнитель соисполнитель,</w:t>
            </w:r>
          </w:p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4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3E42" w:rsidRDefault="007A3E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Годы</w:t>
            </w:r>
          </w:p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реализации</w:t>
            </w:r>
          </w:p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Оценка расходов (тыс. руб.)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Федеральный</w:t>
            </w:r>
          </w:p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</w:p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Местный</w:t>
            </w:r>
          </w:p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</w:t>
            </w:r>
          </w:p>
        </w:tc>
      </w:tr>
      <w:tr w:rsidR="007A3E42" w:rsidTr="007A3E42">
        <w:trPr>
          <w:trHeight w:val="284"/>
        </w:trPr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E42" w:rsidRDefault="007A3E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7A3E42" w:rsidTr="007A3E42">
        <w:trPr>
          <w:trHeight w:val="284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 1. Организация и осуществление мероприятий по работе с детьми и молодежью</w:t>
            </w:r>
          </w:p>
        </w:tc>
      </w:tr>
      <w:tr w:rsidR="007A3E42" w:rsidTr="007A3E42">
        <w:trPr>
          <w:trHeight w:val="284"/>
        </w:trPr>
        <w:tc>
          <w:tcPr>
            <w:tcW w:w="206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Участие молодежи Тихвинского района в межрегиональных, областных слетах, форумах, конференциях и других мероприятиях    </w:t>
            </w:r>
          </w:p>
        </w:tc>
        <w:tc>
          <w:tcPr>
            <w:tcW w:w="8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     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81,3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81,3 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81,3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81,3 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81,3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81,3 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243,9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243,9 </w:t>
            </w:r>
          </w:p>
        </w:tc>
      </w:tr>
      <w:tr w:rsidR="007A3E42" w:rsidTr="007A3E42">
        <w:trPr>
          <w:trHeight w:val="284"/>
        </w:trPr>
        <w:tc>
          <w:tcPr>
            <w:tcW w:w="206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Тематические массовые молодежные мероприятия    </w:t>
            </w:r>
          </w:p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    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433,3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433,3 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433,3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433,3 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Pr="007D743F" w:rsidRDefault="007A3E42">
            <w:pPr>
              <w:rPr>
                <w:sz w:val="22"/>
              </w:rPr>
            </w:pPr>
            <w:r w:rsidRPr="007D743F">
              <w:rPr>
                <w:sz w:val="22"/>
              </w:rPr>
              <w:t>2022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433,3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433,3 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1299,9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1299,9 </w:t>
            </w:r>
          </w:p>
        </w:tc>
      </w:tr>
      <w:tr w:rsidR="007A3E42" w:rsidTr="007A3E42">
        <w:trPr>
          <w:trHeight w:val="284"/>
        </w:trPr>
        <w:tc>
          <w:tcPr>
            <w:tcW w:w="206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 Проведение и участие в военно-патриотических проектах, конкурсах, фестивалях и других мероприятиях    </w:t>
            </w:r>
          </w:p>
        </w:tc>
        <w:tc>
          <w:tcPr>
            <w:tcW w:w="8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   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105,0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105,0 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105,0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105,0 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105,0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105,0 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315,0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315,0 </w:t>
            </w:r>
          </w:p>
        </w:tc>
      </w:tr>
      <w:tr w:rsidR="007A3E42" w:rsidTr="007A3E42">
        <w:trPr>
          <w:trHeight w:val="284"/>
        </w:trPr>
        <w:tc>
          <w:tcPr>
            <w:tcW w:w="206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1.4 Проведение мероприятий, направленных на укрепление института семьи, пропаганды семейных ценностей, здорового образа жизни и активного долголетия   </w:t>
            </w:r>
          </w:p>
        </w:tc>
        <w:tc>
          <w:tcPr>
            <w:tcW w:w="8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Комитет социальной защиты населения    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55,1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55,1 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55,1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55,1 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55,1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55,1 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165,3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165,3 </w:t>
            </w:r>
          </w:p>
        </w:tc>
      </w:tr>
      <w:tr w:rsidR="007A3E42" w:rsidTr="007A3E42">
        <w:trPr>
          <w:trHeight w:val="284"/>
        </w:trPr>
        <w:tc>
          <w:tcPr>
            <w:tcW w:w="289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674,7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674,7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674,7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674,7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674,7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674,7</w:t>
            </w:r>
          </w:p>
        </w:tc>
      </w:tr>
      <w:tr w:rsidR="007A3E42" w:rsidTr="007A3E42">
        <w:trPr>
          <w:trHeight w:val="284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2024,1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3E42" w:rsidRDefault="007A3E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2024,1</w:t>
            </w:r>
          </w:p>
        </w:tc>
      </w:tr>
    </w:tbl>
    <w:p w:rsidR="007A3E42" w:rsidRPr="000D2CD8" w:rsidRDefault="007D743F" w:rsidP="007D743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sectPr w:rsidR="007A3E42" w:rsidRPr="000D2CD8" w:rsidSect="002E5F94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AA" w:rsidRDefault="009D5DAA" w:rsidP="002E5F94">
      <w:r>
        <w:separator/>
      </w:r>
    </w:p>
  </w:endnote>
  <w:endnote w:type="continuationSeparator" w:id="0">
    <w:p w:rsidR="009D5DAA" w:rsidRDefault="009D5DAA" w:rsidP="002E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AA" w:rsidRDefault="009D5DAA" w:rsidP="002E5F94">
      <w:r>
        <w:separator/>
      </w:r>
    </w:p>
  </w:footnote>
  <w:footnote w:type="continuationSeparator" w:id="0">
    <w:p w:rsidR="009D5DAA" w:rsidRDefault="009D5DAA" w:rsidP="002E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94" w:rsidRDefault="002E5F9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04ABE">
      <w:rPr>
        <w:noProof/>
      </w:rPr>
      <w:t>2</w:t>
    </w:r>
    <w:r>
      <w:fldChar w:fldCharType="end"/>
    </w:r>
  </w:p>
  <w:p w:rsidR="002E5F94" w:rsidRDefault="002E5F9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45"/>
    <w:multiLevelType w:val="hybridMultilevel"/>
    <w:tmpl w:val="27FC581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4823"/>
    <w:multiLevelType w:val="hybridMultilevel"/>
    <w:tmpl w:val="483820D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6346"/>
    <w:multiLevelType w:val="hybridMultilevel"/>
    <w:tmpl w:val="8DD808C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3E02"/>
    <w:multiLevelType w:val="hybridMultilevel"/>
    <w:tmpl w:val="415AA37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408B4"/>
    <w:multiLevelType w:val="hybridMultilevel"/>
    <w:tmpl w:val="462EA86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F5B6B"/>
    <w:multiLevelType w:val="hybridMultilevel"/>
    <w:tmpl w:val="CAD04C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E3254"/>
    <w:multiLevelType w:val="hybridMultilevel"/>
    <w:tmpl w:val="73EA565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B6514"/>
    <w:multiLevelType w:val="hybridMultilevel"/>
    <w:tmpl w:val="03369D4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D6276"/>
    <w:multiLevelType w:val="hybridMultilevel"/>
    <w:tmpl w:val="07EEB90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66498"/>
    <w:multiLevelType w:val="hybridMultilevel"/>
    <w:tmpl w:val="EFA883A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659AA"/>
    <w:multiLevelType w:val="hybridMultilevel"/>
    <w:tmpl w:val="49047EC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E5F94"/>
    <w:rsid w:val="002F22EB"/>
    <w:rsid w:val="00326996"/>
    <w:rsid w:val="0043001D"/>
    <w:rsid w:val="004354D9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A3E42"/>
    <w:rsid w:val="007D743F"/>
    <w:rsid w:val="008A3858"/>
    <w:rsid w:val="009840BA"/>
    <w:rsid w:val="009D5DAA"/>
    <w:rsid w:val="00A03876"/>
    <w:rsid w:val="00A13C7B"/>
    <w:rsid w:val="00AE1A2A"/>
    <w:rsid w:val="00B04ABE"/>
    <w:rsid w:val="00B52D22"/>
    <w:rsid w:val="00B83D8D"/>
    <w:rsid w:val="00B95FEE"/>
    <w:rsid w:val="00BF2B0B"/>
    <w:rsid w:val="00D368DC"/>
    <w:rsid w:val="00D97342"/>
    <w:rsid w:val="00E6683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F92E8"/>
  <w15:chartTrackingRefBased/>
  <w15:docId w15:val="{2B12F8F2-9824-4A96-ADD7-53C4C797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7A3E4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List Paragraph"/>
    <w:basedOn w:val="a"/>
    <w:qFormat/>
    <w:rsid w:val="007A3E42"/>
    <w:pPr>
      <w:spacing w:after="160" w:line="259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7A3E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A3E42"/>
    <w:rPr>
      <w:sz w:val="28"/>
    </w:rPr>
  </w:style>
  <w:style w:type="character" w:styleId="ac">
    <w:name w:val="page number"/>
    <w:rsid w:val="007A3E42"/>
  </w:style>
  <w:style w:type="character" w:customStyle="1" w:styleId="40">
    <w:name w:val="Заголовок 4 Знак"/>
    <w:link w:val="4"/>
    <w:rsid w:val="007A3E42"/>
    <w:rPr>
      <w:b/>
      <w:sz w:val="22"/>
    </w:rPr>
  </w:style>
  <w:style w:type="character" w:styleId="ad">
    <w:name w:val="Hyperlink"/>
    <w:uiPriority w:val="99"/>
    <w:unhideWhenUsed/>
    <w:rsid w:val="007A3E42"/>
    <w:rPr>
      <w:color w:val="0000FF"/>
      <w:u w:val="single"/>
    </w:rPr>
  </w:style>
  <w:style w:type="paragraph" w:customStyle="1" w:styleId="ConsPlusNormal">
    <w:name w:val="ConsPlusNormal"/>
    <w:rsid w:val="004354D9"/>
    <w:pPr>
      <w:widowControl w:val="0"/>
      <w:autoSpaceDE w:val="0"/>
      <w:autoSpaceDN w:val="0"/>
    </w:pPr>
    <w:rPr>
      <w:sz w:val="24"/>
    </w:rPr>
  </w:style>
  <w:style w:type="paragraph" w:styleId="ae">
    <w:name w:val="footer"/>
    <w:basedOn w:val="a"/>
    <w:link w:val="af"/>
    <w:rsid w:val="002E5F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E5F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2019-10-18T12:29:00Z</cp:lastPrinted>
  <dcterms:created xsi:type="dcterms:W3CDTF">2019-10-18T11:30:00Z</dcterms:created>
  <dcterms:modified xsi:type="dcterms:W3CDTF">2019-10-18T12:30:00Z</dcterms:modified>
</cp:coreProperties>
</file>