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023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F56D14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A6F1C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F960B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A35AE6E" w14:textId="77777777" w:rsidR="00B52D22" w:rsidRDefault="00B52D22">
      <w:pPr>
        <w:jc w:val="center"/>
        <w:rPr>
          <w:b/>
          <w:sz w:val="32"/>
        </w:rPr>
      </w:pPr>
    </w:p>
    <w:p w14:paraId="5871953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875C8F4" w14:textId="77777777" w:rsidR="00B52D22" w:rsidRDefault="00B52D22">
      <w:pPr>
        <w:jc w:val="center"/>
        <w:rPr>
          <w:sz w:val="10"/>
        </w:rPr>
      </w:pPr>
    </w:p>
    <w:p w14:paraId="79AB030B" w14:textId="77777777" w:rsidR="00B52D22" w:rsidRDefault="00B52D22">
      <w:pPr>
        <w:jc w:val="center"/>
        <w:rPr>
          <w:sz w:val="10"/>
        </w:rPr>
      </w:pPr>
    </w:p>
    <w:p w14:paraId="30A0A4FF" w14:textId="77777777" w:rsidR="00B52D22" w:rsidRDefault="00B52D22">
      <w:pPr>
        <w:tabs>
          <w:tab w:val="left" w:pos="4962"/>
        </w:tabs>
        <w:rPr>
          <w:sz w:val="16"/>
        </w:rPr>
      </w:pPr>
    </w:p>
    <w:p w14:paraId="1DE6A8F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4ED263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8E0941B" w14:textId="70F1AA33" w:rsidR="00B52D22" w:rsidRPr="004D50EA" w:rsidRDefault="004D50EA">
      <w:pPr>
        <w:tabs>
          <w:tab w:val="left" w:pos="567"/>
          <w:tab w:val="left" w:pos="3686"/>
        </w:tabs>
      </w:pPr>
      <w:r>
        <w:rPr>
          <w:lang w:val="en-US"/>
        </w:rPr>
        <w:tab/>
        <w:t xml:space="preserve">13 </w:t>
      </w:r>
      <w:r>
        <w:t>августа 2025 г.</w:t>
      </w:r>
      <w:r>
        <w:tab/>
        <w:t>01-2184-а</w:t>
      </w:r>
    </w:p>
    <w:p w14:paraId="2A9E8E2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FC0267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36FE8" w14:paraId="013B416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8F8057" w14:textId="5BC9D859" w:rsidR="008A3858" w:rsidRPr="00B36FE8" w:rsidRDefault="00B36FE8" w:rsidP="00B52D22">
            <w:pPr>
              <w:rPr>
                <w:bCs/>
                <w:sz w:val="24"/>
                <w:szCs w:val="24"/>
              </w:rPr>
            </w:pPr>
            <w:r w:rsidRPr="00B36FE8">
              <w:rPr>
                <w:bCs/>
                <w:sz w:val="24"/>
                <w:szCs w:val="24"/>
              </w:rPr>
              <w:t xml:space="preserve">Об установлении публичного сервитута </w:t>
            </w:r>
            <w:r w:rsidR="006E5B22">
              <w:rPr>
                <w:bCs/>
                <w:sz w:val="24"/>
                <w:szCs w:val="24"/>
              </w:rPr>
              <w:br/>
            </w:r>
            <w:r w:rsidRPr="00B36FE8">
              <w:rPr>
                <w:bCs/>
                <w:sz w:val="24"/>
                <w:szCs w:val="24"/>
              </w:rPr>
              <w:t>для использования земель и земельных участков, в целях эксплуатации и ремонта сооружения канализации - канализационный коллектор, кадастровый номер 47:13:0000000:22336 по адресу: Ленинградская область, Тихвинский муниципальный район, Тихвинское городское поселение, город Тихвин, КОС</w:t>
            </w:r>
          </w:p>
        </w:tc>
      </w:tr>
      <w:tr w:rsidR="00220A4B" w:rsidRPr="00220A4B" w14:paraId="42FD9EF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94D009" w14:textId="39627E9C" w:rsidR="006E5B22" w:rsidRPr="00220A4B" w:rsidRDefault="006E5B22" w:rsidP="00B52D22">
            <w:pPr>
              <w:rPr>
                <w:bCs/>
                <w:sz w:val="24"/>
                <w:szCs w:val="24"/>
              </w:rPr>
            </w:pPr>
            <w:r w:rsidRPr="00220A4B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5949D8C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5A952DE" w14:textId="77777777" w:rsidR="006E5B22" w:rsidRDefault="006E5B22" w:rsidP="001A2440">
      <w:pPr>
        <w:ind w:right="-1" w:firstLine="709"/>
        <w:rPr>
          <w:sz w:val="22"/>
          <w:szCs w:val="22"/>
        </w:rPr>
      </w:pPr>
    </w:p>
    <w:p w14:paraId="3407D914" w14:textId="09167EB9" w:rsidR="006E5B22" w:rsidRPr="006E5B22" w:rsidRDefault="006E5B22" w:rsidP="006E5B22">
      <w:pPr>
        <w:tabs>
          <w:tab w:val="left" w:pos="1134"/>
        </w:tabs>
        <w:ind w:firstLine="720"/>
        <w:rPr>
          <w:szCs w:val="28"/>
        </w:rPr>
      </w:pPr>
      <w:r w:rsidRPr="006E5B22">
        <w:rPr>
          <w:szCs w:val="28"/>
        </w:rPr>
        <w:t xml:space="preserve">В соответствии статьей 3.6 Федерального закона от 25 октября </w:t>
      </w:r>
      <w:r w:rsidR="00495210">
        <w:rPr>
          <w:szCs w:val="28"/>
        </w:rPr>
        <w:br/>
      </w:r>
      <w:r w:rsidRPr="006E5B22">
        <w:rPr>
          <w:szCs w:val="28"/>
        </w:rPr>
        <w:t xml:space="preserve">2001 года №137-ФЗ «О введении в действие Земельного кодекса Российской Федерации», главой </w:t>
      </w:r>
      <w:r w:rsidRPr="006E5B22">
        <w:rPr>
          <w:szCs w:val="28"/>
          <w:lang w:val="en-US"/>
        </w:rPr>
        <w:t>V</w:t>
      </w:r>
      <w:r w:rsidRPr="006E5B22">
        <w:rPr>
          <w:szCs w:val="28"/>
        </w:rPr>
        <w:t>.7. Земельного кодекса Российской Федерации;</w:t>
      </w:r>
      <w:r w:rsidRPr="006E5B22">
        <w:rPr>
          <w:spacing w:val="4"/>
          <w:szCs w:val="28"/>
        </w:rPr>
        <w:t xml:space="preserve"> </w:t>
      </w:r>
      <w:bookmarkStart w:id="0" w:name="_Hlk201573589"/>
      <w:r w:rsidR="005B20EA">
        <w:rPr>
          <w:spacing w:val="4"/>
          <w:szCs w:val="28"/>
        </w:rPr>
        <w:br/>
      </w:r>
      <w:r w:rsidRPr="006E5B22">
        <w:rPr>
          <w:szCs w:val="28"/>
        </w:rPr>
        <w:t>на основании ходатайства уполномоченного представителя г</w:t>
      </w:r>
      <w:r w:rsidRPr="006E5B22">
        <w:rPr>
          <w:rFonts w:hint="eastAsia"/>
          <w:spacing w:val="-6"/>
          <w:szCs w:val="28"/>
        </w:rPr>
        <w:t>осударственног</w:t>
      </w:r>
      <w:r w:rsidRPr="006E5B22">
        <w:rPr>
          <w:spacing w:val="-6"/>
          <w:szCs w:val="28"/>
        </w:rPr>
        <w:t xml:space="preserve">о </w:t>
      </w:r>
      <w:r w:rsidRPr="006E5B22">
        <w:rPr>
          <w:rFonts w:hint="eastAsia"/>
          <w:spacing w:val="-6"/>
          <w:szCs w:val="28"/>
        </w:rPr>
        <w:t>унитарног</w:t>
      </w:r>
      <w:r w:rsidRPr="006E5B22">
        <w:rPr>
          <w:spacing w:val="-6"/>
          <w:szCs w:val="28"/>
        </w:rPr>
        <w:t xml:space="preserve">о </w:t>
      </w:r>
      <w:r w:rsidRPr="006E5B22">
        <w:rPr>
          <w:rFonts w:hint="eastAsia"/>
          <w:spacing w:val="-6"/>
          <w:szCs w:val="28"/>
        </w:rPr>
        <w:t>предприятия</w:t>
      </w:r>
      <w:r w:rsidRPr="006E5B22">
        <w:rPr>
          <w:spacing w:val="-6"/>
          <w:szCs w:val="28"/>
        </w:rPr>
        <w:t xml:space="preserve"> «</w:t>
      </w:r>
      <w:r w:rsidRPr="006E5B22">
        <w:rPr>
          <w:rFonts w:hint="eastAsia"/>
          <w:spacing w:val="-6"/>
          <w:szCs w:val="28"/>
        </w:rPr>
        <w:t>Водоканал</w:t>
      </w:r>
      <w:r w:rsidRPr="006E5B22">
        <w:rPr>
          <w:spacing w:val="-6"/>
          <w:szCs w:val="28"/>
        </w:rPr>
        <w:t xml:space="preserve"> </w:t>
      </w:r>
      <w:r w:rsidRPr="006E5B22">
        <w:rPr>
          <w:rFonts w:hint="eastAsia"/>
          <w:spacing w:val="-6"/>
          <w:szCs w:val="28"/>
        </w:rPr>
        <w:t>Ленинградской</w:t>
      </w:r>
      <w:r w:rsidRPr="006E5B22">
        <w:rPr>
          <w:spacing w:val="-6"/>
          <w:szCs w:val="28"/>
        </w:rPr>
        <w:t xml:space="preserve"> </w:t>
      </w:r>
      <w:r w:rsidRPr="006E5B22">
        <w:rPr>
          <w:rFonts w:hint="eastAsia"/>
          <w:spacing w:val="-6"/>
          <w:szCs w:val="28"/>
        </w:rPr>
        <w:t>области</w:t>
      </w:r>
      <w:r w:rsidRPr="006E5B22">
        <w:rPr>
          <w:spacing w:val="-6"/>
          <w:szCs w:val="28"/>
        </w:rPr>
        <w:t>» (</w:t>
      </w:r>
      <w:r w:rsidRPr="006E5B22">
        <w:rPr>
          <w:rFonts w:hint="eastAsia"/>
          <w:spacing w:val="-6"/>
          <w:szCs w:val="28"/>
        </w:rPr>
        <w:t>ИНН</w:t>
      </w:r>
      <w:r w:rsidRPr="006E5B22">
        <w:rPr>
          <w:spacing w:val="-6"/>
          <w:szCs w:val="28"/>
        </w:rPr>
        <w:t xml:space="preserve"> 4703144282, </w:t>
      </w:r>
      <w:r w:rsidRPr="006E5B22">
        <w:rPr>
          <w:rFonts w:hint="eastAsia"/>
          <w:spacing w:val="-6"/>
          <w:szCs w:val="28"/>
        </w:rPr>
        <w:t>ОГРН</w:t>
      </w:r>
      <w:r w:rsidRPr="006E5B22">
        <w:rPr>
          <w:spacing w:val="-6"/>
          <w:szCs w:val="28"/>
        </w:rPr>
        <w:t xml:space="preserve"> 1167847156300)</w:t>
      </w:r>
      <w:r w:rsidRPr="006E5B22">
        <w:rPr>
          <w:szCs w:val="28"/>
        </w:rPr>
        <w:t xml:space="preserve"> от 18 июля 2023 года №5829653341;</w:t>
      </w:r>
      <w:r w:rsidR="00495210">
        <w:rPr>
          <w:b/>
          <w:bCs/>
          <w:szCs w:val="28"/>
        </w:rPr>
        <w:t xml:space="preserve"> </w:t>
      </w:r>
      <w:r w:rsidRPr="006E5B22">
        <w:rPr>
          <w:szCs w:val="28"/>
        </w:rPr>
        <w:t xml:space="preserve">в целях эксплуатации и ремонта сооружения канализации - канализационный коллектор, кадастровый номер 47:13:0000000:22336 </w:t>
      </w:r>
      <w:r w:rsidR="00495210">
        <w:rPr>
          <w:szCs w:val="28"/>
        </w:rPr>
        <w:br/>
      </w:r>
      <w:r w:rsidRPr="006E5B22">
        <w:rPr>
          <w:szCs w:val="28"/>
        </w:rPr>
        <w:t>по адресу: Ленинградская область, Тихвинский муниципальный район, Тихвинское городское поселение, город Тихвин, КОС</w:t>
      </w:r>
      <w:r w:rsidRPr="006E5B22">
        <w:rPr>
          <w:spacing w:val="4"/>
          <w:szCs w:val="28"/>
        </w:rPr>
        <w:t xml:space="preserve">, </w:t>
      </w:r>
      <w:r w:rsidRPr="006E5B22">
        <w:rPr>
          <w:szCs w:val="28"/>
        </w:rPr>
        <w:t>администрация Тихвинского района ПОСТАНОВЛЯЕТ:</w:t>
      </w:r>
    </w:p>
    <w:bookmarkEnd w:id="0"/>
    <w:p w14:paraId="2C1FAD95" w14:textId="1A215712" w:rsidR="006E5B22" w:rsidRPr="006E5B22" w:rsidRDefault="006E5B22" w:rsidP="006E5B2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E5B22">
        <w:rPr>
          <w:szCs w:val="28"/>
        </w:rPr>
        <w:t xml:space="preserve">Установить </w:t>
      </w:r>
      <w:r w:rsidRPr="006E5B22">
        <w:rPr>
          <w:color w:val="020B22"/>
          <w:szCs w:val="28"/>
        </w:rPr>
        <w:t xml:space="preserve">в интересах </w:t>
      </w:r>
      <w:r w:rsidRPr="006E5B22">
        <w:rPr>
          <w:szCs w:val="28"/>
        </w:rPr>
        <w:t xml:space="preserve">государственного унитарного предприятия «Водоканал Ленинградской области» (ОГРН 1167847156300, ИНН 4703144282, адрес юридического лица: 188800, Ленинградская область, Выборгский район, город Выборг, улица Куйбышева, дом 13) </w:t>
      </w:r>
      <w:r w:rsidRPr="006E5B22">
        <w:rPr>
          <w:color w:val="020B22"/>
          <w:szCs w:val="28"/>
        </w:rPr>
        <w:t xml:space="preserve">публичный сервитут </w:t>
      </w:r>
      <w:r w:rsidRPr="006E5B22">
        <w:rPr>
          <w:szCs w:val="28"/>
        </w:rPr>
        <w:t xml:space="preserve">в отношении земельных участков </w:t>
      </w:r>
      <w:r w:rsidRPr="006E5B22">
        <w:rPr>
          <w:spacing w:val="-3"/>
          <w:szCs w:val="28"/>
        </w:rPr>
        <w:t xml:space="preserve">и земель </w:t>
      </w:r>
      <w:r w:rsidRPr="006E5B22">
        <w:rPr>
          <w:szCs w:val="28"/>
        </w:rPr>
        <w:t>согласно приложению настоящего постановления</w:t>
      </w:r>
      <w:r w:rsidRPr="006E5B22">
        <w:rPr>
          <w:color w:val="020B22"/>
          <w:szCs w:val="28"/>
        </w:rPr>
        <w:t xml:space="preserve"> </w:t>
      </w:r>
      <w:r w:rsidRPr="006E5B22">
        <w:rPr>
          <w:spacing w:val="-1"/>
          <w:szCs w:val="28"/>
        </w:rPr>
        <w:t xml:space="preserve">(далее </w:t>
      </w:r>
      <w:r w:rsidR="00401B82">
        <w:rPr>
          <w:spacing w:val="-1"/>
          <w:szCs w:val="28"/>
        </w:rPr>
        <w:t>–</w:t>
      </w:r>
      <w:r w:rsidRPr="006E5B22">
        <w:rPr>
          <w:spacing w:val="-1"/>
          <w:szCs w:val="28"/>
        </w:rPr>
        <w:t xml:space="preserve"> </w:t>
      </w:r>
      <w:r w:rsidRPr="006E5B22">
        <w:rPr>
          <w:szCs w:val="28"/>
        </w:rPr>
        <w:t>публичный</w:t>
      </w:r>
      <w:r w:rsidR="00401B82">
        <w:rPr>
          <w:szCs w:val="28"/>
        </w:rPr>
        <w:t xml:space="preserve"> </w:t>
      </w:r>
      <w:r w:rsidRPr="006E5B22">
        <w:rPr>
          <w:szCs w:val="28"/>
        </w:rPr>
        <w:t>сервитут).</w:t>
      </w:r>
    </w:p>
    <w:p w14:paraId="5652F462" w14:textId="0C161BFE" w:rsidR="006E5B22" w:rsidRPr="006E5B22" w:rsidRDefault="006E5B22" w:rsidP="006E5B2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Cs w:val="28"/>
        </w:rPr>
      </w:pPr>
      <w:r w:rsidRPr="006E5B22">
        <w:rPr>
          <w:szCs w:val="28"/>
        </w:rPr>
        <w:t xml:space="preserve">Утвердить границы публичного сервитута согласно прилагаемому графическому описанию местоположения границ публичного сервитута </w:t>
      </w:r>
      <w:r w:rsidR="00495210">
        <w:rPr>
          <w:szCs w:val="28"/>
        </w:rPr>
        <w:br/>
      </w:r>
      <w:r w:rsidRPr="006E5B22">
        <w:rPr>
          <w:szCs w:val="28"/>
        </w:rPr>
        <w:t>и перечням координат характерных точек вышеуказанных границ, являющиеся неотъемлемой частью настоящего постановления.</w:t>
      </w:r>
    </w:p>
    <w:p w14:paraId="477649D7" w14:textId="473C9991" w:rsidR="006E5B22" w:rsidRPr="006E5B22" w:rsidRDefault="006E5B22" w:rsidP="006E5B2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E5B22">
        <w:rPr>
          <w:szCs w:val="28"/>
        </w:rPr>
        <w:t xml:space="preserve">Публичный сервитут устанавливается на безвозмездной основе </w:t>
      </w:r>
      <w:r w:rsidR="00495210">
        <w:rPr>
          <w:szCs w:val="28"/>
        </w:rPr>
        <w:br/>
      </w:r>
      <w:r w:rsidRPr="006E5B22">
        <w:rPr>
          <w:szCs w:val="28"/>
        </w:rPr>
        <w:t>на срок 49 лет.</w:t>
      </w:r>
    </w:p>
    <w:p w14:paraId="1FFB88B6" w14:textId="54791CB8" w:rsidR="006E5B22" w:rsidRPr="006E5B22" w:rsidRDefault="006E5B22" w:rsidP="006E5B2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6E5B22">
        <w:rPr>
          <w:szCs w:val="28"/>
        </w:rPr>
        <w:t xml:space="preserve">Срок, в течение которого использование земельных участков будет невозможно или существенно затруднено в связи с осуществлением </w:t>
      </w:r>
      <w:r w:rsidRPr="006E5B22">
        <w:rPr>
          <w:szCs w:val="28"/>
        </w:rPr>
        <w:lastRenderedPageBreak/>
        <w:t>публичного сервитута (при возникновении таких обстоятельств)</w:t>
      </w:r>
      <w:r w:rsidRPr="006E5B22">
        <w:rPr>
          <w:color w:val="020B22"/>
          <w:szCs w:val="28"/>
        </w:rPr>
        <w:t>: ежегодно с 1 января по 31 декабря (круглосуточно)</w:t>
      </w:r>
      <w:r w:rsidRPr="006E5B22">
        <w:rPr>
          <w:szCs w:val="28"/>
        </w:rPr>
        <w:t>.</w:t>
      </w:r>
    </w:p>
    <w:p w14:paraId="0FB86C29" w14:textId="024516E1" w:rsidR="006E5B22" w:rsidRPr="006E5B22" w:rsidRDefault="006E5B22" w:rsidP="006E5B22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"/>
          <w:szCs w:val="28"/>
        </w:rPr>
      </w:pPr>
      <w:r w:rsidRPr="006E5B22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6E5B22">
        <w:rPr>
          <w:spacing w:val="-2"/>
          <w:szCs w:val="28"/>
        </w:rPr>
        <w:t>и содержание ограничений прав на земельные участки определен санитарными правилами и нормативами «СанПиН 2.2.1/2.1.1.1200-03 «Санитарно-защитные зоны и санитарная классификация предприятий, сооружений и иных объектов», утвержденным постановлением Главного государственного санитарного врача Р</w:t>
      </w:r>
      <w:r>
        <w:rPr>
          <w:spacing w:val="-2"/>
          <w:szCs w:val="28"/>
        </w:rPr>
        <w:t xml:space="preserve">оссийской </w:t>
      </w:r>
      <w:r w:rsidRPr="006E5B22">
        <w:rPr>
          <w:spacing w:val="-2"/>
          <w:szCs w:val="28"/>
        </w:rPr>
        <w:t>Ф</w:t>
      </w:r>
      <w:r>
        <w:rPr>
          <w:spacing w:val="-2"/>
          <w:szCs w:val="28"/>
        </w:rPr>
        <w:t xml:space="preserve">едерации </w:t>
      </w:r>
      <w:r w:rsidRPr="006E5B22">
        <w:rPr>
          <w:spacing w:val="-2"/>
          <w:szCs w:val="28"/>
        </w:rPr>
        <w:t>от 25</w:t>
      </w:r>
      <w:r>
        <w:rPr>
          <w:spacing w:val="-2"/>
          <w:szCs w:val="28"/>
        </w:rPr>
        <w:t xml:space="preserve"> сентября </w:t>
      </w:r>
      <w:r w:rsidRPr="006E5B22">
        <w:rPr>
          <w:spacing w:val="-2"/>
          <w:szCs w:val="28"/>
        </w:rPr>
        <w:t xml:space="preserve">2007 </w:t>
      </w:r>
      <w:r>
        <w:rPr>
          <w:spacing w:val="-2"/>
          <w:szCs w:val="28"/>
        </w:rPr>
        <w:t xml:space="preserve">года </w:t>
      </w:r>
      <w:r w:rsidRPr="006E5B22">
        <w:rPr>
          <w:spacing w:val="-2"/>
          <w:szCs w:val="28"/>
        </w:rPr>
        <w:t>№ 74.</w:t>
      </w:r>
    </w:p>
    <w:p w14:paraId="311A23A8" w14:textId="6D0329AC" w:rsidR="006E5B22" w:rsidRPr="006E5B22" w:rsidRDefault="006E5B22" w:rsidP="006E5B22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"/>
          <w:szCs w:val="28"/>
        </w:rPr>
      </w:pPr>
      <w:bookmarkStart w:id="1" w:name="_Hlk201572205"/>
      <w:r w:rsidRPr="006E5B22">
        <w:rPr>
          <w:spacing w:val="-2"/>
          <w:szCs w:val="28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495210">
        <w:rPr>
          <w:spacing w:val="-2"/>
          <w:szCs w:val="28"/>
        </w:rPr>
        <w:br/>
      </w:r>
      <w:r w:rsidRPr="006E5B22">
        <w:rPr>
          <w:spacing w:val="-2"/>
          <w:szCs w:val="28"/>
        </w:rPr>
        <w:t xml:space="preserve"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 </w:t>
      </w:r>
      <w:r w:rsidR="00495210">
        <w:rPr>
          <w:spacing w:val="-2"/>
          <w:szCs w:val="28"/>
        </w:rPr>
        <w:br/>
      </w:r>
      <w:r w:rsidRPr="006E5B22">
        <w:rPr>
          <w:spacing w:val="-2"/>
          <w:szCs w:val="28"/>
        </w:rPr>
        <w:t>(пункт 8 статьи 39.50. Земельного кодекса Российской Федерации).</w:t>
      </w:r>
    </w:p>
    <w:bookmarkEnd w:id="1"/>
    <w:p w14:paraId="52D6B7CD" w14:textId="3AFFEC1A" w:rsidR="006E5B22" w:rsidRPr="006E5B22" w:rsidRDefault="006E5B22" w:rsidP="006E5B2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E5B22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6E5B22">
        <w:rPr>
          <w:szCs w:val="28"/>
        </w:rPr>
        <w:t xml:space="preserve">обеспечить </w:t>
      </w:r>
      <w:r w:rsidR="00495210">
        <w:rPr>
          <w:szCs w:val="28"/>
        </w:rPr>
        <w:br/>
      </w:r>
      <w:r w:rsidRPr="006E5B22">
        <w:rPr>
          <w:szCs w:val="28"/>
        </w:rPr>
        <w:t xml:space="preserve">в установленном порядке выполнение мероприятий, необходимых </w:t>
      </w:r>
      <w:r w:rsidR="00495210">
        <w:rPr>
          <w:szCs w:val="28"/>
        </w:rPr>
        <w:br/>
      </w:r>
      <w:r w:rsidRPr="006E5B22">
        <w:rPr>
          <w:szCs w:val="28"/>
        </w:rPr>
        <w:t>для установления публичного сервитута.</w:t>
      </w:r>
    </w:p>
    <w:p w14:paraId="12561029" w14:textId="446014F1" w:rsidR="006E5B22" w:rsidRPr="006E5B22" w:rsidRDefault="006E5B22" w:rsidP="006E5B22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E5B22">
        <w:rPr>
          <w:iCs/>
          <w:szCs w:val="28"/>
        </w:rPr>
        <w:t xml:space="preserve">Контроль за исполнением постановления возложить </w:t>
      </w:r>
      <w:r w:rsidR="00495210">
        <w:rPr>
          <w:iCs/>
          <w:szCs w:val="28"/>
        </w:rPr>
        <w:br/>
      </w:r>
      <w:r w:rsidRPr="006E5B22">
        <w:rPr>
          <w:iCs/>
          <w:szCs w:val="28"/>
        </w:rPr>
        <w:t xml:space="preserve">на заместителя главы администрации – председателя комитета </w:t>
      </w:r>
      <w:r w:rsidR="00495210">
        <w:rPr>
          <w:iCs/>
          <w:szCs w:val="28"/>
        </w:rPr>
        <w:br/>
      </w:r>
      <w:r w:rsidRPr="006E5B22">
        <w:rPr>
          <w:iCs/>
          <w:szCs w:val="28"/>
        </w:rPr>
        <w:t>по управлению муниципальным имуществом и градостроительству.</w:t>
      </w:r>
    </w:p>
    <w:p w14:paraId="0AB6C2D3" w14:textId="77777777" w:rsidR="006E5B22" w:rsidRDefault="006E5B22" w:rsidP="006E5B22">
      <w:pPr>
        <w:rPr>
          <w:sz w:val="24"/>
          <w:szCs w:val="24"/>
        </w:rPr>
      </w:pPr>
    </w:p>
    <w:p w14:paraId="0FFA4F8F" w14:textId="77777777" w:rsidR="006E5B22" w:rsidRPr="006E5B22" w:rsidRDefault="006E5B22" w:rsidP="006E5B22">
      <w:pPr>
        <w:rPr>
          <w:sz w:val="24"/>
          <w:szCs w:val="24"/>
        </w:rPr>
      </w:pPr>
    </w:p>
    <w:p w14:paraId="205CC889" w14:textId="0036CFDC" w:rsidR="006E5B22" w:rsidRPr="006E5B22" w:rsidRDefault="006E5B22" w:rsidP="006E5B22">
      <w:pPr>
        <w:rPr>
          <w:color w:val="000000"/>
          <w:szCs w:val="28"/>
        </w:rPr>
      </w:pPr>
      <w:r w:rsidRPr="006E5B22">
        <w:rPr>
          <w:color w:val="000000"/>
          <w:szCs w:val="28"/>
        </w:rPr>
        <w:t xml:space="preserve">Глава администрации                                                                          А.В. </w:t>
      </w:r>
      <w:proofErr w:type="spellStart"/>
      <w:r w:rsidRPr="006E5B22">
        <w:rPr>
          <w:color w:val="000000"/>
          <w:szCs w:val="28"/>
        </w:rPr>
        <w:t>Брицун</w:t>
      </w:r>
      <w:proofErr w:type="spellEnd"/>
    </w:p>
    <w:p w14:paraId="2285E5DF" w14:textId="77777777" w:rsidR="006E5B22" w:rsidRPr="006E5B22" w:rsidRDefault="006E5B22" w:rsidP="006E5B22">
      <w:pPr>
        <w:rPr>
          <w:color w:val="000000"/>
          <w:sz w:val="24"/>
          <w:szCs w:val="24"/>
        </w:rPr>
      </w:pPr>
    </w:p>
    <w:p w14:paraId="05D05509" w14:textId="77777777" w:rsidR="006E5B22" w:rsidRPr="006E5B22" w:rsidRDefault="006E5B22" w:rsidP="006E5B22">
      <w:pPr>
        <w:rPr>
          <w:color w:val="000000"/>
          <w:sz w:val="24"/>
          <w:szCs w:val="24"/>
        </w:rPr>
      </w:pPr>
    </w:p>
    <w:p w14:paraId="6856CBA2" w14:textId="0839775B" w:rsidR="006E5B22" w:rsidRPr="006E5B22" w:rsidRDefault="006E5B22" w:rsidP="006E5B22">
      <w:pPr>
        <w:rPr>
          <w:color w:val="000000"/>
          <w:szCs w:val="24"/>
        </w:rPr>
      </w:pPr>
      <w:r w:rsidRPr="006E5B22">
        <w:rPr>
          <w:iCs/>
          <w:color w:val="000000"/>
          <w:sz w:val="24"/>
          <w:szCs w:val="24"/>
        </w:rPr>
        <w:br w:type="page"/>
      </w:r>
      <w:r w:rsidRPr="006E5B22">
        <w:rPr>
          <w:sz w:val="22"/>
          <w:szCs w:val="22"/>
        </w:rPr>
        <w:t>СОГЛАСОВАНО: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6801"/>
        <w:gridCol w:w="284"/>
        <w:gridCol w:w="2125"/>
      </w:tblGrid>
      <w:tr w:rsidR="006E5B22" w:rsidRPr="006E5B22" w14:paraId="47E9EC9F" w14:textId="77777777">
        <w:trPr>
          <w:trHeight w:val="247"/>
        </w:trPr>
        <w:tc>
          <w:tcPr>
            <w:tcW w:w="6804" w:type="dxa"/>
            <w:vAlign w:val="bottom"/>
            <w:hideMark/>
          </w:tcPr>
          <w:p w14:paraId="64CEE981" w14:textId="34441169" w:rsidR="006E5B22" w:rsidRPr="006E5B22" w:rsidRDefault="00290D48" w:rsidP="006E5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6E5B22" w:rsidRPr="006E5B22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6E5B22" w:rsidRPr="006E5B22">
              <w:rPr>
                <w:sz w:val="22"/>
                <w:szCs w:val="22"/>
              </w:rPr>
              <w:t xml:space="preserve"> главы администрации</w:t>
            </w:r>
            <w:r w:rsidR="006E5B22" w:rsidRPr="006E5B22">
              <w:rPr>
                <w:sz w:val="22"/>
                <w:szCs w:val="22"/>
                <w:lang w:val="en-US"/>
              </w:rPr>
              <w:t> </w:t>
            </w:r>
            <w:r w:rsidR="006E5B22" w:rsidRPr="006E5B22">
              <w:rPr>
                <w:sz w:val="22"/>
                <w:szCs w:val="22"/>
              </w:rPr>
              <w:noBreakHyphen/>
            </w:r>
            <w:r w:rsidR="006E5B22" w:rsidRPr="006E5B22">
              <w:rPr>
                <w:sz w:val="22"/>
                <w:szCs w:val="22"/>
                <w:lang w:val="en-US"/>
              </w:rPr>
              <w:t> </w:t>
            </w:r>
            <w:r w:rsidR="006E5B22" w:rsidRPr="006E5B22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="006E5B22" w:rsidRPr="006E5B22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="006E5B22" w:rsidRPr="006E5B22"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14:paraId="70E0EA07" w14:textId="77777777" w:rsidR="006E5B22" w:rsidRPr="006E5B22" w:rsidRDefault="006E5B22" w:rsidP="006E5B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14:paraId="7F7F0B85" w14:textId="0B9ACF45" w:rsidR="006E5B22" w:rsidRPr="006E5B22" w:rsidRDefault="00290D48" w:rsidP="006E5B22">
            <w:pPr>
              <w:rPr>
                <w:sz w:val="22"/>
                <w:szCs w:val="22"/>
              </w:rPr>
            </w:pPr>
            <w:r w:rsidRPr="00290D48">
              <w:rPr>
                <w:sz w:val="22"/>
                <w:szCs w:val="22"/>
              </w:rPr>
              <w:t>Якушина Т.В.</w:t>
            </w:r>
          </w:p>
        </w:tc>
      </w:tr>
      <w:tr w:rsidR="006E5B22" w:rsidRPr="006E5B22" w14:paraId="13C7B2CD" w14:textId="77777777">
        <w:trPr>
          <w:trHeight w:val="70"/>
        </w:trPr>
        <w:tc>
          <w:tcPr>
            <w:tcW w:w="6804" w:type="dxa"/>
            <w:vAlign w:val="center"/>
            <w:hideMark/>
          </w:tcPr>
          <w:p w14:paraId="74275A9D" w14:textId="640DFE80" w:rsidR="006E5B22" w:rsidRPr="006E5B22" w:rsidRDefault="00290D48" w:rsidP="006E5B22">
            <w:pPr>
              <w:suppressAutoHyphens/>
              <w:rPr>
                <w:sz w:val="22"/>
                <w:szCs w:val="22"/>
              </w:rPr>
            </w:pPr>
            <w:r w:rsidRPr="00290D48">
              <w:rPr>
                <w:sz w:val="22"/>
                <w:szCs w:val="22"/>
              </w:rPr>
              <w:t>И.о. заведующего</w:t>
            </w:r>
            <w:r w:rsidR="006E5B22" w:rsidRPr="006E5B22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14:paraId="24CC247C" w14:textId="77777777" w:rsidR="006E5B22" w:rsidRPr="006E5B22" w:rsidRDefault="006E5B22" w:rsidP="006E5B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14:paraId="46A06ECE" w14:textId="0C33B826" w:rsidR="006E5B22" w:rsidRPr="006E5B22" w:rsidRDefault="00290D48" w:rsidP="006E5B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6E5B22" w:rsidRPr="006E5B22" w14:paraId="6E4FCA3A" w14:textId="77777777">
        <w:trPr>
          <w:trHeight w:val="70"/>
        </w:trPr>
        <w:tc>
          <w:tcPr>
            <w:tcW w:w="6804" w:type="dxa"/>
            <w:vAlign w:val="center"/>
            <w:hideMark/>
          </w:tcPr>
          <w:p w14:paraId="6F230D67" w14:textId="77777777" w:rsidR="006E5B22" w:rsidRPr="006E5B22" w:rsidRDefault="006E5B22" w:rsidP="006E5B22">
            <w:pPr>
              <w:suppressAutoHyphens/>
              <w:rPr>
                <w:sz w:val="22"/>
                <w:szCs w:val="22"/>
              </w:rPr>
            </w:pPr>
            <w:r w:rsidRPr="006E5B2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2EC62BB2" w14:textId="77777777" w:rsidR="006E5B22" w:rsidRPr="006E5B22" w:rsidRDefault="006E5B22" w:rsidP="006E5B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14:paraId="03870823" w14:textId="77777777" w:rsidR="006E5B22" w:rsidRPr="006E5B22" w:rsidRDefault="006E5B22" w:rsidP="006E5B22">
            <w:pPr>
              <w:suppressAutoHyphens/>
              <w:rPr>
                <w:sz w:val="22"/>
                <w:szCs w:val="22"/>
              </w:rPr>
            </w:pPr>
            <w:r w:rsidRPr="006E5B22">
              <w:rPr>
                <w:sz w:val="22"/>
                <w:szCs w:val="22"/>
              </w:rPr>
              <w:t>Павличенко И.С.</w:t>
            </w:r>
          </w:p>
        </w:tc>
      </w:tr>
      <w:tr w:rsidR="006E5B22" w:rsidRPr="006E5B22" w14:paraId="31625FFF" w14:textId="77777777">
        <w:trPr>
          <w:trHeight w:val="70"/>
        </w:trPr>
        <w:tc>
          <w:tcPr>
            <w:tcW w:w="6804" w:type="dxa"/>
            <w:vAlign w:val="bottom"/>
            <w:hideMark/>
          </w:tcPr>
          <w:p w14:paraId="060E1706" w14:textId="19A2BA86" w:rsidR="006E5B22" w:rsidRPr="006E5B22" w:rsidRDefault="00290D48" w:rsidP="006E5B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="006E5B22" w:rsidRPr="006E5B22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14:paraId="6595EFB5" w14:textId="77777777" w:rsidR="006E5B22" w:rsidRPr="006E5B22" w:rsidRDefault="006E5B22" w:rsidP="006E5B2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14:paraId="4419EB3D" w14:textId="1CF15D73" w:rsidR="006E5B22" w:rsidRPr="006E5B22" w:rsidRDefault="00290D48" w:rsidP="006E5B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14:paraId="26099580" w14:textId="77777777" w:rsidR="006E5B22" w:rsidRPr="006E5B22" w:rsidRDefault="006E5B22" w:rsidP="006E5B22">
      <w:pPr>
        <w:suppressAutoHyphens/>
        <w:ind w:right="22"/>
        <w:jc w:val="left"/>
        <w:rPr>
          <w:sz w:val="22"/>
          <w:szCs w:val="22"/>
        </w:rPr>
      </w:pPr>
    </w:p>
    <w:p w14:paraId="58B91D80" w14:textId="77777777" w:rsidR="006E5B22" w:rsidRPr="006E5B22" w:rsidRDefault="006E5B22" w:rsidP="006E5B22">
      <w:pPr>
        <w:suppressAutoHyphens/>
        <w:ind w:right="22"/>
        <w:jc w:val="left"/>
        <w:rPr>
          <w:sz w:val="22"/>
          <w:szCs w:val="22"/>
        </w:rPr>
      </w:pPr>
    </w:p>
    <w:p w14:paraId="50AD94B6" w14:textId="77777777" w:rsidR="006E5B22" w:rsidRPr="006E5B22" w:rsidRDefault="006E5B22" w:rsidP="006E5B22">
      <w:pPr>
        <w:suppressAutoHyphens/>
        <w:ind w:right="22"/>
        <w:jc w:val="left"/>
        <w:rPr>
          <w:sz w:val="22"/>
          <w:szCs w:val="22"/>
        </w:rPr>
      </w:pPr>
      <w:r w:rsidRPr="006E5B22">
        <w:rPr>
          <w:sz w:val="22"/>
          <w:szCs w:val="22"/>
        </w:rPr>
        <w:t>РАССЫЛКА:</w:t>
      </w:r>
    </w:p>
    <w:tbl>
      <w:tblPr>
        <w:tblW w:w="8505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97"/>
        <w:gridCol w:w="708"/>
      </w:tblGrid>
      <w:tr w:rsidR="006E5B22" w:rsidRPr="006E5B22" w14:paraId="763C236C" w14:textId="77777777" w:rsidTr="00290D48">
        <w:tc>
          <w:tcPr>
            <w:tcW w:w="7797" w:type="dxa"/>
            <w:hideMark/>
          </w:tcPr>
          <w:p w14:paraId="2E2EE276" w14:textId="77777777" w:rsidR="006E5B22" w:rsidRPr="006E5B22" w:rsidRDefault="006E5B22" w:rsidP="006E5B22">
            <w:pPr>
              <w:suppressAutoHyphens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708" w:type="dxa"/>
            <w:hideMark/>
          </w:tcPr>
          <w:p w14:paraId="57B28243" w14:textId="77777777" w:rsidR="006E5B22" w:rsidRPr="006E5B22" w:rsidRDefault="006E5B22" w:rsidP="006E5B2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1</w:t>
            </w:r>
          </w:p>
        </w:tc>
      </w:tr>
      <w:tr w:rsidR="006E5B22" w:rsidRPr="006E5B22" w14:paraId="0BB5B0C5" w14:textId="77777777" w:rsidTr="00290D48">
        <w:trPr>
          <w:trHeight w:val="169"/>
        </w:trPr>
        <w:tc>
          <w:tcPr>
            <w:tcW w:w="7797" w:type="dxa"/>
            <w:hideMark/>
          </w:tcPr>
          <w:p w14:paraId="7C27D354" w14:textId="77777777" w:rsidR="006E5B22" w:rsidRPr="006E5B22" w:rsidRDefault="006E5B22" w:rsidP="006E5B22">
            <w:pPr>
              <w:suppressAutoHyphens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К</w:t>
            </w:r>
            <w:r w:rsidRPr="006E5B22">
              <w:rPr>
                <w:sz w:val="22"/>
                <w:szCs w:val="22"/>
              </w:rPr>
              <w:t>омитет по управлению муниципальным имуществом и градостроительству</w:t>
            </w:r>
          </w:p>
        </w:tc>
        <w:tc>
          <w:tcPr>
            <w:tcW w:w="708" w:type="dxa"/>
            <w:hideMark/>
          </w:tcPr>
          <w:p w14:paraId="1EE32957" w14:textId="77777777" w:rsidR="006E5B22" w:rsidRPr="006E5B22" w:rsidRDefault="006E5B22" w:rsidP="006E5B2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2</w:t>
            </w:r>
          </w:p>
        </w:tc>
      </w:tr>
      <w:tr w:rsidR="006E5B22" w:rsidRPr="006E5B22" w14:paraId="111635C1" w14:textId="77777777" w:rsidTr="00290D48">
        <w:trPr>
          <w:trHeight w:val="201"/>
        </w:trPr>
        <w:tc>
          <w:tcPr>
            <w:tcW w:w="7797" w:type="dxa"/>
            <w:hideMark/>
          </w:tcPr>
          <w:p w14:paraId="544B37F4" w14:textId="77777777" w:rsidR="006E5B22" w:rsidRPr="006E5B22" w:rsidRDefault="006E5B22" w:rsidP="006E5B22">
            <w:pPr>
              <w:suppressAutoHyphens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АНО «Редакция газеты Трудовая слава»</w:t>
            </w:r>
          </w:p>
        </w:tc>
        <w:tc>
          <w:tcPr>
            <w:tcW w:w="708" w:type="dxa"/>
            <w:hideMark/>
          </w:tcPr>
          <w:p w14:paraId="64AE62EE" w14:textId="77777777" w:rsidR="006E5B22" w:rsidRPr="006E5B22" w:rsidRDefault="006E5B22" w:rsidP="006E5B2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E5B22">
              <w:rPr>
                <w:color w:val="000000"/>
                <w:sz w:val="22"/>
                <w:szCs w:val="22"/>
              </w:rPr>
              <w:t>1</w:t>
            </w:r>
          </w:p>
        </w:tc>
      </w:tr>
      <w:tr w:rsidR="006E5B22" w:rsidRPr="006E5B22" w14:paraId="110D0A93" w14:textId="77777777" w:rsidTr="00290D48">
        <w:tc>
          <w:tcPr>
            <w:tcW w:w="7797" w:type="dxa"/>
            <w:hideMark/>
          </w:tcPr>
          <w:p w14:paraId="1C18F92B" w14:textId="77777777" w:rsidR="006E5B22" w:rsidRPr="006E5B22" w:rsidRDefault="006E5B22" w:rsidP="006E5B2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E5B2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hideMark/>
          </w:tcPr>
          <w:p w14:paraId="051BA81D" w14:textId="77777777" w:rsidR="006E5B22" w:rsidRPr="006E5B22" w:rsidRDefault="006E5B22" w:rsidP="006E5B2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6E5B2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14:paraId="3C5B590F" w14:textId="77777777" w:rsidR="006E5B22" w:rsidRPr="006E5B22" w:rsidRDefault="006E5B22" w:rsidP="006E5B22">
      <w:pPr>
        <w:spacing w:line="256" w:lineRule="auto"/>
        <w:jc w:val="left"/>
        <w:rPr>
          <w:rFonts w:eastAsia="Calibri"/>
          <w:sz w:val="22"/>
          <w:szCs w:val="22"/>
          <w:lang w:eastAsia="en-US"/>
        </w:rPr>
      </w:pPr>
    </w:p>
    <w:p w14:paraId="17745C02" w14:textId="77777777" w:rsidR="006E5B22" w:rsidRPr="006E5B22" w:rsidRDefault="006E5B22" w:rsidP="006E5B22">
      <w:pPr>
        <w:spacing w:line="256" w:lineRule="auto"/>
        <w:jc w:val="left"/>
        <w:rPr>
          <w:rFonts w:eastAsia="Calibri"/>
          <w:sz w:val="22"/>
          <w:szCs w:val="22"/>
          <w:lang w:eastAsia="en-US"/>
        </w:rPr>
      </w:pPr>
    </w:p>
    <w:p w14:paraId="65FA7E1C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55C4D9A7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7BDEC191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2BB4D914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53F8A26A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47BA7A9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16DBA822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3CDDA80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B44122E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4D7A3298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63F3E0C9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1E036A9E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41E02F3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E63C5B3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24A417F4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4637C0C2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63EAB980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3EDB5A56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0025723B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379C04DF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7773A4C5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2A8505EA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4C40AEA9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68795C43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12D57280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21964B27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1DCDE8EB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7F6D395D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41FB0C80" w14:textId="77777777" w:rsidR="00290D48" w:rsidRDefault="00290D48" w:rsidP="006E5B22">
      <w:pPr>
        <w:suppressAutoHyphens/>
        <w:rPr>
          <w:sz w:val="27"/>
          <w:szCs w:val="27"/>
        </w:rPr>
      </w:pPr>
    </w:p>
    <w:p w14:paraId="519A4721" w14:textId="77777777" w:rsidR="00290D48" w:rsidRPr="006E5B22" w:rsidRDefault="00290D48" w:rsidP="006E5B22">
      <w:pPr>
        <w:suppressAutoHyphens/>
        <w:rPr>
          <w:sz w:val="27"/>
          <w:szCs w:val="27"/>
        </w:rPr>
      </w:pPr>
    </w:p>
    <w:p w14:paraId="27F0AAD1" w14:textId="77777777" w:rsidR="006E5B22" w:rsidRPr="006E5B22" w:rsidRDefault="006E5B22" w:rsidP="006E5B22">
      <w:pPr>
        <w:suppressAutoHyphens/>
        <w:rPr>
          <w:sz w:val="27"/>
          <w:szCs w:val="27"/>
        </w:rPr>
      </w:pPr>
    </w:p>
    <w:p w14:paraId="5EF61A25" w14:textId="77777777" w:rsidR="006E5B22" w:rsidRPr="006E5B22" w:rsidRDefault="006E5B22" w:rsidP="006E5B22">
      <w:pPr>
        <w:jc w:val="left"/>
        <w:rPr>
          <w:iCs/>
          <w:sz w:val="24"/>
          <w:szCs w:val="24"/>
        </w:rPr>
      </w:pPr>
      <w:r w:rsidRPr="006E5B22">
        <w:rPr>
          <w:iCs/>
          <w:sz w:val="24"/>
          <w:szCs w:val="24"/>
        </w:rPr>
        <w:t>Шамшурина Ольга Валентиновна,</w:t>
      </w:r>
    </w:p>
    <w:p w14:paraId="56D5E359" w14:textId="26A79F4C" w:rsidR="006E5B22" w:rsidRPr="006E5B22" w:rsidRDefault="006E5B22" w:rsidP="00290D48">
      <w:pPr>
        <w:jc w:val="left"/>
        <w:rPr>
          <w:sz w:val="27"/>
          <w:szCs w:val="27"/>
        </w:rPr>
      </w:pPr>
      <w:r w:rsidRPr="006E5B22">
        <w:rPr>
          <w:iCs/>
          <w:sz w:val="24"/>
          <w:szCs w:val="24"/>
        </w:rPr>
        <w:t>72138</w:t>
      </w:r>
    </w:p>
    <w:p w14:paraId="0838743F" w14:textId="1C827877" w:rsidR="006E5B22" w:rsidRPr="006E5B22" w:rsidRDefault="006E5B22" w:rsidP="006E5B22">
      <w:pPr>
        <w:jc w:val="left"/>
        <w:rPr>
          <w:iCs/>
          <w:sz w:val="24"/>
          <w:szCs w:val="22"/>
        </w:rPr>
        <w:sectPr w:rsidR="006E5B22" w:rsidRPr="006E5B22" w:rsidSect="001005D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BB6AF76" w14:textId="7A616C54" w:rsidR="006E5B22" w:rsidRPr="004D50EA" w:rsidRDefault="006E5B22" w:rsidP="006E5B22">
      <w:pPr>
        <w:ind w:left="5040"/>
        <w:rPr>
          <w:iCs/>
          <w:sz w:val="24"/>
          <w:szCs w:val="24"/>
        </w:rPr>
      </w:pPr>
      <w:r w:rsidRPr="004D50EA">
        <w:rPr>
          <w:iCs/>
          <w:sz w:val="24"/>
          <w:szCs w:val="24"/>
        </w:rPr>
        <w:t xml:space="preserve">Приложение </w:t>
      </w:r>
    </w:p>
    <w:p w14:paraId="5A762AFE" w14:textId="77777777" w:rsidR="006E5B22" w:rsidRPr="004D50EA" w:rsidRDefault="006E5B22" w:rsidP="006E5B22">
      <w:pPr>
        <w:ind w:left="5040"/>
        <w:rPr>
          <w:iCs/>
          <w:sz w:val="24"/>
          <w:szCs w:val="24"/>
        </w:rPr>
      </w:pPr>
      <w:r w:rsidRPr="004D50EA">
        <w:rPr>
          <w:iCs/>
          <w:sz w:val="24"/>
          <w:szCs w:val="24"/>
        </w:rPr>
        <w:t>к постановлению администрации</w:t>
      </w:r>
    </w:p>
    <w:p w14:paraId="025C261F" w14:textId="77777777" w:rsidR="006E5B22" w:rsidRPr="004D50EA" w:rsidRDefault="006E5B22" w:rsidP="006E5B22">
      <w:pPr>
        <w:ind w:left="5040"/>
        <w:rPr>
          <w:iCs/>
          <w:sz w:val="24"/>
          <w:szCs w:val="24"/>
        </w:rPr>
      </w:pPr>
      <w:r w:rsidRPr="004D50EA">
        <w:rPr>
          <w:iCs/>
          <w:sz w:val="24"/>
          <w:szCs w:val="24"/>
        </w:rPr>
        <w:t>Тихвинского района</w:t>
      </w:r>
    </w:p>
    <w:p w14:paraId="242F308E" w14:textId="366A52AB" w:rsidR="006E5B22" w:rsidRPr="004D50EA" w:rsidRDefault="006E5B22" w:rsidP="006E5B22">
      <w:pPr>
        <w:ind w:left="5040"/>
        <w:rPr>
          <w:iCs/>
          <w:sz w:val="24"/>
          <w:szCs w:val="24"/>
        </w:rPr>
      </w:pPr>
      <w:r w:rsidRPr="004D50EA">
        <w:rPr>
          <w:iCs/>
          <w:sz w:val="24"/>
          <w:szCs w:val="24"/>
        </w:rPr>
        <w:t xml:space="preserve">от </w:t>
      </w:r>
      <w:r w:rsidR="004D50EA">
        <w:rPr>
          <w:iCs/>
          <w:sz w:val="24"/>
          <w:szCs w:val="24"/>
          <w:lang w:val="en-US"/>
        </w:rPr>
        <w:t>13</w:t>
      </w:r>
      <w:r w:rsidR="00290D48" w:rsidRPr="004D50EA">
        <w:rPr>
          <w:iCs/>
          <w:sz w:val="24"/>
          <w:szCs w:val="24"/>
        </w:rPr>
        <w:t xml:space="preserve"> августа</w:t>
      </w:r>
      <w:r w:rsidRPr="004D50EA">
        <w:rPr>
          <w:iCs/>
          <w:sz w:val="24"/>
          <w:szCs w:val="24"/>
        </w:rPr>
        <w:t xml:space="preserve"> 2025 г</w:t>
      </w:r>
      <w:r w:rsidR="00401B82" w:rsidRPr="004D50EA">
        <w:rPr>
          <w:iCs/>
          <w:sz w:val="24"/>
          <w:szCs w:val="24"/>
        </w:rPr>
        <w:t>.</w:t>
      </w:r>
      <w:r w:rsidRPr="004D50EA">
        <w:rPr>
          <w:iCs/>
          <w:sz w:val="24"/>
          <w:szCs w:val="24"/>
        </w:rPr>
        <w:t xml:space="preserve"> № 01-</w:t>
      </w:r>
      <w:r w:rsidR="004D50EA">
        <w:rPr>
          <w:iCs/>
          <w:sz w:val="24"/>
          <w:szCs w:val="24"/>
          <w:lang w:val="en-US"/>
        </w:rPr>
        <w:t>2184</w:t>
      </w:r>
      <w:r w:rsidRPr="004D50EA">
        <w:rPr>
          <w:iCs/>
          <w:sz w:val="24"/>
          <w:szCs w:val="24"/>
        </w:rPr>
        <w:t>-а</w:t>
      </w:r>
    </w:p>
    <w:p w14:paraId="41668165" w14:textId="77777777" w:rsidR="006E5B22" w:rsidRPr="004D50EA" w:rsidRDefault="006E5B22" w:rsidP="006E5B22">
      <w:pPr>
        <w:jc w:val="center"/>
        <w:rPr>
          <w:b/>
          <w:sz w:val="24"/>
          <w:szCs w:val="28"/>
        </w:rPr>
      </w:pPr>
    </w:p>
    <w:p w14:paraId="67870BE2" w14:textId="77777777" w:rsidR="006E5B22" w:rsidRPr="004D50EA" w:rsidRDefault="006E5B22" w:rsidP="006E5B22">
      <w:pPr>
        <w:jc w:val="left"/>
        <w:rPr>
          <w:iCs/>
          <w:sz w:val="20"/>
        </w:rPr>
      </w:pPr>
    </w:p>
    <w:p w14:paraId="5CF69875" w14:textId="77777777" w:rsidR="006E5B22" w:rsidRPr="006E5B22" w:rsidRDefault="006E5B22" w:rsidP="006E5B22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6E5B22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7B439A90" w14:textId="77777777" w:rsidR="006E5B22" w:rsidRPr="006E5B22" w:rsidRDefault="006E5B22" w:rsidP="006E5B22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91"/>
        <w:gridCol w:w="5245"/>
      </w:tblGrid>
      <w:tr w:rsidR="006E5B22" w:rsidRPr="006E5B22" w14:paraId="2ECA8869" w14:textId="77777777" w:rsidTr="00401B82">
        <w:trPr>
          <w:trHeight w:val="678"/>
          <w:jc w:val="center"/>
        </w:trPr>
        <w:tc>
          <w:tcPr>
            <w:tcW w:w="573" w:type="dxa"/>
          </w:tcPr>
          <w:p w14:paraId="6B8D9340" w14:textId="77777777" w:rsidR="006E5B22" w:rsidRPr="006E5B22" w:rsidRDefault="006E5B22" w:rsidP="006E5B22">
            <w:pPr>
              <w:jc w:val="center"/>
              <w:rPr>
                <w:sz w:val="24"/>
                <w:szCs w:val="24"/>
                <w:lang w:val="en-US"/>
              </w:rPr>
            </w:pPr>
            <w:r w:rsidRPr="006E5B22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6E5B22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391" w:type="dxa"/>
          </w:tcPr>
          <w:p w14:paraId="3156F1B7" w14:textId="77777777" w:rsidR="006E5B22" w:rsidRPr="006E5B22" w:rsidRDefault="006E5B22" w:rsidP="006E5B22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6E5B22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6E5B22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6E5B22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245" w:type="dxa"/>
          </w:tcPr>
          <w:p w14:paraId="6F83CFDF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6E5B22" w:rsidRPr="006E5B22" w14:paraId="5AF2CA4C" w14:textId="77777777" w:rsidTr="00401B82">
        <w:trPr>
          <w:trHeight w:val="321"/>
          <w:jc w:val="center"/>
        </w:trPr>
        <w:tc>
          <w:tcPr>
            <w:tcW w:w="573" w:type="dxa"/>
          </w:tcPr>
          <w:p w14:paraId="2ADFFB4A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14:paraId="6DB802DF" w14:textId="77777777" w:rsidR="006E5B22" w:rsidRPr="006E5B22" w:rsidRDefault="006E5B22" w:rsidP="006E5B22">
            <w:pPr>
              <w:jc w:val="center"/>
              <w:rPr>
                <w:sz w:val="24"/>
                <w:szCs w:val="24"/>
                <w:lang w:val="en-US"/>
              </w:rPr>
            </w:pPr>
            <w:r w:rsidRPr="006E5B22">
              <w:rPr>
                <w:sz w:val="24"/>
                <w:szCs w:val="24"/>
              </w:rPr>
              <w:t>47:13:1201002:153</w:t>
            </w:r>
          </w:p>
        </w:tc>
        <w:tc>
          <w:tcPr>
            <w:tcW w:w="5245" w:type="dxa"/>
          </w:tcPr>
          <w:p w14:paraId="47531FAB" w14:textId="77777777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Тихвин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улица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Советская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земельный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участок</w:t>
            </w:r>
            <w:r w:rsidRPr="006E5B22">
              <w:rPr>
                <w:sz w:val="24"/>
                <w:szCs w:val="24"/>
              </w:rPr>
              <w:t xml:space="preserve"> 171</w:t>
            </w:r>
          </w:p>
        </w:tc>
      </w:tr>
      <w:tr w:rsidR="006E5B22" w:rsidRPr="006E5B22" w14:paraId="501D4D37" w14:textId="77777777" w:rsidTr="00401B82">
        <w:trPr>
          <w:trHeight w:val="321"/>
          <w:jc w:val="center"/>
        </w:trPr>
        <w:tc>
          <w:tcPr>
            <w:tcW w:w="573" w:type="dxa"/>
          </w:tcPr>
          <w:p w14:paraId="2F47A405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14:paraId="6A6C288F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bCs/>
                <w:sz w:val="24"/>
                <w:szCs w:val="24"/>
              </w:rPr>
              <w:t>47:13:1201004:518</w:t>
            </w:r>
          </w:p>
        </w:tc>
        <w:tc>
          <w:tcPr>
            <w:tcW w:w="5245" w:type="dxa"/>
          </w:tcPr>
          <w:p w14:paraId="525CE07F" w14:textId="77777777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Тихвин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улица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Советская</w:t>
            </w:r>
          </w:p>
        </w:tc>
      </w:tr>
      <w:tr w:rsidR="006E5B22" w:rsidRPr="006E5B22" w14:paraId="5C40F326" w14:textId="77777777" w:rsidTr="00401B82">
        <w:trPr>
          <w:trHeight w:val="802"/>
          <w:jc w:val="center"/>
        </w:trPr>
        <w:tc>
          <w:tcPr>
            <w:tcW w:w="573" w:type="dxa"/>
          </w:tcPr>
          <w:p w14:paraId="0F281219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14:paraId="0F4AF7C4" w14:textId="77777777" w:rsidR="006E5B22" w:rsidRPr="006E5B22" w:rsidRDefault="006E5B22" w:rsidP="006E5B22">
            <w:pPr>
              <w:jc w:val="center"/>
              <w:rPr>
                <w:b/>
                <w:bCs/>
                <w:sz w:val="24"/>
                <w:szCs w:val="24"/>
              </w:rPr>
            </w:pPr>
            <w:r w:rsidRPr="006E5B22">
              <w:rPr>
                <w:bCs/>
                <w:sz w:val="24"/>
                <w:szCs w:val="24"/>
              </w:rPr>
              <w:t>47:13:1201004:520</w:t>
            </w:r>
          </w:p>
        </w:tc>
        <w:tc>
          <w:tcPr>
            <w:tcW w:w="5245" w:type="dxa"/>
          </w:tcPr>
          <w:p w14:paraId="4A0FD3E6" w14:textId="470DABF4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 Тихвин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улица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Советская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земельный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участок</w:t>
            </w:r>
            <w:r w:rsidRPr="006E5B22">
              <w:rPr>
                <w:sz w:val="24"/>
                <w:szCs w:val="24"/>
              </w:rPr>
              <w:t xml:space="preserve"> 169</w:t>
            </w:r>
            <w:r w:rsidRPr="006E5B22">
              <w:rPr>
                <w:rFonts w:hint="eastAsia"/>
                <w:sz w:val="24"/>
                <w:szCs w:val="24"/>
              </w:rPr>
              <w:t>Б</w:t>
            </w:r>
          </w:p>
        </w:tc>
      </w:tr>
      <w:tr w:rsidR="006E5B22" w:rsidRPr="006E5B22" w14:paraId="7C74D852" w14:textId="77777777" w:rsidTr="00401B82">
        <w:trPr>
          <w:trHeight w:val="802"/>
          <w:jc w:val="center"/>
        </w:trPr>
        <w:tc>
          <w:tcPr>
            <w:tcW w:w="573" w:type="dxa"/>
          </w:tcPr>
          <w:p w14:paraId="42BCD56B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14:paraId="615430D4" w14:textId="77777777" w:rsidR="006E5B22" w:rsidRPr="006E5B22" w:rsidRDefault="006E5B22" w:rsidP="006E5B22">
            <w:pPr>
              <w:jc w:val="center"/>
              <w:rPr>
                <w:b/>
                <w:bCs/>
                <w:sz w:val="24"/>
                <w:szCs w:val="24"/>
              </w:rPr>
            </w:pPr>
            <w:r w:rsidRPr="006E5B22">
              <w:rPr>
                <w:bCs/>
                <w:sz w:val="24"/>
                <w:szCs w:val="24"/>
              </w:rPr>
              <w:t>47:13:1201004:54</w:t>
            </w:r>
          </w:p>
        </w:tc>
        <w:tc>
          <w:tcPr>
            <w:tcW w:w="5245" w:type="dxa"/>
          </w:tcPr>
          <w:p w14:paraId="75E20F60" w14:textId="77777777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 Тихвин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улица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Советская</w:t>
            </w:r>
            <w:r w:rsidRPr="006E5B22">
              <w:rPr>
                <w:sz w:val="24"/>
                <w:szCs w:val="24"/>
              </w:rPr>
              <w:t xml:space="preserve">, 165 </w:t>
            </w:r>
            <w:r w:rsidRPr="006E5B22">
              <w:rPr>
                <w:rFonts w:hint="eastAsia"/>
                <w:sz w:val="24"/>
                <w:szCs w:val="24"/>
              </w:rPr>
              <w:t>А</w:t>
            </w:r>
          </w:p>
        </w:tc>
      </w:tr>
      <w:tr w:rsidR="006E5B22" w:rsidRPr="006E5B22" w14:paraId="22C51831" w14:textId="77777777" w:rsidTr="00401B82">
        <w:trPr>
          <w:trHeight w:val="802"/>
          <w:jc w:val="center"/>
        </w:trPr>
        <w:tc>
          <w:tcPr>
            <w:tcW w:w="573" w:type="dxa"/>
          </w:tcPr>
          <w:p w14:paraId="299BCB22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14:paraId="58CCAF3E" w14:textId="77777777" w:rsidR="006E5B22" w:rsidRPr="006E5B22" w:rsidRDefault="006E5B22" w:rsidP="006E5B22">
            <w:pPr>
              <w:jc w:val="center"/>
              <w:rPr>
                <w:b/>
                <w:bCs/>
                <w:sz w:val="24"/>
                <w:szCs w:val="24"/>
              </w:rPr>
            </w:pPr>
            <w:r w:rsidRPr="006E5B22">
              <w:rPr>
                <w:bCs/>
                <w:sz w:val="24"/>
                <w:szCs w:val="24"/>
              </w:rPr>
              <w:t>47:13:1201004</w:t>
            </w:r>
          </w:p>
        </w:tc>
        <w:tc>
          <w:tcPr>
            <w:tcW w:w="5245" w:type="dxa"/>
          </w:tcPr>
          <w:p w14:paraId="3F6BB9D6" w14:textId="77777777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 Тихвин</w:t>
            </w:r>
          </w:p>
        </w:tc>
      </w:tr>
      <w:tr w:rsidR="006E5B22" w:rsidRPr="006E5B22" w14:paraId="422481E3" w14:textId="77777777" w:rsidTr="00401B82">
        <w:trPr>
          <w:trHeight w:val="788"/>
          <w:jc w:val="center"/>
        </w:trPr>
        <w:tc>
          <w:tcPr>
            <w:tcW w:w="573" w:type="dxa"/>
          </w:tcPr>
          <w:p w14:paraId="7E3DD448" w14:textId="77777777" w:rsidR="006E5B22" w:rsidRPr="006E5B22" w:rsidRDefault="006E5B22" w:rsidP="006E5B22">
            <w:pPr>
              <w:jc w:val="center"/>
              <w:rPr>
                <w:sz w:val="24"/>
                <w:szCs w:val="24"/>
              </w:rPr>
            </w:pPr>
            <w:r w:rsidRPr="006E5B22">
              <w:rPr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14:paraId="2505CF1C" w14:textId="77777777" w:rsidR="006E5B22" w:rsidRPr="006E5B22" w:rsidRDefault="006E5B22" w:rsidP="006E5B22">
            <w:pPr>
              <w:jc w:val="center"/>
              <w:rPr>
                <w:bCs/>
                <w:sz w:val="24"/>
                <w:szCs w:val="24"/>
              </w:rPr>
            </w:pPr>
            <w:r w:rsidRPr="006E5B22">
              <w:rPr>
                <w:bCs/>
                <w:sz w:val="24"/>
                <w:szCs w:val="24"/>
              </w:rPr>
              <w:t>47:13:1201002</w:t>
            </w:r>
          </w:p>
        </w:tc>
        <w:tc>
          <w:tcPr>
            <w:tcW w:w="5245" w:type="dxa"/>
          </w:tcPr>
          <w:p w14:paraId="6AE72FE0" w14:textId="77777777" w:rsidR="006E5B22" w:rsidRPr="006E5B22" w:rsidRDefault="006E5B22" w:rsidP="00290D48">
            <w:pPr>
              <w:rPr>
                <w:sz w:val="24"/>
                <w:szCs w:val="24"/>
              </w:rPr>
            </w:pPr>
            <w:r w:rsidRPr="006E5B22">
              <w:rPr>
                <w:rFonts w:hint="eastAsia"/>
                <w:sz w:val="24"/>
                <w:szCs w:val="24"/>
              </w:rPr>
              <w:t>Российская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Федерация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Ленинградская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область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Тихвинский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муниципальный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район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Тихвинское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городское</w:t>
            </w:r>
            <w:r w:rsidRPr="006E5B22">
              <w:rPr>
                <w:sz w:val="24"/>
                <w:szCs w:val="24"/>
              </w:rPr>
              <w:t xml:space="preserve"> </w:t>
            </w:r>
            <w:r w:rsidRPr="006E5B22">
              <w:rPr>
                <w:rFonts w:hint="eastAsia"/>
                <w:sz w:val="24"/>
                <w:szCs w:val="24"/>
              </w:rPr>
              <w:t>поселение</w:t>
            </w:r>
            <w:r w:rsidRPr="006E5B22">
              <w:rPr>
                <w:sz w:val="24"/>
                <w:szCs w:val="24"/>
              </w:rPr>
              <w:t xml:space="preserve">, </w:t>
            </w:r>
            <w:r w:rsidRPr="006E5B22">
              <w:rPr>
                <w:rFonts w:hint="eastAsia"/>
                <w:sz w:val="24"/>
                <w:szCs w:val="24"/>
              </w:rPr>
              <w:t>город Тихвин</w:t>
            </w:r>
          </w:p>
        </w:tc>
      </w:tr>
    </w:tbl>
    <w:p w14:paraId="0D97AF52" w14:textId="6E939CE3" w:rsidR="006E5B22" w:rsidRPr="006E5B22" w:rsidRDefault="00401B82" w:rsidP="00401B82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>__________________________</w:t>
      </w:r>
    </w:p>
    <w:p w14:paraId="7FE4CDB9" w14:textId="77777777" w:rsidR="006E5B22" w:rsidRPr="000D2CD8" w:rsidRDefault="006E5B22" w:rsidP="001A2440">
      <w:pPr>
        <w:ind w:right="-1" w:firstLine="709"/>
        <w:rPr>
          <w:sz w:val="22"/>
          <w:szCs w:val="22"/>
        </w:rPr>
      </w:pPr>
    </w:p>
    <w:sectPr w:rsidR="006E5B2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D8BE" w14:textId="77777777" w:rsidR="00EE6363" w:rsidRDefault="00EE6363" w:rsidP="001005DB">
      <w:r>
        <w:separator/>
      </w:r>
    </w:p>
  </w:endnote>
  <w:endnote w:type="continuationSeparator" w:id="0">
    <w:p w14:paraId="61CDFAD2" w14:textId="77777777" w:rsidR="00EE6363" w:rsidRDefault="00EE6363" w:rsidP="001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8DD5" w14:textId="77777777" w:rsidR="00EE6363" w:rsidRDefault="00EE6363" w:rsidP="001005DB">
      <w:r>
        <w:separator/>
      </w:r>
    </w:p>
  </w:footnote>
  <w:footnote w:type="continuationSeparator" w:id="0">
    <w:p w14:paraId="2BEC8C92" w14:textId="77777777" w:rsidR="00EE6363" w:rsidRDefault="00EE6363" w:rsidP="001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679199"/>
      <w:docPartObj>
        <w:docPartGallery w:val="Page Numbers (Top of Page)"/>
        <w:docPartUnique/>
      </w:docPartObj>
    </w:sdtPr>
    <w:sdtContent>
      <w:p w14:paraId="65527270" w14:textId="5B6F9168" w:rsidR="001005DB" w:rsidRDefault="001005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A03FB" w14:textId="77777777" w:rsidR="001005DB" w:rsidRDefault="001005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93674"/>
    <w:multiLevelType w:val="hybridMultilevel"/>
    <w:tmpl w:val="0F60111A"/>
    <w:lvl w:ilvl="0" w:tplc="696029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F0195"/>
    <w:multiLevelType w:val="hybridMultilevel"/>
    <w:tmpl w:val="A68CB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6182709">
    <w:abstractNumId w:val="1"/>
  </w:num>
  <w:num w:numId="2" w16cid:durableId="76600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05DB"/>
    <w:rsid w:val="00137667"/>
    <w:rsid w:val="001464B2"/>
    <w:rsid w:val="001A2440"/>
    <w:rsid w:val="001B4F8D"/>
    <w:rsid w:val="001F265D"/>
    <w:rsid w:val="00220A4B"/>
    <w:rsid w:val="00285D0C"/>
    <w:rsid w:val="00290D48"/>
    <w:rsid w:val="002A2B11"/>
    <w:rsid w:val="002F22EB"/>
    <w:rsid w:val="00326996"/>
    <w:rsid w:val="00401B82"/>
    <w:rsid w:val="0043001D"/>
    <w:rsid w:val="004914DD"/>
    <w:rsid w:val="00495210"/>
    <w:rsid w:val="004D50EA"/>
    <w:rsid w:val="00511A2B"/>
    <w:rsid w:val="00554BEC"/>
    <w:rsid w:val="00595F6F"/>
    <w:rsid w:val="005B20EA"/>
    <w:rsid w:val="005C0140"/>
    <w:rsid w:val="006415B0"/>
    <w:rsid w:val="006463D8"/>
    <w:rsid w:val="006E5B22"/>
    <w:rsid w:val="00711921"/>
    <w:rsid w:val="00796BD1"/>
    <w:rsid w:val="008A3858"/>
    <w:rsid w:val="009840BA"/>
    <w:rsid w:val="00A03876"/>
    <w:rsid w:val="00A13C7B"/>
    <w:rsid w:val="00AE1A2A"/>
    <w:rsid w:val="00B36FE8"/>
    <w:rsid w:val="00B52D22"/>
    <w:rsid w:val="00B83D8D"/>
    <w:rsid w:val="00B95FEE"/>
    <w:rsid w:val="00BF2B0B"/>
    <w:rsid w:val="00CF4B8C"/>
    <w:rsid w:val="00D368DC"/>
    <w:rsid w:val="00D416D2"/>
    <w:rsid w:val="00D97342"/>
    <w:rsid w:val="00EE636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56AC2"/>
  <w15:chartTrackingRefBased/>
  <w15:docId w15:val="{899A72F7-9010-4D79-A873-534FF53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5B22"/>
    <w:pPr>
      <w:ind w:left="720"/>
      <w:contextualSpacing/>
    </w:pPr>
  </w:style>
  <w:style w:type="paragraph" w:styleId="aa">
    <w:name w:val="header"/>
    <w:basedOn w:val="a"/>
    <w:link w:val="ab"/>
    <w:uiPriority w:val="99"/>
    <w:rsid w:val="001005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5DB"/>
    <w:rPr>
      <w:sz w:val="28"/>
    </w:rPr>
  </w:style>
  <w:style w:type="paragraph" w:styleId="ac">
    <w:name w:val="footer"/>
    <w:basedOn w:val="a"/>
    <w:link w:val="ad"/>
    <w:rsid w:val="00100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005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2025-08-14T05:16:00Z</cp:lastPrinted>
  <dcterms:created xsi:type="dcterms:W3CDTF">2025-08-13T05:48:00Z</dcterms:created>
  <dcterms:modified xsi:type="dcterms:W3CDTF">2025-08-14T05:18:00Z</dcterms:modified>
</cp:coreProperties>
</file>