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0696C">
      <w:pPr>
        <w:tabs>
          <w:tab w:val="left" w:pos="567"/>
          <w:tab w:val="left" w:pos="3686"/>
        </w:tabs>
      </w:pPr>
      <w:r>
        <w:tab/>
      </w:r>
      <w:r>
        <w:t>10 ноября 2021 г.</w:t>
      </w:r>
      <w:r>
        <w:tab/>
        <w:t>01-21</w:t>
      </w:r>
      <w:r>
        <w:t>66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C312B" w:rsidRPr="00DC312B" w:rsidTr="00DC31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12B" w:rsidRPr="00DC312B" w:rsidRDefault="00DC312B" w:rsidP="00DC312B">
            <w:pPr>
              <w:rPr>
                <w:color w:val="000000"/>
                <w:sz w:val="24"/>
                <w:szCs w:val="26"/>
              </w:rPr>
            </w:pPr>
            <w:r w:rsidRPr="00DC312B">
              <w:rPr>
                <w:color w:val="000000"/>
                <w:sz w:val="24"/>
                <w:szCs w:val="26"/>
              </w:rPr>
              <w:t xml:space="preserve">Об утверждении муниципальной программы Тихвинского района «Молодежь Тихвинского района» </w:t>
            </w:r>
          </w:p>
        </w:tc>
      </w:tr>
      <w:tr w:rsidR="00DC312B" w:rsidRPr="00DC312B" w:rsidTr="00DC31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12B" w:rsidRPr="00DC312B" w:rsidRDefault="008052B9" w:rsidP="00DC312B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DC312B" w:rsidRDefault="00DC312B" w:rsidP="00615E9D">
      <w:pPr>
        <w:ind w:firstLine="709"/>
        <w:rPr>
          <w:color w:val="000000"/>
          <w:sz w:val="26"/>
          <w:szCs w:val="26"/>
        </w:rPr>
      </w:pPr>
    </w:p>
    <w:p w:rsidR="00DC312B" w:rsidRPr="00DC312B" w:rsidRDefault="00DC312B" w:rsidP="00615E9D">
      <w:pPr>
        <w:ind w:firstLine="709"/>
        <w:rPr>
          <w:color w:val="000000"/>
          <w:szCs w:val="26"/>
        </w:rPr>
      </w:pPr>
      <w:r w:rsidRPr="00DC312B">
        <w:rPr>
          <w:color w:val="000000"/>
          <w:szCs w:val="26"/>
        </w:rPr>
        <w:t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редакции»,</w:t>
      </w:r>
      <w:r w:rsidRPr="00DC312B">
        <w:rPr>
          <w:rFonts w:eastAsia="Calibri"/>
          <w:color w:val="000000"/>
          <w:szCs w:val="26"/>
          <w:lang w:eastAsia="en-US"/>
        </w:rPr>
        <w:t xml:space="preserve">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</w:t>
      </w:r>
      <w:r>
        <w:rPr>
          <w:rFonts w:eastAsia="Calibri"/>
          <w:color w:val="000000"/>
          <w:szCs w:val="26"/>
          <w:lang w:eastAsia="en-US"/>
        </w:rPr>
        <w:t>,</w:t>
      </w:r>
      <w:r w:rsidRPr="00DC312B">
        <w:rPr>
          <w:color w:val="000000"/>
          <w:szCs w:val="26"/>
        </w:rPr>
        <w:t xml:space="preserve"> администрация Тихвинского района ПОСТАНОВЛЯЕТ:</w:t>
      </w:r>
    </w:p>
    <w:p w:rsidR="00DC312B" w:rsidRPr="00DC312B" w:rsidRDefault="00DC312B" w:rsidP="00615E9D">
      <w:pPr>
        <w:ind w:firstLine="709"/>
        <w:rPr>
          <w:color w:val="000000"/>
          <w:szCs w:val="26"/>
        </w:rPr>
      </w:pPr>
      <w:r w:rsidRPr="00DC312B">
        <w:rPr>
          <w:color w:val="000000"/>
          <w:szCs w:val="26"/>
        </w:rPr>
        <w:t>1. Утвердить муниципальную программу Тихвинского района «Молодежь Тихвинского района» (</w:t>
      </w:r>
      <w:r>
        <w:rPr>
          <w:color w:val="000000"/>
          <w:szCs w:val="26"/>
        </w:rPr>
        <w:t>п</w:t>
      </w:r>
      <w:r w:rsidRPr="00DC312B">
        <w:rPr>
          <w:color w:val="000000"/>
          <w:szCs w:val="26"/>
        </w:rPr>
        <w:t xml:space="preserve">риложение). </w:t>
      </w:r>
    </w:p>
    <w:p w:rsidR="00DC312B" w:rsidRPr="00DC312B" w:rsidRDefault="00DC312B" w:rsidP="00615E9D">
      <w:pPr>
        <w:ind w:firstLine="709"/>
        <w:rPr>
          <w:color w:val="000000"/>
          <w:szCs w:val="26"/>
        </w:rPr>
      </w:pPr>
      <w:r w:rsidRPr="00DC312B">
        <w:rPr>
          <w:color w:val="000000"/>
          <w:szCs w:val="26"/>
        </w:rPr>
        <w:t>2. Финансирование расходов, связанных с реализацией муниципальной программы Тихвинского района «Молодежь Тихвинского района», производить в пределах средств, предусмотренных на эти цели в бюджете Тихвинского района.</w:t>
      </w:r>
    </w:p>
    <w:p w:rsidR="00DC312B" w:rsidRPr="00DC312B" w:rsidRDefault="00DC312B" w:rsidP="00615E9D">
      <w:pPr>
        <w:ind w:firstLine="709"/>
        <w:rPr>
          <w:color w:val="000000"/>
          <w:szCs w:val="26"/>
        </w:rPr>
      </w:pPr>
      <w:r w:rsidRPr="00DC312B">
        <w:rPr>
          <w:color w:val="000000"/>
          <w:szCs w:val="26"/>
        </w:rPr>
        <w:t xml:space="preserve">3. Признать утратившим силу постановление администрации Тихвинского района </w:t>
      </w:r>
      <w:r w:rsidRPr="00DC312B">
        <w:rPr>
          <w:b/>
          <w:bCs/>
          <w:color w:val="000000"/>
          <w:szCs w:val="26"/>
        </w:rPr>
        <w:t xml:space="preserve">от 17 февраля 2021 года № 01-287-а </w:t>
      </w:r>
      <w:r w:rsidRPr="00DC312B">
        <w:rPr>
          <w:color w:val="000000"/>
          <w:szCs w:val="26"/>
        </w:rPr>
        <w:t xml:space="preserve">«Об утверждении муниципальной программы Тихвинского района «Молодежь Тихвинского района». </w:t>
      </w:r>
    </w:p>
    <w:p w:rsidR="00DC312B" w:rsidRPr="00DC312B" w:rsidRDefault="00DC312B" w:rsidP="00615E9D">
      <w:pPr>
        <w:ind w:firstLine="709"/>
        <w:rPr>
          <w:rFonts w:eastAsia="Calibri"/>
          <w:szCs w:val="26"/>
          <w:lang w:eastAsia="en-US"/>
        </w:rPr>
      </w:pPr>
      <w:r w:rsidRPr="00DC312B">
        <w:rPr>
          <w:color w:val="000000"/>
          <w:szCs w:val="26"/>
        </w:rPr>
        <w:t xml:space="preserve">4. </w:t>
      </w:r>
      <w:r w:rsidRPr="00DC312B">
        <w:rPr>
          <w:rFonts w:eastAsia="Calibri"/>
          <w:color w:val="000000"/>
          <w:szCs w:val="26"/>
          <w:lang w:eastAsia="en-US"/>
        </w:rPr>
        <w:t>Настоящее постановление обнародовать в сети Интернет</w:t>
      </w:r>
      <w:r w:rsidRPr="00DC312B">
        <w:rPr>
          <w:rFonts w:eastAsia="Calibri"/>
          <w:b/>
          <w:color w:val="000000"/>
          <w:szCs w:val="26"/>
          <w:lang w:eastAsia="en-US"/>
        </w:rPr>
        <w:t xml:space="preserve"> </w:t>
      </w:r>
      <w:r w:rsidRPr="00DC312B">
        <w:rPr>
          <w:rFonts w:eastAsia="Calibri"/>
          <w:color w:val="000000"/>
          <w:szCs w:val="26"/>
          <w:lang w:eastAsia="en-US"/>
        </w:rPr>
        <w:t xml:space="preserve">на официальном сайте Тихвинского района: </w:t>
      </w:r>
      <w:r w:rsidRPr="00DC312B">
        <w:rPr>
          <w:rFonts w:eastAsia="Calibri"/>
          <w:szCs w:val="26"/>
          <w:u w:val="single"/>
          <w:lang w:eastAsia="en-US"/>
        </w:rPr>
        <w:t>https://tikhvin.org/</w:t>
      </w:r>
      <w:r w:rsidRPr="00DC312B">
        <w:rPr>
          <w:rFonts w:eastAsia="Calibri"/>
          <w:szCs w:val="26"/>
          <w:lang w:eastAsia="en-US"/>
        </w:rPr>
        <w:t xml:space="preserve">. </w:t>
      </w:r>
    </w:p>
    <w:p w:rsidR="00DC312B" w:rsidRPr="00DC312B" w:rsidRDefault="00DC312B" w:rsidP="00615E9D">
      <w:pPr>
        <w:ind w:firstLine="709"/>
        <w:rPr>
          <w:rFonts w:eastAsia="Calibri"/>
          <w:color w:val="000000"/>
          <w:szCs w:val="26"/>
          <w:lang w:eastAsia="en-US"/>
        </w:rPr>
      </w:pPr>
      <w:r w:rsidRPr="00DC312B">
        <w:rPr>
          <w:rFonts w:eastAsia="Calibri"/>
          <w:color w:val="000000"/>
          <w:szCs w:val="26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C312B" w:rsidRPr="00DC312B" w:rsidRDefault="00DC312B" w:rsidP="00615E9D">
      <w:pPr>
        <w:ind w:firstLine="709"/>
        <w:rPr>
          <w:color w:val="000000"/>
          <w:szCs w:val="26"/>
        </w:rPr>
      </w:pPr>
      <w:r w:rsidRPr="00DC312B">
        <w:rPr>
          <w:rFonts w:eastAsia="Calibri"/>
          <w:color w:val="000000"/>
          <w:szCs w:val="26"/>
          <w:lang w:eastAsia="en-US"/>
        </w:rPr>
        <w:t xml:space="preserve">6. Настоящее постановление вступает в силу </w:t>
      </w:r>
      <w:r w:rsidRPr="00DC312B">
        <w:rPr>
          <w:rFonts w:eastAsia="Calibri"/>
          <w:b/>
          <w:color w:val="000000"/>
          <w:szCs w:val="26"/>
          <w:lang w:eastAsia="en-US"/>
        </w:rPr>
        <w:t>с 1 января 2022 года</w:t>
      </w:r>
      <w:r w:rsidRPr="00DC312B">
        <w:rPr>
          <w:rFonts w:eastAsia="Calibri"/>
          <w:color w:val="000000"/>
          <w:szCs w:val="26"/>
          <w:lang w:eastAsia="en-US"/>
        </w:rPr>
        <w:t>.</w:t>
      </w:r>
    </w:p>
    <w:p w:rsidR="00DC312B" w:rsidRPr="00DC312B" w:rsidRDefault="00DC312B" w:rsidP="00615E9D">
      <w:pPr>
        <w:ind w:firstLine="709"/>
        <w:rPr>
          <w:rFonts w:eastAsia="Calibri"/>
          <w:color w:val="000000"/>
          <w:szCs w:val="26"/>
          <w:lang w:eastAsia="en-US"/>
        </w:rPr>
      </w:pPr>
    </w:p>
    <w:p w:rsidR="00DC312B" w:rsidRPr="00DC312B" w:rsidRDefault="00DC312B" w:rsidP="00615E9D">
      <w:pPr>
        <w:ind w:firstLine="709"/>
        <w:rPr>
          <w:color w:val="000000"/>
          <w:szCs w:val="26"/>
        </w:rPr>
      </w:pPr>
    </w:p>
    <w:p w:rsidR="00DC312B" w:rsidRPr="006F3F8C" w:rsidRDefault="00DC312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C312B" w:rsidRDefault="00DC312B" w:rsidP="00615E9D">
      <w:pPr>
        <w:rPr>
          <w:color w:val="000000"/>
          <w:sz w:val="26"/>
          <w:szCs w:val="26"/>
        </w:rPr>
      </w:pPr>
    </w:p>
    <w:p w:rsidR="00DC312B" w:rsidRPr="00DC312B" w:rsidRDefault="00DC312B" w:rsidP="00615E9D">
      <w:pPr>
        <w:rPr>
          <w:b/>
          <w:i/>
          <w:sz w:val="18"/>
          <w:szCs w:val="18"/>
        </w:rPr>
      </w:pPr>
      <w:r w:rsidRPr="00DC312B">
        <w:rPr>
          <w:b/>
          <w:i/>
          <w:sz w:val="18"/>
          <w:szCs w:val="18"/>
        </w:rPr>
        <w:t>СОГЛАСОВАНО:</w:t>
      </w:r>
      <w:r w:rsidRPr="00DC312B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851"/>
        <w:gridCol w:w="2160"/>
      </w:tblGrid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DC312B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DC312B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Федоров П.А.</w:t>
            </w:r>
          </w:p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  <w:highlight w:val="yellow"/>
              </w:rPr>
            </w:pPr>
            <w:r w:rsidRPr="00DC312B">
              <w:rPr>
                <w:i/>
                <w:sz w:val="18"/>
                <w:szCs w:val="18"/>
              </w:rPr>
              <w:t xml:space="preserve">Председатель комитета по культуре, спорту и молодежной политике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 xml:space="preserve">Соколова О.А. 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Заведующий общим отделом</w:t>
            </w:r>
          </w:p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DC312B" w:rsidRPr="00DC312B" w:rsidTr="00DC312B">
        <w:tc>
          <w:tcPr>
            <w:tcW w:w="5211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</w:tbl>
    <w:p w:rsidR="00DC312B" w:rsidRPr="00DC312B" w:rsidRDefault="00DC312B" w:rsidP="00615E9D">
      <w:pPr>
        <w:rPr>
          <w:b/>
          <w:i/>
          <w:sz w:val="18"/>
          <w:szCs w:val="18"/>
        </w:rPr>
      </w:pPr>
    </w:p>
    <w:p w:rsidR="00DC312B" w:rsidRPr="00DC312B" w:rsidRDefault="00DC312B" w:rsidP="00615E9D">
      <w:pPr>
        <w:rPr>
          <w:b/>
          <w:i/>
          <w:sz w:val="18"/>
          <w:szCs w:val="18"/>
        </w:rPr>
      </w:pPr>
    </w:p>
    <w:p w:rsidR="00DC312B" w:rsidRPr="00DC312B" w:rsidRDefault="00DC312B" w:rsidP="00615E9D">
      <w:pPr>
        <w:rPr>
          <w:i/>
          <w:color w:val="000000"/>
          <w:sz w:val="18"/>
          <w:szCs w:val="18"/>
        </w:rPr>
      </w:pPr>
    </w:p>
    <w:p w:rsidR="00DC312B" w:rsidRPr="00DC312B" w:rsidRDefault="00DC312B" w:rsidP="00615E9D">
      <w:pPr>
        <w:rPr>
          <w:b/>
          <w:i/>
          <w:sz w:val="18"/>
          <w:szCs w:val="18"/>
        </w:rPr>
      </w:pPr>
      <w:r w:rsidRPr="00DC312B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DC312B" w:rsidRPr="00DC312B" w:rsidTr="00DC312B">
        <w:trPr>
          <w:trHeight w:val="90"/>
        </w:trPr>
        <w:tc>
          <w:tcPr>
            <w:tcW w:w="379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rPr>
          <w:trHeight w:val="90"/>
        </w:trPr>
        <w:tc>
          <w:tcPr>
            <w:tcW w:w="379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379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379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c>
          <w:tcPr>
            <w:tcW w:w="379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МУ «МСЦ»</w:t>
            </w:r>
          </w:p>
        </w:tc>
        <w:tc>
          <w:tcPr>
            <w:tcW w:w="224" w:type="pct"/>
            <w:gridSpan w:val="2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  <w:r w:rsidRPr="00DC312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DC312B" w:rsidRPr="00DC312B" w:rsidRDefault="00DC312B" w:rsidP="00615E9D">
            <w:pPr>
              <w:rPr>
                <w:i/>
                <w:sz w:val="18"/>
                <w:szCs w:val="18"/>
              </w:rPr>
            </w:pPr>
          </w:p>
        </w:tc>
      </w:tr>
      <w:tr w:rsidR="00DC312B" w:rsidRPr="00DC312B" w:rsidTr="00DC312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</w:tcPr>
          <w:p w:rsidR="00DC312B" w:rsidRPr="00DC312B" w:rsidRDefault="00DC312B" w:rsidP="00615E9D">
            <w:pPr>
              <w:jc w:val="left"/>
              <w:rPr>
                <w:b/>
                <w:i/>
                <w:sz w:val="18"/>
                <w:szCs w:val="18"/>
              </w:rPr>
            </w:pPr>
            <w:r w:rsidRPr="00DC312B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  <w:r w:rsidRPr="00DC312B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DC312B" w:rsidRPr="00DC312B" w:rsidRDefault="00DC312B" w:rsidP="00615E9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C312B" w:rsidRP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5E4EA1" w:rsidRDefault="005E4EA1" w:rsidP="00615E9D">
      <w:pPr>
        <w:rPr>
          <w:i/>
          <w:sz w:val="18"/>
          <w:szCs w:val="18"/>
        </w:rPr>
      </w:pPr>
    </w:p>
    <w:p w:rsidR="005E4EA1" w:rsidRDefault="005E4EA1" w:rsidP="00615E9D">
      <w:pPr>
        <w:rPr>
          <w:i/>
          <w:sz w:val="18"/>
          <w:szCs w:val="18"/>
        </w:rPr>
      </w:pPr>
    </w:p>
    <w:p w:rsidR="005E4EA1" w:rsidRDefault="005E4EA1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615E9D">
      <w:pPr>
        <w:rPr>
          <w:i/>
          <w:sz w:val="18"/>
          <w:szCs w:val="18"/>
        </w:rPr>
      </w:pPr>
    </w:p>
    <w:p w:rsidR="00DC312B" w:rsidRDefault="00DC312B" w:rsidP="00DC312B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Набокова Юлия Анатольевна, </w:t>
      </w:r>
    </w:p>
    <w:p w:rsidR="00DC312B" w:rsidRDefault="00DC312B" w:rsidP="00DC312B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77-881, </w:t>
      </w:r>
    </w:p>
    <w:p w:rsidR="00DC312B" w:rsidRDefault="00DC312B" w:rsidP="00DC312B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Фомина Наталья Анатольевна, </w:t>
      </w:r>
    </w:p>
    <w:p w:rsidR="00DC312B" w:rsidRDefault="00DC312B" w:rsidP="00DC312B">
      <w:pPr>
        <w:rPr>
          <w:color w:val="000000"/>
          <w:sz w:val="36"/>
          <w:szCs w:val="28"/>
        </w:rPr>
      </w:pPr>
      <w:r>
        <w:rPr>
          <w:rFonts w:eastAsia="Calibri"/>
          <w:color w:val="000000"/>
          <w:sz w:val="24"/>
          <w:lang w:eastAsia="en-US"/>
        </w:rPr>
        <w:t>70-878</w:t>
      </w:r>
    </w:p>
    <w:p w:rsidR="00DC312B" w:rsidRPr="009445C2" w:rsidRDefault="00DC312B" w:rsidP="00615E9D">
      <w:pPr>
        <w:rPr>
          <w:szCs w:val="28"/>
        </w:rPr>
      </w:pPr>
    </w:p>
    <w:p w:rsidR="00DC312B" w:rsidRDefault="00DC312B">
      <w:pPr>
        <w:jc w:val="left"/>
        <w:rPr>
          <w:szCs w:val="28"/>
        </w:rPr>
        <w:sectPr w:rsidR="00DC312B" w:rsidSect="0090696C">
          <w:headerReference w:type="default" r:id="rId7"/>
          <w:headerReference w:type="firs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C312B" w:rsidRPr="0090696C" w:rsidRDefault="00DC312B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0696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C312B" w:rsidRPr="0090696C" w:rsidRDefault="00DC312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069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312B" w:rsidRPr="0090696C" w:rsidRDefault="00DC312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069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C312B" w:rsidRPr="0090696C" w:rsidRDefault="00DC312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0696C">
        <w:rPr>
          <w:rFonts w:ascii="Times New Roman" w:hAnsi="Times New Roman" w:cs="Times New Roman"/>
          <w:sz w:val="24"/>
          <w:szCs w:val="24"/>
        </w:rPr>
        <w:t xml:space="preserve">от </w:t>
      </w:r>
      <w:r w:rsidR="0090696C">
        <w:rPr>
          <w:rFonts w:ascii="Times New Roman" w:hAnsi="Times New Roman" w:cs="Times New Roman"/>
          <w:sz w:val="24"/>
          <w:szCs w:val="24"/>
        </w:rPr>
        <w:t xml:space="preserve">10 </w:t>
      </w:r>
      <w:r w:rsidRPr="0090696C">
        <w:rPr>
          <w:rFonts w:ascii="Times New Roman" w:hAnsi="Times New Roman" w:cs="Times New Roman"/>
          <w:sz w:val="24"/>
          <w:szCs w:val="24"/>
        </w:rPr>
        <w:t>ноября 2021г. №01-</w:t>
      </w:r>
      <w:r w:rsidR="0090696C">
        <w:rPr>
          <w:rFonts w:ascii="Times New Roman" w:hAnsi="Times New Roman" w:cs="Times New Roman"/>
          <w:sz w:val="24"/>
          <w:szCs w:val="24"/>
        </w:rPr>
        <w:t>2166</w:t>
      </w:r>
      <w:r w:rsidRPr="0090696C">
        <w:rPr>
          <w:rFonts w:ascii="Times New Roman" w:hAnsi="Times New Roman" w:cs="Times New Roman"/>
          <w:sz w:val="24"/>
          <w:szCs w:val="24"/>
        </w:rPr>
        <w:t>-а</w:t>
      </w:r>
    </w:p>
    <w:p w:rsidR="00DC312B" w:rsidRPr="0090696C" w:rsidRDefault="00DC312B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0696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C312B" w:rsidRPr="0090696C" w:rsidRDefault="00DC312B" w:rsidP="00C57398"/>
    <w:p w:rsidR="00DC312B" w:rsidRPr="00615E9D" w:rsidRDefault="00DC312B" w:rsidP="00615E9D">
      <w:pPr>
        <w:tabs>
          <w:tab w:val="left" w:pos="5940"/>
        </w:tabs>
        <w:ind w:left="4536"/>
        <w:jc w:val="right"/>
        <w:rPr>
          <w:sz w:val="24"/>
          <w:szCs w:val="24"/>
        </w:rPr>
      </w:pPr>
    </w:p>
    <w:p w:rsidR="00DC312B" w:rsidRPr="00DC312B" w:rsidRDefault="00DC312B" w:rsidP="00615E9D">
      <w:pPr>
        <w:rPr>
          <w:sz w:val="24"/>
          <w:szCs w:val="28"/>
        </w:rPr>
      </w:pPr>
    </w:p>
    <w:p w:rsidR="00DC312B" w:rsidRPr="00DC312B" w:rsidRDefault="00DC312B" w:rsidP="00615E9D">
      <w:pPr>
        <w:jc w:val="center"/>
        <w:rPr>
          <w:b/>
          <w:bCs/>
          <w:color w:val="000000"/>
          <w:sz w:val="24"/>
        </w:rPr>
      </w:pPr>
      <w:r w:rsidRPr="00DC312B">
        <w:rPr>
          <w:b/>
          <w:bCs/>
          <w:color w:val="000000"/>
          <w:sz w:val="24"/>
        </w:rPr>
        <w:t xml:space="preserve">Муниципальная программа </w:t>
      </w:r>
    </w:p>
    <w:p w:rsidR="00DC312B" w:rsidRPr="00DC312B" w:rsidRDefault="00DC312B" w:rsidP="00615E9D">
      <w:pPr>
        <w:jc w:val="center"/>
        <w:rPr>
          <w:b/>
          <w:bCs/>
          <w:color w:val="000000"/>
          <w:sz w:val="24"/>
        </w:rPr>
      </w:pPr>
      <w:r w:rsidRPr="00DC312B">
        <w:rPr>
          <w:b/>
          <w:bCs/>
          <w:color w:val="000000"/>
          <w:sz w:val="24"/>
        </w:rPr>
        <w:t xml:space="preserve">Тихвинского района «Молодежь Тихвинского района» </w:t>
      </w:r>
    </w:p>
    <w:p w:rsidR="00DC312B" w:rsidRPr="00DC312B" w:rsidRDefault="00DC312B" w:rsidP="00615E9D">
      <w:pPr>
        <w:jc w:val="center"/>
        <w:rPr>
          <w:b/>
          <w:bCs/>
          <w:color w:val="000000"/>
          <w:sz w:val="24"/>
        </w:rPr>
      </w:pPr>
    </w:p>
    <w:p w:rsidR="00DC312B" w:rsidRPr="00DC312B" w:rsidRDefault="00DC312B" w:rsidP="00615E9D">
      <w:pPr>
        <w:jc w:val="center"/>
        <w:rPr>
          <w:b/>
          <w:bCs/>
          <w:color w:val="000000"/>
          <w:sz w:val="24"/>
        </w:rPr>
      </w:pPr>
      <w:r w:rsidRPr="00DC312B">
        <w:rPr>
          <w:b/>
          <w:bCs/>
          <w:color w:val="000000"/>
          <w:sz w:val="24"/>
        </w:rPr>
        <w:t>ПАСПОРТ</w:t>
      </w:r>
    </w:p>
    <w:p w:rsidR="00DC312B" w:rsidRPr="00DC312B" w:rsidRDefault="00DC312B" w:rsidP="00615E9D">
      <w:pPr>
        <w:jc w:val="center"/>
        <w:rPr>
          <w:color w:val="000000"/>
          <w:sz w:val="24"/>
        </w:rPr>
      </w:pPr>
      <w:r w:rsidRPr="00DC312B">
        <w:rPr>
          <w:b/>
          <w:bCs/>
          <w:color w:val="000000"/>
          <w:sz w:val="24"/>
        </w:rPr>
        <w:t>муниципальной программы Тихвинского района</w:t>
      </w:r>
      <w:r w:rsidRPr="00DC312B">
        <w:rPr>
          <w:color w:val="000000"/>
          <w:sz w:val="24"/>
        </w:rPr>
        <w:t xml:space="preserve"> </w:t>
      </w:r>
    </w:p>
    <w:p w:rsidR="00DC312B" w:rsidRPr="00DC312B" w:rsidRDefault="00DC312B" w:rsidP="00615E9D">
      <w:pPr>
        <w:jc w:val="center"/>
        <w:rPr>
          <w:color w:val="000000"/>
          <w:sz w:val="24"/>
        </w:rPr>
      </w:pPr>
      <w:r w:rsidRPr="00DC312B">
        <w:rPr>
          <w:b/>
          <w:bCs/>
          <w:color w:val="000000"/>
          <w:sz w:val="24"/>
        </w:rPr>
        <w:t>«Молодежь Тихвинского района»</w:t>
      </w:r>
      <w:r w:rsidRPr="00DC312B">
        <w:rPr>
          <w:color w:val="000000"/>
          <w:sz w:val="24"/>
        </w:rPr>
        <w:t xml:space="preserve"> </w:t>
      </w:r>
    </w:p>
    <w:p w:rsidR="00DC312B" w:rsidRDefault="00DC312B" w:rsidP="00615E9D">
      <w:pPr>
        <w:jc w:val="center"/>
        <w:rPr>
          <w:color w:val="000000"/>
        </w:rPr>
      </w:pPr>
    </w:p>
    <w:tbl>
      <w:tblPr>
        <w:tblW w:w="5422" w:type="pct"/>
        <w:tblInd w:w="-462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7"/>
        <w:gridCol w:w="6238"/>
      </w:tblGrid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1C25C8">
              <w:rPr>
                <w:color w:val="000000"/>
                <w:sz w:val="24"/>
                <w:szCs w:val="24"/>
              </w:rPr>
              <w:t xml:space="preserve">роки реализации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22-2024 годы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Комитет по культуре, спорту и молодежной </w:t>
            </w:r>
          </w:p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>политике а</w:t>
            </w:r>
            <w:r>
              <w:rPr>
                <w:color w:val="000000"/>
                <w:sz w:val="24"/>
                <w:szCs w:val="24"/>
              </w:rPr>
              <w:t>дминистрации Тихвинского района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Комитет социальной защиты населения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Участники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учреждение «Молодежно-спортивный центр»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</w:t>
            </w:r>
            <w:r w:rsidRPr="001C7B9F">
              <w:rPr>
                <w:color w:val="000000"/>
                <w:sz w:val="24"/>
                <w:szCs w:val="24"/>
              </w:rPr>
              <w:t>е предусмотрены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Проекты, реализуемые в рамках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проектов не предусмотрена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Цели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>Создание условий для успешной социализации и эффективной самореализации молодежи</w:t>
            </w:r>
            <w:r>
              <w:rPr>
                <w:color w:val="000000"/>
                <w:sz w:val="24"/>
                <w:szCs w:val="24"/>
              </w:rPr>
              <w:t>, р</w:t>
            </w:r>
            <w:r w:rsidRPr="001C25C8">
              <w:rPr>
                <w:color w:val="000000"/>
                <w:sz w:val="24"/>
                <w:szCs w:val="24"/>
              </w:rPr>
              <w:t xml:space="preserve">азвитие потенциала молодежи в интересах социально-экономического развития </w:t>
            </w:r>
            <w:r>
              <w:rPr>
                <w:color w:val="000000"/>
                <w:sz w:val="24"/>
                <w:szCs w:val="24"/>
              </w:rPr>
              <w:t xml:space="preserve">Тихвинского района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DC312B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гражданского и патриотического воспитания подростков и молодежи;  </w:t>
            </w:r>
          </w:p>
          <w:p w:rsidR="00DC312B" w:rsidRDefault="00DC312B" w:rsidP="00DC312B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5C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подростков и молодежи;</w:t>
            </w:r>
          </w:p>
          <w:p w:rsidR="00DC312B" w:rsidRDefault="00DC312B" w:rsidP="00DC312B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межрегиональному и международному молодежному сотрудничеству </w:t>
            </w:r>
          </w:p>
          <w:p w:rsidR="00DC312B" w:rsidRPr="00095909" w:rsidRDefault="00DC312B" w:rsidP="00DC312B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C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тимулирование молодёжи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ведению здорового образа жизни</w:t>
            </w:r>
          </w:p>
          <w:p w:rsidR="00DC312B" w:rsidRPr="001C25C8" w:rsidRDefault="00DC312B" w:rsidP="00DC312B">
            <w:pPr>
              <w:pStyle w:val="a9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института семьи, пропаганда семейных ценностей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Ожидаемые </w:t>
            </w:r>
            <w:r>
              <w:rPr>
                <w:color w:val="000000"/>
                <w:sz w:val="24"/>
                <w:szCs w:val="24"/>
              </w:rPr>
              <w:t xml:space="preserve">(конечные) результаты реализации муниципальной 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t xml:space="preserve">количества </w:t>
            </w:r>
            <w:r w:rsidRPr="001C25C8">
              <w:rPr>
                <w:color w:val="000000"/>
                <w:sz w:val="24"/>
                <w:szCs w:val="24"/>
              </w:rPr>
              <w:t>молод</w:t>
            </w:r>
            <w:r>
              <w:rPr>
                <w:color w:val="000000"/>
                <w:sz w:val="24"/>
                <w:szCs w:val="24"/>
              </w:rPr>
              <w:t>ежи</w:t>
            </w:r>
            <w:r w:rsidRPr="001C25C8">
              <w:rPr>
                <w:color w:val="000000"/>
                <w:sz w:val="24"/>
                <w:szCs w:val="24"/>
              </w:rPr>
              <w:t xml:space="preserve">, участвующих в мероприятиях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C25C8">
              <w:rPr>
                <w:color w:val="000000"/>
                <w:sz w:val="24"/>
                <w:szCs w:val="24"/>
              </w:rPr>
              <w:t>униципальной программы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C25C8">
              <w:rPr>
                <w:color w:val="000000"/>
                <w:sz w:val="24"/>
                <w:szCs w:val="24"/>
              </w:rPr>
              <w:t xml:space="preserve"> ежегодно на 1%;</w:t>
            </w:r>
          </w:p>
          <w:p w:rsidR="00DC312B" w:rsidRPr="001C25C8" w:rsidRDefault="00DC312B" w:rsidP="00DC312B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1C25C8"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t xml:space="preserve">количества </w:t>
            </w:r>
            <w:r w:rsidRPr="001C25C8">
              <w:rPr>
                <w:color w:val="000000"/>
                <w:sz w:val="24"/>
                <w:szCs w:val="24"/>
              </w:rPr>
              <w:t>молодежи, участвующей в мероприятиях гражданско-патриотической направленности, ежегодно на 1%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D63D51" w:rsidRDefault="00DC312B" w:rsidP="00615E9D">
            <w:pPr>
              <w:rPr>
                <w:color w:val="000000"/>
                <w:sz w:val="24"/>
                <w:szCs w:val="24"/>
              </w:rPr>
            </w:pPr>
            <w:r w:rsidRPr="008E625C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муниципальной про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граммы составляет </w:t>
            </w:r>
            <w:r w:rsidRPr="00D63D51">
              <w:rPr>
                <w:b/>
                <w:color w:val="000000"/>
                <w:sz w:val="24"/>
                <w:szCs w:val="24"/>
              </w:rPr>
              <w:t>1 974,6</w:t>
            </w:r>
            <w:r w:rsidRPr="00D63D51">
              <w:rPr>
                <w:color w:val="000000"/>
                <w:sz w:val="24"/>
                <w:szCs w:val="24"/>
              </w:rPr>
              <w:t xml:space="preserve"> </w:t>
            </w:r>
            <w:r w:rsidRPr="00D63D51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D63D51"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DC312B" w:rsidRPr="00D63D51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D63D51">
              <w:rPr>
                <w:b/>
                <w:bCs/>
                <w:color w:val="000000"/>
                <w:sz w:val="24"/>
                <w:szCs w:val="24"/>
              </w:rPr>
              <w:t>2022 год – 658,2 тыс. руб.</w:t>
            </w:r>
          </w:p>
          <w:p w:rsidR="00DC312B" w:rsidRPr="00D63D51" w:rsidRDefault="00DC312B" w:rsidP="00615E9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63D51">
              <w:rPr>
                <w:b/>
                <w:bCs/>
                <w:color w:val="000000"/>
                <w:sz w:val="24"/>
                <w:szCs w:val="24"/>
              </w:rPr>
              <w:t>2023 год – 658,2 тыс. руб.</w:t>
            </w:r>
          </w:p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D63D51">
              <w:rPr>
                <w:b/>
                <w:bCs/>
                <w:color w:val="000000"/>
                <w:sz w:val="24"/>
                <w:szCs w:val="24"/>
              </w:rPr>
              <w:t>2024 год – 658,2 тыс. руб.</w:t>
            </w:r>
            <w:r w:rsidRPr="001C25C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C312B" w:rsidRPr="001C25C8" w:rsidTr="00DC312B">
        <w:trPr>
          <w:trHeight w:val="284"/>
        </w:trPr>
        <w:tc>
          <w:tcPr>
            <w:tcW w:w="19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3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1C25C8" w:rsidRDefault="00DC312B" w:rsidP="00DC312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C312B" w:rsidRPr="00095909" w:rsidRDefault="00DC312B" w:rsidP="00615E9D">
      <w:pPr>
        <w:ind w:firstLine="709"/>
        <w:rPr>
          <w:b/>
          <w:bCs/>
          <w:color w:val="000000"/>
          <w:sz w:val="24"/>
          <w:szCs w:val="24"/>
        </w:rPr>
      </w:pPr>
    </w:p>
    <w:p w:rsidR="00DC312B" w:rsidRDefault="00DC312B" w:rsidP="00615E9D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095909">
        <w:rPr>
          <w:b/>
          <w:bCs/>
          <w:color w:val="000000"/>
          <w:sz w:val="24"/>
          <w:szCs w:val="24"/>
        </w:rPr>
        <w:t>. Общая характеристика</w:t>
      </w:r>
      <w:r>
        <w:rPr>
          <w:b/>
          <w:bCs/>
          <w:color w:val="000000"/>
          <w:sz w:val="24"/>
          <w:szCs w:val="24"/>
        </w:rPr>
        <w:t xml:space="preserve">, основные проблемы и прогноз </w:t>
      </w:r>
    </w:p>
    <w:p w:rsidR="00DC312B" w:rsidRDefault="00DC312B" w:rsidP="00615E9D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развития молодежной политики в Тихвинском районе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Молодежь – самая быстро развивающаяся часть нашего общества. Молодое поколение составляет основу трудового и интеллектуального потенциала страны, области, района.  Именно поэтому особенно важным является развитие молодежной политики.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Согласно распоряжению Правительства Российской Федерации от 29</w:t>
      </w:r>
      <w:r w:rsidR="003574AE">
        <w:rPr>
          <w:color w:val="000000"/>
          <w:sz w:val="24"/>
          <w:szCs w:val="24"/>
        </w:rPr>
        <w:t xml:space="preserve"> ноября </w:t>
      </w:r>
      <w:r w:rsidRPr="00095909">
        <w:rPr>
          <w:color w:val="000000"/>
          <w:sz w:val="24"/>
          <w:szCs w:val="24"/>
        </w:rPr>
        <w:t>2014 года №2403-р «Основы государственной молодежной политики Российской Федерации на период до 2025 года»</w:t>
      </w:r>
      <w:r>
        <w:rPr>
          <w:color w:val="000000"/>
          <w:sz w:val="24"/>
          <w:szCs w:val="24"/>
        </w:rPr>
        <w:t>,</w:t>
      </w:r>
      <w:r w:rsidRPr="00095909">
        <w:rPr>
          <w:color w:val="000000"/>
          <w:sz w:val="24"/>
          <w:szCs w:val="24"/>
        </w:rPr>
        <w:t xml:space="preserve"> государственная молодежная политика – это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развития.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6808BD">
        <w:rPr>
          <w:sz w:val="24"/>
          <w:szCs w:val="24"/>
        </w:rPr>
        <w:t>Важным моментом в развитии молодежной политики является принятие Федерального закона от 30.12.2020 года № 489-ФЗ «О молодежной политике в Российской Федерации»</w:t>
      </w:r>
      <w:r>
        <w:rPr>
          <w:sz w:val="24"/>
          <w:szCs w:val="24"/>
        </w:rPr>
        <w:t xml:space="preserve">, который регулирует общественные отношения в области государственной молодежной политики, определяет цели, принципы, основные направления и формы реализации молодежной политики.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Указ Президента Российской Федерации </w:t>
      </w:r>
      <w:r>
        <w:rPr>
          <w:color w:val="000000"/>
          <w:sz w:val="24"/>
          <w:szCs w:val="24"/>
        </w:rPr>
        <w:t xml:space="preserve">от 06.12.2017 г. </w:t>
      </w:r>
      <w:r w:rsidRPr="00095909">
        <w:rPr>
          <w:color w:val="000000"/>
          <w:sz w:val="24"/>
          <w:szCs w:val="24"/>
        </w:rPr>
        <w:t xml:space="preserve">№ 583 «О проведении в Российской Федерации Года добровольца (волонтера)» продолжил активную деятельность по привлечению в молодежную политику людей, готовых оказывать помощь на безвозмездной основе. Федеральный Закон от 05.02.2018 г. № 15-ФЗ «О внесении изменений в отдельные законодательные акты Российской Федерации по вопросам добровольчества (волонтерства)» позволил вывести работу с добровольческим сообществом на новый уровень.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Областным законом Ленинградской области от 13.11.2015 года № 115-оз «О патриотическом воспитании в Ленинградской области» определены основные направления патриотического воспитания как важного и необходимого элемента государственной политики Ленинградской области.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В соответствии со статьей 15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муниципального района относится организация и осуществление мероприятий межпоселенческого характера по работе с детьми и мо</w:t>
      </w:r>
      <w:r>
        <w:rPr>
          <w:color w:val="000000"/>
          <w:sz w:val="24"/>
          <w:szCs w:val="24"/>
        </w:rPr>
        <w:t xml:space="preserve">лодежью.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об организации и осуществлении мероприятий по работе с детьми и молодежью на территории Тихвинского городского поселения и Тихвинского городского поселения, утвержденное постановлением администрации Тихвинского района от 12 июля 2021 года № 01-1307-а, регулирует отношения в сфере молодежной политики на территории Тихвинского района, определяет формы и методы организации и осуществления мероприятий по работе с детьми и молодежью на территории Тихвинского района, направленные на создание и развитие правовых, социально-экономических и </w:t>
      </w:r>
      <w:r>
        <w:rPr>
          <w:color w:val="000000"/>
          <w:sz w:val="24"/>
          <w:szCs w:val="24"/>
        </w:rPr>
        <w:lastRenderedPageBreak/>
        <w:t xml:space="preserve">организационных условий для самореализации детей и молодежи, их духовно-нравственного и гражданско-патриотического воспитания.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Деятельность молодежной политики направлена непосредственно на молодых граждан в возрасте от 14 до 3</w:t>
      </w:r>
      <w:r>
        <w:rPr>
          <w:color w:val="000000"/>
          <w:sz w:val="24"/>
          <w:szCs w:val="24"/>
        </w:rPr>
        <w:t>5</w:t>
      </w:r>
      <w:r w:rsidRPr="00095909">
        <w:rPr>
          <w:color w:val="000000"/>
          <w:sz w:val="24"/>
          <w:szCs w:val="24"/>
        </w:rPr>
        <w:t xml:space="preserve"> лет, проживающих на территории района, а также молодых семей</w:t>
      </w:r>
      <w:r>
        <w:rPr>
          <w:color w:val="000000"/>
          <w:sz w:val="24"/>
          <w:szCs w:val="24"/>
        </w:rPr>
        <w:t>. По состоянию н</w:t>
      </w:r>
      <w:r w:rsidRPr="00095909">
        <w:rPr>
          <w:color w:val="000000"/>
          <w:sz w:val="24"/>
          <w:szCs w:val="24"/>
        </w:rPr>
        <w:t>а 1 января 202</w:t>
      </w:r>
      <w:r>
        <w:rPr>
          <w:color w:val="000000"/>
          <w:sz w:val="24"/>
          <w:szCs w:val="24"/>
        </w:rPr>
        <w:t>1</w:t>
      </w:r>
      <w:r w:rsidRPr="00095909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численность молодежи Тихвинского района составила</w:t>
      </w:r>
      <w:r w:rsidRPr="000959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16 714 человек</w:t>
      </w:r>
      <w:r w:rsidRPr="00095909">
        <w:rPr>
          <w:color w:val="000000"/>
          <w:sz w:val="24"/>
          <w:szCs w:val="24"/>
        </w:rPr>
        <w:t xml:space="preserve">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Молодежная политика в Тихвинском районе реализуется структурными подразделениями администрации Тихвинского района, </w:t>
      </w:r>
      <w:r w:rsidRPr="00095909">
        <w:rPr>
          <w:sz w:val="24"/>
          <w:szCs w:val="24"/>
        </w:rPr>
        <w:t>при участии</w:t>
      </w:r>
      <w:r w:rsidRPr="00095909">
        <w:rPr>
          <w:color w:val="FF0000"/>
          <w:sz w:val="24"/>
          <w:szCs w:val="24"/>
        </w:rPr>
        <w:t xml:space="preserve"> </w:t>
      </w:r>
      <w:r w:rsidRPr="00095909">
        <w:rPr>
          <w:color w:val="000000"/>
          <w:sz w:val="24"/>
          <w:szCs w:val="24"/>
        </w:rPr>
        <w:t xml:space="preserve">молодежных и детских организаций, общественных объединений.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Муниципальная программа определяет содержание основных мероприятий по реализации молодежной политики на территории Тихвинского района, обеспечивает правовые и организационные условия для координации действий органов исполнительной власти Тихвинского района.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Ежегодно в Тихвинском районе проводится большое количество мероприятий различной направленности для подростков и молодежи. В последние годы значительно усилилась деятельность волонтерских и военно-патриотических объединений. Заметные результаты в районе достигнуты по пропаганде здорового образа жизни, вовлечению молодежи в добровольческую деятельность. Это привело к усилению социальной активности молодежи.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Несмотря на достигнутые результаты, имеется ряд проблем, отрицательно влияющих на развитие молодежной политики, требующих оперативного решения, в том числе: </w:t>
      </w:r>
      <w:r w:rsidRPr="00095909">
        <w:rPr>
          <w:sz w:val="24"/>
          <w:szCs w:val="24"/>
        </w:rPr>
        <w:t xml:space="preserve">сложность адаптации молодежи к социально-экономическим реалиям; сохраняющаяся тенденция негативных проявлений, девиантного поведения молодежи; </w:t>
      </w:r>
      <w:r w:rsidRPr="00095909">
        <w:rPr>
          <w:color w:val="000000"/>
          <w:sz w:val="24"/>
          <w:szCs w:val="24"/>
        </w:rPr>
        <w:t xml:space="preserve">недостаточный уровень физической подготовки и состояния здоровья молодых людей.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Для решения указанных проблем необходимо способствовать раскрытию потенциальных возможностей подростков и молодежи, формированию социально-активной жизненной позиции путем проведения мероприятий, направленных на гражданское и патриотическое воспитание, организацию содержательного досуга молодежи, ориентировать молодежь на ведение здорового образа жизни.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Принятие Муниципальной программы будет способствовать консолидации деятельности органов местного самоуправления, образовательных учреждений, ветеранских, молодежных и других общественных объединений по реализации молодежной политики на территории Тихвинского района.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</w:p>
    <w:p w:rsidR="00DC312B" w:rsidRDefault="00DC312B" w:rsidP="00857756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095909">
        <w:rPr>
          <w:b/>
          <w:bCs/>
          <w:color w:val="000000"/>
          <w:sz w:val="24"/>
          <w:szCs w:val="24"/>
        </w:rPr>
        <w:t xml:space="preserve">. </w:t>
      </w:r>
      <w:r w:rsidRPr="00095909">
        <w:rPr>
          <w:b/>
          <w:sz w:val="24"/>
          <w:szCs w:val="24"/>
        </w:rPr>
        <w:t xml:space="preserve">Приоритеты и цели муниципальной политики </w:t>
      </w:r>
      <w:r>
        <w:rPr>
          <w:b/>
          <w:sz w:val="24"/>
          <w:szCs w:val="24"/>
        </w:rPr>
        <w:t>в сфере молодежной политики</w:t>
      </w:r>
    </w:p>
    <w:p w:rsidR="00DC312B" w:rsidRDefault="00DC312B" w:rsidP="00615E9D">
      <w:pPr>
        <w:ind w:firstLine="709"/>
        <w:jc w:val="center"/>
        <w:rPr>
          <w:b/>
          <w:sz w:val="24"/>
          <w:szCs w:val="24"/>
        </w:rPr>
      </w:pP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Муниципальная молодежная политика – это система мер, направленных на создание в муниципальном образовании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учетом возрастных особенностей. 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Цели и задачи молодежной политики определены Основами государственной молодежной политики Российской Федерации на период до 2025 года, утвержденными </w:t>
      </w:r>
      <w:r w:rsidR="00857756">
        <w:rPr>
          <w:bCs/>
          <w:color w:val="000000"/>
          <w:sz w:val="24"/>
          <w:szCs w:val="24"/>
        </w:rPr>
        <w:t>распоряжением</w:t>
      </w:r>
      <w:r w:rsidRPr="00310D8D">
        <w:rPr>
          <w:bCs/>
          <w:color w:val="000000"/>
          <w:sz w:val="24"/>
          <w:szCs w:val="24"/>
        </w:rPr>
        <w:t xml:space="preserve"> Правительства России от 29</w:t>
      </w:r>
      <w:r w:rsidR="00857756">
        <w:rPr>
          <w:bCs/>
          <w:color w:val="000000"/>
          <w:sz w:val="24"/>
          <w:szCs w:val="24"/>
        </w:rPr>
        <w:t xml:space="preserve"> ноября </w:t>
      </w:r>
      <w:r w:rsidRPr="00310D8D">
        <w:rPr>
          <w:bCs/>
          <w:color w:val="000000"/>
          <w:sz w:val="24"/>
          <w:szCs w:val="24"/>
        </w:rPr>
        <w:t>2014</w:t>
      </w:r>
      <w:r w:rsidR="00857756">
        <w:rPr>
          <w:bCs/>
          <w:color w:val="000000"/>
          <w:sz w:val="24"/>
          <w:szCs w:val="24"/>
        </w:rPr>
        <w:t xml:space="preserve"> </w:t>
      </w:r>
      <w:r w:rsidRPr="00310D8D">
        <w:rPr>
          <w:bCs/>
          <w:color w:val="000000"/>
          <w:sz w:val="24"/>
          <w:szCs w:val="24"/>
        </w:rPr>
        <w:t>г</w:t>
      </w:r>
      <w:r w:rsidR="00857756">
        <w:rPr>
          <w:bCs/>
          <w:color w:val="000000"/>
          <w:sz w:val="24"/>
          <w:szCs w:val="24"/>
        </w:rPr>
        <w:t>ода</w:t>
      </w:r>
      <w:r w:rsidRPr="00310D8D">
        <w:rPr>
          <w:bCs/>
          <w:color w:val="000000"/>
          <w:sz w:val="24"/>
          <w:szCs w:val="24"/>
        </w:rPr>
        <w:t xml:space="preserve"> № 2403-р, </w:t>
      </w:r>
      <w:r w:rsidR="00857756">
        <w:rPr>
          <w:bCs/>
          <w:color w:val="000000"/>
          <w:sz w:val="24"/>
          <w:szCs w:val="24"/>
        </w:rPr>
        <w:t>Ф</w:t>
      </w:r>
      <w:r w:rsidRPr="00310D8D">
        <w:rPr>
          <w:bCs/>
          <w:color w:val="000000"/>
          <w:sz w:val="24"/>
          <w:szCs w:val="24"/>
        </w:rPr>
        <w:t>едеральным законом от 30</w:t>
      </w:r>
      <w:r w:rsidR="00857756">
        <w:rPr>
          <w:bCs/>
          <w:color w:val="000000"/>
          <w:sz w:val="24"/>
          <w:szCs w:val="24"/>
        </w:rPr>
        <w:t xml:space="preserve"> декабря </w:t>
      </w:r>
      <w:r w:rsidRPr="00310D8D">
        <w:rPr>
          <w:bCs/>
          <w:color w:val="000000"/>
          <w:sz w:val="24"/>
          <w:szCs w:val="24"/>
        </w:rPr>
        <w:t>2020</w:t>
      </w:r>
      <w:r w:rsidR="00857756">
        <w:rPr>
          <w:bCs/>
          <w:color w:val="000000"/>
          <w:sz w:val="24"/>
          <w:szCs w:val="24"/>
        </w:rPr>
        <w:t xml:space="preserve"> </w:t>
      </w:r>
      <w:r w:rsidRPr="00310D8D">
        <w:rPr>
          <w:bCs/>
          <w:color w:val="000000"/>
          <w:sz w:val="24"/>
          <w:szCs w:val="24"/>
        </w:rPr>
        <w:t>г</w:t>
      </w:r>
      <w:r w:rsidR="00857756">
        <w:rPr>
          <w:bCs/>
          <w:color w:val="000000"/>
          <w:sz w:val="24"/>
          <w:szCs w:val="24"/>
        </w:rPr>
        <w:t>ода</w:t>
      </w:r>
      <w:r w:rsidRPr="00310D8D">
        <w:rPr>
          <w:bCs/>
          <w:color w:val="000000"/>
          <w:sz w:val="24"/>
          <w:szCs w:val="24"/>
        </w:rPr>
        <w:t xml:space="preserve"> №489-ФЗ «О молодежной политике в Российской Федерации».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>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lastRenderedPageBreak/>
        <w:t>Для достижения целей государственной молодежной политики необходимо решить следующие приоритетные задачи: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 -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 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 -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 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 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 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- создание условий для реализации потенциала молодежи в социально-экономической сфере, а также внедрение технологии «социального лифта»; 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 -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мероприятий;</w:t>
      </w:r>
    </w:p>
    <w:p w:rsidR="00DC312B" w:rsidRPr="00310D8D" w:rsidRDefault="00DC312B" w:rsidP="00615E9D">
      <w:pPr>
        <w:ind w:firstLine="709"/>
        <w:rPr>
          <w:bCs/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:rsidR="00DC312B" w:rsidRPr="00310D8D" w:rsidRDefault="00DC312B" w:rsidP="00615E9D">
      <w:pPr>
        <w:ind w:firstLine="709"/>
        <w:rPr>
          <w:color w:val="000000"/>
          <w:sz w:val="24"/>
          <w:szCs w:val="24"/>
        </w:rPr>
      </w:pPr>
      <w:r w:rsidRPr="00310D8D">
        <w:rPr>
          <w:bCs/>
          <w:color w:val="000000"/>
          <w:sz w:val="24"/>
          <w:szCs w:val="24"/>
        </w:rPr>
        <w:t xml:space="preserve">Молодежная политика на муниципальном уровне тесно связана с государственной политикой, но в то же время представляет собой относительно самостоятельный процесс со своим механизмом реализации, поскольку предполагает учет самых острых проблем молодежи конкретного муниципального образования в сфере здоровья, досуга и занятости. </w:t>
      </w:r>
      <w:r w:rsidRPr="00310D8D">
        <w:rPr>
          <w:color w:val="000000"/>
          <w:sz w:val="24"/>
          <w:szCs w:val="24"/>
        </w:rPr>
        <w:t xml:space="preserve">Реализация молодежной политики в муниципальном образовании является важным этапом формирования, развития и использования потенциала молодого подрастающего поколения.  </w:t>
      </w:r>
    </w:p>
    <w:p w:rsidR="00DC312B" w:rsidRPr="00310D8D" w:rsidRDefault="00DC312B" w:rsidP="00615E9D">
      <w:pPr>
        <w:ind w:firstLine="709"/>
        <w:rPr>
          <w:color w:val="000000"/>
          <w:sz w:val="24"/>
          <w:szCs w:val="24"/>
        </w:rPr>
      </w:pPr>
      <w:r w:rsidRPr="00310D8D">
        <w:rPr>
          <w:color w:val="000000"/>
          <w:sz w:val="24"/>
          <w:szCs w:val="24"/>
        </w:rPr>
        <w:t>Практика реализации молодежной политики показывает, что наиболее перспективным является программно-целевой подход к реализации муниципальной молодежной политики.</w:t>
      </w:r>
    </w:p>
    <w:p w:rsidR="00DC312B" w:rsidRPr="00310D8D" w:rsidRDefault="00DC312B" w:rsidP="00615E9D">
      <w:pPr>
        <w:ind w:firstLine="709"/>
        <w:rPr>
          <w:color w:val="000000"/>
          <w:sz w:val="24"/>
          <w:szCs w:val="24"/>
        </w:rPr>
      </w:pPr>
      <w:r w:rsidRPr="00310D8D">
        <w:rPr>
          <w:color w:val="000000"/>
          <w:sz w:val="24"/>
          <w:szCs w:val="24"/>
        </w:rPr>
        <w:t xml:space="preserve">Молодежная политика, реализуемая на муниципальном уровне, представляет собой комплекс целей, задач и мер, принимаемых органами местного самоуправления с целью обеспечения условий для развития и самореализации личности молодых людей, развития молодежных организаций и объединений.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Приоритетными задачами и действиями администрации Тихвинского района в сфере реализации молодежной политики являются: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1. Гражданско-патриотическое воспитание подростков и молодежи.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создание условий для повышения качества гражданско-патриотического воспитания молодежи;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проведение мероприятий по историко-краеведческому и гражданско- патриотическому воспитанию молодежи;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разработка инновационных форм гражданско-патриотического воспитания, использование которых способствовало бы созданию качественно новых методов в организации этой деятельности.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2. Организация досуга молодых граждан.  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lastRenderedPageBreak/>
        <w:t xml:space="preserve">Направления: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подготовка и проведение, районных, межпоселенческих молодежных мероприятий различной направленности;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внедрение в практику новых форм и методов проведения мероприятий;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участие в районных, областных, межрегиональных и др. молодежных мероприятиях различной направленности.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3. Содействие межрегиональному и международному молодежному сотрудничеству.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вовлечение большего количества числа молодежи в проектную деятельность;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- участие в молодежных районных, областных, межрегиональных, международных конференциях, семинарах, образовательных форумах.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4. Стимулирование молодежки к ведению здорового образа жизни.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>Направления:</w:t>
      </w:r>
    </w:p>
    <w:p w:rsidR="00DC312B" w:rsidRPr="00095909" w:rsidRDefault="00DC312B" w:rsidP="00615E9D">
      <w:pPr>
        <w:ind w:firstLine="709"/>
        <w:rPr>
          <w:sz w:val="24"/>
          <w:szCs w:val="24"/>
        </w:rPr>
      </w:pPr>
      <w:r w:rsidRPr="00095909">
        <w:rPr>
          <w:color w:val="000000"/>
          <w:sz w:val="24"/>
          <w:szCs w:val="24"/>
        </w:rPr>
        <w:t>- о</w:t>
      </w:r>
      <w:r w:rsidRPr="00095909">
        <w:rPr>
          <w:sz w:val="24"/>
          <w:szCs w:val="24"/>
        </w:rPr>
        <w:t xml:space="preserve">рганизация и проведение мероприятий, направленных на профилактику асоциального поведения молодёжи и употребления психоактивных веществ, пропаганду здорового образа жизни.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муниципальной программы - </w:t>
      </w:r>
      <w:r w:rsidRPr="00095909">
        <w:rPr>
          <w:color w:val="000000"/>
          <w:sz w:val="24"/>
          <w:szCs w:val="24"/>
        </w:rPr>
        <w:t>создание условий для успешной социализации и эффективной самореализации мо</w:t>
      </w:r>
      <w:r>
        <w:rPr>
          <w:color w:val="000000"/>
          <w:sz w:val="24"/>
          <w:szCs w:val="24"/>
        </w:rPr>
        <w:t xml:space="preserve">лодежи Тихвинского района, </w:t>
      </w:r>
      <w:r w:rsidRPr="00095909">
        <w:rPr>
          <w:color w:val="000000"/>
          <w:sz w:val="24"/>
          <w:szCs w:val="24"/>
        </w:rPr>
        <w:t xml:space="preserve">развитие потенциала молодежи в интересах социально-экономического развития муниципального образования. </w:t>
      </w:r>
    </w:p>
    <w:p w:rsidR="00DC312B" w:rsidRDefault="00DC312B" w:rsidP="00615E9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Выполнение приоритетных задач обеспечит условия по организации содержательного досуга подростков и молодежи, стимулирование молодежи к ведению здорового образа жизни. 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955614">
        <w:rPr>
          <w:rFonts w:eastAsia="Calibri"/>
          <w:color w:val="000000"/>
          <w:sz w:val="24"/>
          <w:szCs w:val="24"/>
          <w:lang w:eastAsia="en-US"/>
        </w:rPr>
        <w:t>Реализация цели муниципальной программы обеспечит устойчивый рост числа молодых людей, мотивированных на социальную активность</w:t>
      </w:r>
    </w:p>
    <w:p w:rsidR="00DC312B" w:rsidRDefault="00DC312B" w:rsidP="00615E9D">
      <w:pPr>
        <w:ind w:firstLine="709"/>
        <w:jc w:val="center"/>
        <w:rPr>
          <w:b/>
          <w:color w:val="000000"/>
          <w:sz w:val="24"/>
          <w:szCs w:val="24"/>
        </w:rPr>
      </w:pPr>
    </w:p>
    <w:p w:rsidR="00DC312B" w:rsidRPr="00131B81" w:rsidRDefault="00DC312B" w:rsidP="00615E9D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Информация о проектах и комплексах процессных </w:t>
      </w:r>
    </w:p>
    <w:p w:rsidR="00DC312B" w:rsidRPr="00131B81" w:rsidRDefault="00DC312B" w:rsidP="00615E9D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мероприятий муниципальной программы </w:t>
      </w:r>
    </w:p>
    <w:p w:rsidR="00DC312B" w:rsidRPr="00131B81" w:rsidRDefault="00DC312B" w:rsidP="00615E9D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C312B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В рамках программы реализу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ется комплекс процессных мероприятий </w:t>
      </w:r>
      <w:r w:rsidRPr="00131B81">
        <w:rPr>
          <w:rFonts w:eastAsia="Calibri"/>
          <w:bCs/>
          <w:color w:val="000000"/>
          <w:sz w:val="24"/>
          <w:szCs w:val="24"/>
          <w:lang w:eastAsia="en-US"/>
        </w:rPr>
        <w:t>«Организация и осуществление мероприятий по работе с детьми и молодежью»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, который включает в себя ряд мероприятий: </w:t>
      </w:r>
    </w:p>
    <w:p w:rsidR="00DC312B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1. Организация участия молодежи Тихвинского района в межрегиональных, областных слетах, форумах, конференциях и других мероприятиях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; </w:t>
      </w:r>
    </w:p>
    <w:p w:rsidR="00DC312B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2. Организация и проведение молодежных массовых мероприятий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; </w:t>
      </w:r>
    </w:p>
    <w:p w:rsidR="00DC312B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3. Реализация комплекса мер по гражданско-патриотическому и духовно-нравственному воспитанию молодежи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; </w:t>
      </w:r>
    </w:p>
    <w:p w:rsidR="00DC312B" w:rsidRPr="00131B81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4. Проведение мероприятий, направленных на укрепление института семьи, пропаганды семейных ценностей, здорового образа жизни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. </w:t>
      </w:r>
      <w:r w:rsidRPr="00131B81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DC312B" w:rsidRPr="00131B81" w:rsidRDefault="00DC312B" w:rsidP="00615E9D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31B81">
        <w:rPr>
          <w:rFonts w:eastAsia="Calibri"/>
          <w:bCs/>
          <w:color w:val="000000"/>
          <w:sz w:val="24"/>
          <w:szCs w:val="24"/>
          <w:lang w:eastAsia="en-US"/>
        </w:rPr>
        <w:t>В результате реализации комплекса процессных мероприятий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31B81">
        <w:rPr>
          <w:rFonts w:eastAsia="Calibri"/>
          <w:bCs/>
          <w:color w:val="000000"/>
          <w:sz w:val="24"/>
          <w:szCs w:val="24"/>
          <w:lang w:eastAsia="en-US"/>
        </w:rPr>
        <w:t xml:space="preserve">возрастет количество участников молодежных мероприятий, что приведет к росту социальной активности молодого поколения. </w:t>
      </w:r>
    </w:p>
    <w:p w:rsidR="00DC312B" w:rsidRDefault="00DC312B" w:rsidP="00615E9D">
      <w:pPr>
        <w:ind w:firstLine="709"/>
        <w:jc w:val="center"/>
        <w:rPr>
          <w:b/>
          <w:color w:val="000000"/>
          <w:sz w:val="24"/>
          <w:szCs w:val="24"/>
        </w:rPr>
      </w:pPr>
    </w:p>
    <w:p w:rsidR="00DC312B" w:rsidRDefault="00DC312B" w:rsidP="00615E9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Pr="00560C9D">
        <w:rPr>
          <w:b/>
          <w:color w:val="000000"/>
          <w:sz w:val="24"/>
          <w:szCs w:val="24"/>
        </w:rPr>
        <w:t xml:space="preserve"> </w:t>
      </w:r>
      <w:r w:rsidRPr="00560C9D">
        <w:rPr>
          <w:b/>
          <w:bCs/>
          <w:color w:val="000000"/>
          <w:sz w:val="24"/>
          <w:szCs w:val="24"/>
        </w:rPr>
        <w:t>Методика оценки эффективности</w:t>
      </w:r>
      <w:r w:rsidRPr="00560C9D">
        <w:rPr>
          <w:b/>
          <w:color w:val="000000"/>
          <w:sz w:val="24"/>
          <w:szCs w:val="24"/>
        </w:rPr>
        <w:t xml:space="preserve"> </w:t>
      </w:r>
      <w:r w:rsidRPr="00560C9D">
        <w:rPr>
          <w:b/>
          <w:bCs/>
          <w:color w:val="000000"/>
          <w:sz w:val="24"/>
          <w:szCs w:val="24"/>
        </w:rPr>
        <w:t>реализации</w:t>
      </w:r>
      <w:r w:rsidRPr="00560C9D">
        <w:rPr>
          <w:b/>
          <w:color w:val="000000"/>
          <w:sz w:val="24"/>
          <w:szCs w:val="24"/>
        </w:rPr>
        <w:t xml:space="preserve"> </w:t>
      </w:r>
    </w:p>
    <w:p w:rsidR="00DC312B" w:rsidRPr="00560C9D" w:rsidRDefault="00DC312B" w:rsidP="00615E9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Pr="00560C9D">
        <w:rPr>
          <w:b/>
          <w:bCs/>
          <w:color w:val="000000"/>
          <w:sz w:val="24"/>
          <w:szCs w:val="24"/>
        </w:rPr>
        <w:t>униципальной программы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 w:rsidRPr="002246F5">
        <w:rPr>
          <w:bCs/>
          <w:color w:val="000000"/>
          <w:sz w:val="24"/>
          <w:szCs w:val="24"/>
        </w:rPr>
        <w:t>с пунктом 5.</w:t>
      </w:r>
      <w:r>
        <w:rPr>
          <w:bCs/>
          <w:color w:val="000000"/>
          <w:sz w:val="24"/>
          <w:szCs w:val="24"/>
        </w:rPr>
        <w:t>9</w:t>
      </w:r>
      <w:r w:rsidRPr="00095909">
        <w:rPr>
          <w:color w:val="000000"/>
          <w:sz w:val="24"/>
          <w:szCs w:val="24"/>
        </w:rPr>
        <w:t xml:space="preserve"> Порядка разработки, реализации и оценки </w:t>
      </w:r>
      <w:r w:rsidRPr="00095909">
        <w:rPr>
          <w:color w:val="000000"/>
          <w:sz w:val="24"/>
          <w:szCs w:val="24"/>
        </w:rPr>
        <w:lastRenderedPageBreak/>
        <w:t>эффективности муниципальных программ Тихвинско</w:t>
      </w:r>
      <w:r>
        <w:rPr>
          <w:color w:val="000000"/>
          <w:sz w:val="24"/>
          <w:szCs w:val="24"/>
        </w:rPr>
        <w:t xml:space="preserve">го </w:t>
      </w:r>
      <w:r w:rsidRPr="00095909">
        <w:rPr>
          <w:color w:val="000000"/>
          <w:sz w:val="24"/>
          <w:szCs w:val="24"/>
        </w:rPr>
        <w:t>района и Тихвинско</w:t>
      </w:r>
      <w:r>
        <w:rPr>
          <w:color w:val="000000"/>
          <w:sz w:val="24"/>
          <w:szCs w:val="24"/>
        </w:rPr>
        <w:t xml:space="preserve">го городского поселения. </w:t>
      </w:r>
    </w:p>
    <w:p w:rsidR="00DC312B" w:rsidRPr="00095909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Оценка эффективности реализации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проводится ответственным исполнителем на основе анализа:</w:t>
      </w:r>
    </w:p>
    <w:p w:rsidR="00DC312B" w:rsidRPr="00376851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</w:t>
      </w:r>
      <w:r w:rsidRPr="00095909">
        <w:rPr>
          <w:b/>
          <w:color w:val="000000"/>
          <w:sz w:val="24"/>
          <w:szCs w:val="24"/>
        </w:rPr>
        <w:t>ст</w:t>
      </w:r>
      <w:r w:rsidRPr="00095909">
        <w:rPr>
          <w:b/>
          <w:bCs/>
          <w:color w:val="000000"/>
          <w:sz w:val="24"/>
          <w:szCs w:val="24"/>
        </w:rPr>
        <w:t>епени достижения целей и решения задач</w:t>
      </w:r>
      <w:r w:rsidRPr="000959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путем сопоставления фактически достигнутых значений индикаторов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и их п</w:t>
      </w:r>
      <w:r>
        <w:rPr>
          <w:color w:val="000000"/>
          <w:sz w:val="24"/>
          <w:szCs w:val="24"/>
        </w:rPr>
        <w:t>лановых значений</w:t>
      </w:r>
      <w:r w:rsidRPr="00376851">
        <w:rPr>
          <w:color w:val="000000"/>
          <w:sz w:val="24"/>
          <w:szCs w:val="24"/>
        </w:rPr>
        <w:t>;</w:t>
      </w:r>
    </w:p>
    <w:p w:rsidR="00DC312B" w:rsidRDefault="00DC312B" w:rsidP="00615E9D">
      <w:pPr>
        <w:ind w:firstLine="709"/>
        <w:rPr>
          <w:color w:val="000000"/>
          <w:sz w:val="24"/>
          <w:szCs w:val="24"/>
        </w:rPr>
      </w:pPr>
      <w:r w:rsidRPr="00095909">
        <w:rPr>
          <w:color w:val="000000"/>
          <w:sz w:val="24"/>
          <w:szCs w:val="24"/>
        </w:rPr>
        <w:t xml:space="preserve">- </w:t>
      </w:r>
      <w:r w:rsidRPr="00095909">
        <w:rPr>
          <w:b/>
          <w:color w:val="000000"/>
          <w:sz w:val="24"/>
          <w:szCs w:val="24"/>
        </w:rPr>
        <w:t>ст</w:t>
      </w:r>
      <w:r w:rsidRPr="00095909">
        <w:rPr>
          <w:b/>
          <w:bCs/>
          <w:color w:val="000000"/>
          <w:sz w:val="24"/>
          <w:szCs w:val="24"/>
        </w:rPr>
        <w:t>епени соответствия запланированному уровню затрат</w:t>
      </w:r>
      <w:r w:rsidRPr="00095909">
        <w:rPr>
          <w:color w:val="000000"/>
          <w:sz w:val="24"/>
          <w:szCs w:val="24"/>
        </w:rPr>
        <w:t xml:space="preserve"> и эффективности использования средств бюджета Тихвин</w:t>
      </w:r>
      <w:r>
        <w:rPr>
          <w:color w:val="000000"/>
          <w:sz w:val="24"/>
          <w:szCs w:val="24"/>
        </w:rPr>
        <w:t xml:space="preserve">ского района и иных источников ресурсного </w:t>
      </w:r>
      <w:r w:rsidRPr="00095909">
        <w:rPr>
          <w:color w:val="000000"/>
          <w:sz w:val="24"/>
          <w:szCs w:val="24"/>
        </w:rPr>
        <w:t xml:space="preserve">обеспечения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 xml:space="preserve">униципальной программы путем сопоставления плановых и фактических объемов финансирования основных мероприятий </w:t>
      </w:r>
      <w:r>
        <w:rPr>
          <w:color w:val="000000"/>
          <w:sz w:val="24"/>
          <w:szCs w:val="24"/>
        </w:rPr>
        <w:t>м</w:t>
      </w:r>
      <w:r w:rsidRPr="00095909">
        <w:rPr>
          <w:color w:val="000000"/>
          <w:sz w:val="24"/>
          <w:szCs w:val="24"/>
        </w:rPr>
        <w:t>униципальной программы по каждому источнику финансового обеспечения.</w:t>
      </w:r>
    </w:p>
    <w:p w:rsidR="00DC312B" w:rsidRPr="0090696C" w:rsidRDefault="00DC312B" w:rsidP="00857756">
      <w:pPr>
        <w:ind w:left="3816" w:firstLine="720"/>
        <w:jc w:val="left"/>
        <w:rPr>
          <w:bCs/>
          <w:sz w:val="22"/>
          <w:szCs w:val="22"/>
        </w:rPr>
      </w:pPr>
      <w:r>
        <w:br w:type="page"/>
      </w:r>
      <w:r w:rsidRPr="0090696C">
        <w:rPr>
          <w:bCs/>
          <w:sz w:val="22"/>
          <w:szCs w:val="22"/>
        </w:rPr>
        <w:lastRenderedPageBreak/>
        <w:t>Приложение № 1</w:t>
      </w:r>
    </w:p>
    <w:p w:rsidR="00DC312B" w:rsidRPr="0090696C" w:rsidRDefault="00DC312B" w:rsidP="00B015D7">
      <w:pPr>
        <w:ind w:left="4536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>к муниципальной программе Тихвинского района «Молодежь Тихвинского района»,</w:t>
      </w:r>
    </w:p>
    <w:p w:rsidR="00DC312B" w:rsidRPr="0090696C" w:rsidRDefault="00DC312B" w:rsidP="00B015D7">
      <w:pPr>
        <w:ind w:left="4536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>утвержденной постановлением</w:t>
      </w:r>
    </w:p>
    <w:p w:rsidR="00DC312B" w:rsidRPr="0090696C" w:rsidRDefault="00DC312B" w:rsidP="00B015D7">
      <w:pPr>
        <w:ind w:left="4536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>администрации Тихвинского района</w:t>
      </w:r>
    </w:p>
    <w:p w:rsidR="00DC312B" w:rsidRPr="0090696C" w:rsidRDefault="00857756" w:rsidP="00B015D7">
      <w:pPr>
        <w:ind w:left="4536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 xml:space="preserve">от </w:t>
      </w:r>
      <w:r w:rsidR="0090696C">
        <w:rPr>
          <w:bCs/>
          <w:sz w:val="22"/>
          <w:szCs w:val="22"/>
        </w:rPr>
        <w:t xml:space="preserve">10 </w:t>
      </w:r>
      <w:r w:rsidRPr="0090696C">
        <w:rPr>
          <w:bCs/>
          <w:sz w:val="22"/>
          <w:szCs w:val="22"/>
        </w:rPr>
        <w:t>ноября 2021</w:t>
      </w:r>
      <w:r w:rsidR="00DC312B" w:rsidRPr="0090696C">
        <w:rPr>
          <w:bCs/>
          <w:sz w:val="22"/>
          <w:szCs w:val="22"/>
        </w:rPr>
        <w:t xml:space="preserve"> г. №</w:t>
      </w:r>
      <w:r w:rsidRPr="0090696C">
        <w:rPr>
          <w:bCs/>
          <w:sz w:val="22"/>
          <w:szCs w:val="22"/>
        </w:rPr>
        <w:t>01-</w:t>
      </w:r>
      <w:r w:rsidR="0090696C">
        <w:rPr>
          <w:bCs/>
          <w:sz w:val="22"/>
          <w:szCs w:val="22"/>
        </w:rPr>
        <w:t>2166</w:t>
      </w:r>
      <w:r w:rsidRPr="0090696C">
        <w:rPr>
          <w:bCs/>
          <w:sz w:val="22"/>
          <w:szCs w:val="22"/>
        </w:rPr>
        <w:t>-а</w:t>
      </w:r>
    </w:p>
    <w:p w:rsidR="00DC312B" w:rsidRPr="0090696C" w:rsidRDefault="00DC312B" w:rsidP="00B015D7">
      <w:pPr>
        <w:ind w:left="4536"/>
        <w:jc w:val="left"/>
        <w:rPr>
          <w:bCs/>
          <w:sz w:val="22"/>
          <w:szCs w:val="22"/>
        </w:rPr>
      </w:pPr>
    </w:p>
    <w:p w:rsidR="00DC312B" w:rsidRPr="0090696C" w:rsidRDefault="00DC312B" w:rsidP="00615E9D">
      <w:pPr>
        <w:ind w:left="4536"/>
        <w:jc w:val="left"/>
        <w:rPr>
          <w:bCs/>
          <w:sz w:val="22"/>
          <w:szCs w:val="22"/>
        </w:rPr>
      </w:pPr>
    </w:p>
    <w:p w:rsidR="00DC312B" w:rsidRPr="00376851" w:rsidRDefault="00DC312B" w:rsidP="00615E9D">
      <w:pPr>
        <w:ind w:left="4536"/>
        <w:jc w:val="left"/>
        <w:rPr>
          <w:bCs/>
          <w:color w:val="000000"/>
          <w:sz w:val="22"/>
          <w:szCs w:val="22"/>
        </w:rPr>
      </w:pPr>
    </w:p>
    <w:p w:rsidR="00DC312B" w:rsidRPr="00857756" w:rsidRDefault="00DC312B" w:rsidP="00615E9D">
      <w:pPr>
        <w:jc w:val="center"/>
        <w:rPr>
          <w:b/>
          <w:bCs/>
          <w:color w:val="000000"/>
          <w:sz w:val="20"/>
          <w:szCs w:val="22"/>
        </w:rPr>
      </w:pPr>
    </w:p>
    <w:p w:rsidR="00DC312B" w:rsidRPr="00857756" w:rsidRDefault="00DC312B" w:rsidP="00615E9D">
      <w:pPr>
        <w:jc w:val="center"/>
        <w:rPr>
          <w:b/>
          <w:bCs/>
          <w:color w:val="000000"/>
          <w:sz w:val="24"/>
        </w:rPr>
      </w:pPr>
      <w:r w:rsidRPr="00857756">
        <w:rPr>
          <w:b/>
          <w:bCs/>
          <w:color w:val="000000"/>
          <w:sz w:val="24"/>
        </w:rPr>
        <w:t xml:space="preserve">ПРОГНОЗНЫЕ ЗНАЧЕНИЯ </w:t>
      </w:r>
    </w:p>
    <w:p w:rsidR="00DC312B" w:rsidRPr="00857756" w:rsidRDefault="00DC312B" w:rsidP="00615E9D">
      <w:pPr>
        <w:jc w:val="center"/>
        <w:rPr>
          <w:b/>
          <w:bCs/>
          <w:color w:val="000000"/>
          <w:sz w:val="24"/>
        </w:rPr>
      </w:pPr>
      <w:r w:rsidRPr="00857756">
        <w:rPr>
          <w:b/>
          <w:bCs/>
          <w:color w:val="000000"/>
          <w:sz w:val="24"/>
        </w:rPr>
        <w:t xml:space="preserve">показателей </w:t>
      </w:r>
      <w:r w:rsidR="00C13BF0">
        <w:rPr>
          <w:b/>
          <w:bCs/>
          <w:color w:val="000000"/>
          <w:sz w:val="24"/>
        </w:rPr>
        <w:t xml:space="preserve">по </w:t>
      </w:r>
      <w:r w:rsidRPr="00857756">
        <w:rPr>
          <w:b/>
          <w:bCs/>
          <w:color w:val="000000"/>
          <w:sz w:val="24"/>
        </w:rPr>
        <w:t xml:space="preserve">реализации </w:t>
      </w:r>
    </w:p>
    <w:p w:rsidR="00DC312B" w:rsidRPr="00857756" w:rsidRDefault="00DC312B" w:rsidP="00615E9D">
      <w:pPr>
        <w:jc w:val="center"/>
        <w:rPr>
          <w:b/>
          <w:bCs/>
          <w:color w:val="000000"/>
          <w:sz w:val="24"/>
        </w:rPr>
      </w:pPr>
      <w:r w:rsidRPr="00857756">
        <w:rPr>
          <w:b/>
          <w:bCs/>
          <w:color w:val="000000"/>
          <w:sz w:val="24"/>
        </w:rPr>
        <w:t>муниципальной программы Тихвинского района</w:t>
      </w:r>
    </w:p>
    <w:p w:rsidR="00DC312B" w:rsidRPr="00857756" w:rsidRDefault="00DC312B" w:rsidP="00615E9D">
      <w:pPr>
        <w:jc w:val="center"/>
        <w:rPr>
          <w:color w:val="000000"/>
          <w:sz w:val="24"/>
        </w:rPr>
      </w:pPr>
      <w:r w:rsidRPr="00857756">
        <w:rPr>
          <w:b/>
          <w:bCs/>
          <w:color w:val="000000"/>
          <w:sz w:val="24"/>
        </w:rPr>
        <w:t>«Молодежь Тихвинского района»</w:t>
      </w:r>
      <w:r w:rsidRPr="00857756">
        <w:rPr>
          <w:color w:val="000000"/>
          <w:sz w:val="24"/>
        </w:rPr>
        <w:t xml:space="preserve"> </w:t>
      </w:r>
    </w:p>
    <w:p w:rsidR="00DC312B" w:rsidRPr="00857756" w:rsidRDefault="00DC312B" w:rsidP="00615E9D">
      <w:pPr>
        <w:jc w:val="left"/>
        <w:rPr>
          <w:color w:val="000000"/>
          <w:sz w:val="24"/>
        </w:rPr>
      </w:pPr>
    </w:p>
    <w:tbl>
      <w:tblPr>
        <w:tblW w:w="49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3919"/>
        <w:gridCol w:w="1584"/>
        <w:gridCol w:w="823"/>
        <w:gridCol w:w="971"/>
        <w:gridCol w:w="1199"/>
      </w:tblGrid>
      <w:tr w:rsidR="00DC312B" w:rsidRPr="00225EBB" w:rsidTr="008E625C">
        <w:trPr>
          <w:trHeight w:val="284"/>
        </w:trPr>
        <w:tc>
          <w:tcPr>
            <w:tcW w:w="27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Натуральный</w:t>
            </w:r>
          </w:p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 xml:space="preserve"> показатель </w:t>
            </w:r>
          </w:p>
        </w:tc>
        <w:tc>
          <w:tcPr>
            <w:tcW w:w="17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 xml:space="preserve">Прогнозное значение 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Показателя (</w:t>
            </w:r>
            <w:r w:rsidRPr="00225EBB">
              <w:rPr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  <w:r w:rsidRPr="00225EBB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C312B" w:rsidRPr="00225EBB" w:rsidTr="005F5957">
        <w:trPr>
          <w:trHeight w:val="284"/>
        </w:trPr>
        <w:tc>
          <w:tcPr>
            <w:tcW w:w="27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(чел.)</w:t>
            </w:r>
          </w:p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312B" w:rsidRPr="00225EBB" w:rsidTr="00460AF5">
        <w:trPr>
          <w:trHeight w:val="284"/>
        </w:trPr>
        <w:tc>
          <w:tcPr>
            <w:tcW w:w="5000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:rsidR="00DC312B" w:rsidRPr="00225EBB" w:rsidRDefault="00DC312B" w:rsidP="00615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5EBB">
              <w:rPr>
                <w:b/>
                <w:bCs/>
                <w:color w:val="000000"/>
                <w:sz w:val="24"/>
                <w:szCs w:val="24"/>
              </w:rPr>
              <w:t xml:space="preserve">«Организация и осуществление мероприятий по работе с детьми и молодежью» </w:t>
            </w:r>
          </w:p>
        </w:tc>
      </w:tr>
      <w:tr w:rsidR="00DC312B" w:rsidRPr="00225EBB" w:rsidTr="005F5957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Доля молодежи, участвующей в мероприятиях Муниципальной программы, в сравнении с натуральным показателем</w:t>
            </w: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2900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DC312B" w:rsidRPr="00225EBB" w:rsidTr="005F5957">
        <w:trPr>
          <w:trHeight w:val="284"/>
        </w:trPr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 xml:space="preserve">Доля молодежи, участвующей в мероприятиях гражданско-патриотической направленности, в сравнении с натуральным показателем  </w:t>
            </w:r>
          </w:p>
          <w:p w:rsidR="00DC312B" w:rsidRPr="00225EBB" w:rsidRDefault="00DC312B" w:rsidP="00615E9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225EBB" w:rsidRDefault="00DC312B" w:rsidP="00615E9D">
            <w:pPr>
              <w:jc w:val="center"/>
              <w:rPr>
                <w:color w:val="000000"/>
                <w:sz w:val="24"/>
                <w:szCs w:val="24"/>
              </w:rPr>
            </w:pPr>
            <w:r w:rsidRPr="00225EBB">
              <w:rPr>
                <w:color w:val="000000"/>
                <w:sz w:val="24"/>
                <w:szCs w:val="24"/>
              </w:rPr>
              <w:t>103,0</w:t>
            </w:r>
          </w:p>
        </w:tc>
      </w:tr>
    </w:tbl>
    <w:p w:rsidR="00DC312B" w:rsidRPr="00384E19" w:rsidRDefault="00DC312B" w:rsidP="00615E9D">
      <w:pPr>
        <w:jc w:val="left"/>
        <w:rPr>
          <w:vanish/>
          <w:color w:val="000000"/>
        </w:rPr>
        <w:sectPr w:rsidR="00DC312B" w:rsidRPr="00384E19" w:rsidSect="00DC312B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lastRenderedPageBreak/>
        <w:t>Приложение № 2</w:t>
      </w:r>
    </w:p>
    <w:p w:rsidR="00857756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>к муниципальной программе Тихвинского</w:t>
      </w:r>
      <w:r w:rsidR="00857756" w:rsidRPr="0090696C">
        <w:rPr>
          <w:bCs/>
          <w:sz w:val="22"/>
          <w:szCs w:val="22"/>
        </w:rPr>
        <w:t xml:space="preserve"> </w:t>
      </w:r>
      <w:r w:rsidRPr="0090696C">
        <w:rPr>
          <w:bCs/>
          <w:sz w:val="22"/>
          <w:szCs w:val="22"/>
        </w:rPr>
        <w:t xml:space="preserve">района </w:t>
      </w: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 xml:space="preserve">«Молодежь Тихвинского района» </w:t>
      </w: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 xml:space="preserve">в новой редакции, утвержденной </w:t>
      </w: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 xml:space="preserve">постановлением администрации </w:t>
      </w: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>Тихвинского района</w:t>
      </w:r>
    </w:p>
    <w:p w:rsidR="00DC312B" w:rsidRPr="0090696C" w:rsidRDefault="00DC312B" w:rsidP="00857756">
      <w:pPr>
        <w:ind w:left="8640"/>
        <w:jc w:val="left"/>
        <w:rPr>
          <w:bCs/>
          <w:sz w:val="22"/>
          <w:szCs w:val="22"/>
        </w:rPr>
      </w:pPr>
      <w:r w:rsidRPr="0090696C">
        <w:rPr>
          <w:bCs/>
          <w:sz w:val="22"/>
          <w:szCs w:val="22"/>
        </w:rPr>
        <w:t xml:space="preserve">от </w:t>
      </w:r>
      <w:r w:rsidR="0090696C">
        <w:rPr>
          <w:bCs/>
          <w:sz w:val="22"/>
          <w:szCs w:val="22"/>
        </w:rPr>
        <w:t xml:space="preserve">10 </w:t>
      </w:r>
      <w:r w:rsidR="00857756" w:rsidRPr="0090696C">
        <w:rPr>
          <w:bCs/>
          <w:sz w:val="22"/>
          <w:szCs w:val="22"/>
        </w:rPr>
        <w:t xml:space="preserve">ноября </w:t>
      </w:r>
      <w:r w:rsidR="00CE1A9D">
        <w:rPr>
          <w:bCs/>
          <w:sz w:val="22"/>
          <w:szCs w:val="22"/>
        </w:rPr>
        <w:t xml:space="preserve">2021 г. </w:t>
      </w:r>
      <w:r w:rsidRPr="0090696C">
        <w:rPr>
          <w:bCs/>
          <w:sz w:val="22"/>
          <w:szCs w:val="22"/>
        </w:rPr>
        <w:t>№</w:t>
      </w:r>
      <w:r w:rsidR="00857756" w:rsidRPr="0090696C">
        <w:rPr>
          <w:bCs/>
          <w:sz w:val="22"/>
          <w:szCs w:val="22"/>
        </w:rPr>
        <w:t>01-</w:t>
      </w:r>
      <w:r w:rsidR="0090696C">
        <w:rPr>
          <w:bCs/>
          <w:sz w:val="22"/>
          <w:szCs w:val="22"/>
        </w:rPr>
        <w:t>2166</w:t>
      </w:r>
      <w:r w:rsidR="00857756" w:rsidRPr="0090696C">
        <w:rPr>
          <w:bCs/>
          <w:sz w:val="22"/>
          <w:szCs w:val="22"/>
        </w:rPr>
        <w:t>-а</w:t>
      </w:r>
    </w:p>
    <w:p w:rsidR="00DC312B" w:rsidRPr="0090696C" w:rsidRDefault="00DC312B" w:rsidP="00615E9D">
      <w:pPr>
        <w:ind w:left="10206"/>
        <w:jc w:val="left"/>
        <w:rPr>
          <w:b/>
          <w:bCs/>
          <w:sz w:val="22"/>
          <w:szCs w:val="22"/>
        </w:rPr>
      </w:pPr>
    </w:p>
    <w:p w:rsidR="00DC312B" w:rsidRPr="0090696C" w:rsidRDefault="00DC312B" w:rsidP="00615E9D">
      <w:pPr>
        <w:jc w:val="center"/>
        <w:rPr>
          <w:b/>
          <w:bCs/>
          <w:sz w:val="24"/>
          <w:szCs w:val="24"/>
        </w:rPr>
      </w:pPr>
    </w:p>
    <w:p w:rsidR="00DC312B" w:rsidRPr="00D63D51" w:rsidRDefault="00DC312B" w:rsidP="00615E9D">
      <w:pPr>
        <w:jc w:val="center"/>
        <w:rPr>
          <w:b/>
          <w:bCs/>
          <w:color w:val="000000"/>
          <w:sz w:val="24"/>
          <w:szCs w:val="24"/>
        </w:rPr>
      </w:pPr>
      <w:r w:rsidRPr="00D63D51">
        <w:rPr>
          <w:b/>
          <w:bCs/>
          <w:color w:val="000000"/>
          <w:sz w:val="24"/>
          <w:szCs w:val="24"/>
        </w:rPr>
        <w:t xml:space="preserve">ПЛАН </w:t>
      </w:r>
    </w:p>
    <w:p w:rsidR="00DC312B" w:rsidRDefault="00DC312B" w:rsidP="00615E9D">
      <w:pPr>
        <w:jc w:val="center"/>
        <w:rPr>
          <w:color w:val="000000"/>
          <w:sz w:val="24"/>
          <w:szCs w:val="24"/>
        </w:rPr>
      </w:pPr>
      <w:r w:rsidRPr="00D63D51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 «Молодежь Тихвинского района»</w:t>
      </w:r>
      <w:r w:rsidRPr="00D63D51">
        <w:rPr>
          <w:color w:val="000000"/>
          <w:sz w:val="24"/>
          <w:szCs w:val="24"/>
        </w:rPr>
        <w:t xml:space="preserve"> </w:t>
      </w:r>
    </w:p>
    <w:p w:rsidR="00DC312B" w:rsidRDefault="00DC312B" w:rsidP="00615E9D">
      <w:pPr>
        <w:jc w:val="center"/>
        <w:rPr>
          <w:color w:val="000000"/>
          <w:sz w:val="24"/>
          <w:szCs w:val="24"/>
        </w:rPr>
      </w:pPr>
    </w:p>
    <w:tbl>
      <w:tblPr>
        <w:tblW w:w="4781" w:type="pct"/>
        <w:tblInd w:w="64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8"/>
        <w:gridCol w:w="2182"/>
        <w:gridCol w:w="1309"/>
        <w:gridCol w:w="1007"/>
        <w:gridCol w:w="1543"/>
        <w:gridCol w:w="1234"/>
        <w:gridCol w:w="1087"/>
        <w:gridCol w:w="1224"/>
      </w:tblGrid>
      <w:tr w:rsidR="00DC312B" w:rsidRPr="00397842" w:rsidTr="00E14F6C">
        <w:trPr>
          <w:trHeight w:val="284"/>
        </w:trPr>
        <w:tc>
          <w:tcPr>
            <w:tcW w:w="172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основного мероприятия 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исполнитель соисполнители,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4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DC312B" w:rsidRPr="00397842" w:rsidTr="002246F5">
        <w:trPr>
          <w:trHeight w:val="284"/>
        </w:trPr>
        <w:tc>
          <w:tcPr>
            <w:tcW w:w="172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Прочие источники </w:t>
            </w:r>
          </w:p>
        </w:tc>
      </w:tr>
      <w:tr w:rsidR="00DC312B" w:rsidRPr="00397842" w:rsidTr="002246F5">
        <w:trPr>
          <w:trHeight w:val="215"/>
        </w:trPr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C312B" w:rsidRPr="00397842" w:rsidRDefault="00DC312B" w:rsidP="00615E9D">
            <w:pPr>
              <w:jc w:val="center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8</w:t>
            </w:r>
          </w:p>
        </w:tc>
      </w:tr>
      <w:tr w:rsidR="00DC312B" w:rsidRPr="00397842" w:rsidTr="008E625C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Процессная часть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1. Комплекс процессных мероприятий «Организация и осуществление мероприятий по работе с детьми и молодежью» </w:t>
            </w:r>
          </w:p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sz w:val="22"/>
                <w:szCs w:val="22"/>
              </w:rPr>
            </w:pPr>
            <w:r w:rsidRPr="00397842">
              <w:rPr>
                <w:sz w:val="22"/>
                <w:szCs w:val="22"/>
              </w:rPr>
              <w:t>1.1. Организация участия молодежи Тихвинского района в межрегиональных, областных слетах, форумах, конференциях и других мероприятиях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810"/>
        </w:trPr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C312B" w:rsidRPr="00397842" w:rsidTr="00D40563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1.2. Организация и проведение молодежных массовых мероприятий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 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131B81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131B81">
        <w:tblPrEx>
          <w:tblCellMar>
            <w:left w:w="105" w:type="dxa"/>
            <w:right w:w="105" w:type="dxa"/>
          </w:tblCellMar>
        </w:tblPrEx>
        <w:trPr>
          <w:trHeight w:val="795"/>
        </w:trPr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420,7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C312B" w:rsidRPr="00397842" w:rsidTr="00D40563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1.3. Реализация комплекса мер по гражданско-</w:t>
            </w:r>
            <w:r w:rsidRPr="00397842">
              <w:rPr>
                <w:color w:val="000000"/>
                <w:sz w:val="22"/>
                <w:szCs w:val="22"/>
              </w:rPr>
              <w:lastRenderedPageBreak/>
              <w:t>патриотическому и духовно-нравственному воспитанию молодежи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lastRenderedPageBreak/>
              <w:t>Ответственный ис</w:t>
            </w:r>
            <w:r w:rsidRPr="00397842">
              <w:rPr>
                <w:color w:val="000000"/>
                <w:sz w:val="22"/>
                <w:szCs w:val="22"/>
              </w:rPr>
              <w:lastRenderedPageBreak/>
              <w:t xml:space="preserve">полнитель - Комитет по культуре, спорту и молодежной политике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D40563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D40563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1.4. Проведение мероприятий, направленных на укрепление института семьи, пропаганды семейных ценностей, здорового образа жизни </w:t>
            </w:r>
          </w:p>
        </w:tc>
        <w:tc>
          <w:tcPr>
            <w:tcW w:w="78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Соисполнитель -Комитет социальной защиты населения 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1723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51,2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color w:val="000000"/>
                <w:sz w:val="22"/>
                <w:szCs w:val="22"/>
              </w:rPr>
              <w:t xml:space="preserve">0,0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DC312B" w:rsidRPr="00397842" w:rsidRDefault="00DC312B" w:rsidP="0039784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8500B6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2508" w:type="pct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C312B" w:rsidRPr="00397842" w:rsidTr="00925922">
        <w:tblPrEx>
          <w:tblCellMar>
            <w:left w:w="105" w:type="dxa"/>
            <w:right w:w="105" w:type="dxa"/>
          </w:tblCellMar>
        </w:tblPrEx>
        <w:trPr>
          <w:trHeight w:val="286"/>
        </w:trPr>
        <w:tc>
          <w:tcPr>
            <w:tcW w:w="250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397842">
            <w:pPr>
              <w:jc w:val="lef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</w:t>
            </w:r>
            <w:r w:rsidRPr="00397842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925922">
        <w:tblPrEx>
          <w:tblCellMar>
            <w:left w:w="105" w:type="dxa"/>
            <w:right w:w="105" w:type="dxa"/>
          </w:tblCellMar>
        </w:tblPrEx>
        <w:trPr>
          <w:trHeight w:val="276"/>
        </w:trPr>
        <w:tc>
          <w:tcPr>
            <w:tcW w:w="2508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925922">
        <w:tblPrEx>
          <w:tblCellMar>
            <w:left w:w="105" w:type="dxa"/>
            <w:right w:w="105" w:type="dxa"/>
          </w:tblCellMar>
        </w:tblPrEx>
        <w:trPr>
          <w:trHeight w:val="280"/>
        </w:trPr>
        <w:tc>
          <w:tcPr>
            <w:tcW w:w="2508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658,2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3978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312B" w:rsidRPr="00397842" w:rsidTr="00925922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2508" w:type="pct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615E9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97842">
              <w:rPr>
                <w:b/>
                <w:color w:val="000000"/>
                <w:sz w:val="22"/>
                <w:szCs w:val="22"/>
              </w:rPr>
              <w:t>1974,6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2B" w:rsidRPr="00397842" w:rsidRDefault="00DC312B" w:rsidP="00615E9D">
            <w:pPr>
              <w:jc w:val="right"/>
              <w:rPr>
                <w:color w:val="000000"/>
                <w:sz w:val="22"/>
                <w:szCs w:val="22"/>
              </w:rPr>
            </w:pPr>
            <w:r w:rsidRPr="003978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DC312B" w:rsidRPr="00306169" w:rsidRDefault="00DC312B" w:rsidP="00615E9D">
      <w:pPr>
        <w:jc w:val="center"/>
        <w:rPr>
          <w:sz w:val="22"/>
          <w:szCs w:val="22"/>
        </w:rPr>
      </w:pPr>
    </w:p>
    <w:p w:rsidR="00DC312B" w:rsidRPr="000D2CD8" w:rsidRDefault="00857756" w:rsidP="00857756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DC312B" w:rsidRPr="000D2CD8" w:rsidSect="00DC312B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AF" w:rsidRDefault="001B4DAF" w:rsidP="00DC312B">
      <w:r>
        <w:separator/>
      </w:r>
    </w:p>
  </w:endnote>
  <w:endnote w:type="continuationSeparator" w:id="0">
    <w:p w:rsidR="001B4DAF" w:rsidRDefault="001B4DAF" w:rsidP="00D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AF" w:rsidRDefault="001B4DAF" w:rsidP="00DC312B">
      <w:r>
        <w:separator/>
      </w:r>
    </w:p>
  </w:footnote>
  <w:footnote w:type="continuationSeparator" w:id="0">
    <w:p w:rsidR="001B4DAF" w:rsidRDefault="001B4DAF" w:rsidP="00DC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56" w:rsidRDefault="008577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52B9">
      <w:rPr>
        <w:noProof/>
      </w:rPr>
      <w:t>2</w:t>
    </w:r>
    <w:r>
      <w:fldChar w:fldCharType="end"/>
    </w:r>
  </w:p>
  <w:p w:rsidR="00DC312B" w:rsidRDefault="00DC31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09" w:rsidRDefault="001B4DAF" w:rsidP="00095909">
    <w:pPr>
      <w:pStyle w:val="aa"/>
      <w:jc w:val="center"/>
    </w:pPr>
  </w:p>
  <w:p w:rsidR="00F735B0" w:rsidRDefault="001B4DAF" w:rsidP="0009590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02"/>
    <w:multiLevelType w:val="hybridMultilevel"/>
    <w:tmpl w:val="415AA37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08B4"/>
    <w:multiLevelType w:val="hybridMultilevel"/>
    <w:tmpl w:val="462EA86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DAF"/>
    <w:rsid w:val="001B4F8D"/>
    <w:rsid w:val="001F265D"/>
    <w:rsid w:val="00285D0C"/>
    <w:rsid w:val="002A2B11"/>
    <w:rsid w:val="002C6F4D"/>
    <w:rsid w:val="002F22EB"/>
    <w:rsid w:val="00326996"/>
    <w:rsid w:val="003574AE"/>
    <w:rsid w:val="0043001D"/>
    <w:rsid w:val="004914DD"/>
    <w:rsid w:val="00511A2B"/>
    <w:rsid w:val="00554BEC"/>
    <w:rsid w:val="00595F6F"/>
    <w:rsid w:val="005C0140"/>
    <w:rsid w:val="005E4EA1"/>
    <w:rsid w:val="006415B0"/>
    <w:rsid w:val="006463D8"/>
    <w:rsid w:val="00711921"/>
    <w:rsid w:val="00740134"/>
    <w:rsid w:val="00796BD1"/>
    <w:rsid w:val="008052B9"/>
    <w:rsid w:val="00857756"/>
    <w:rsid w:val="008A3858"/>
    <w:rsid w:val="0090696C"/>
    <w:rsid w:val="009840BA"/>
    <w:rsid w:val="00A03876"/>
    <w:rsid w:val="00A13C7B"/>
    <w:rsid w:val="00AE1A2A"/>
    <w:rsid w:val="00B52D22"/>
    <w:rsid w:val="00B83D8D"/>
    <w:rsid w:val="00B95FEE"/>
    <w:rsid w:val="00BF2B0B"/>
    <w:rsid w:val="00C13BF0"/>
    <w:rsid w:val="00C3290D"/>
    <w:rsid w:val="00CE1A9D"/>
    <w:rsid w:val="00D368DC"/>
    <w:rsid w:val="00D97342"/>
    <w:rsid w:val="00DC312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8FCF1"/>
  <w15:chartTrackingRefBased/>
  <w15:docId w15:val="{20FD3E2C-8F4C-47F7-8111-FBF81EF4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DC312B"/>
    <w:pPr>
      <w:spacing w:after="160" w:line="259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DC31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C312B"/>
    <w:rPr>
      <w:sz w:val="28"/>
    </w:rPr>
  </w:style>
  <w:style w:type="paragraph" w:customStyle="1" w:styleId="ConsPlusNormal">
    <w:name w:val="ConsPlusNormal"/>
    <w:rsid w:val="00DC31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DC31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C31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2021-11-11T09:26:00Z</cp:lastPrinted>
  <dcterms:created xsi:type="dcterms:W3CDTF">2021-10-29T12:41:00Z</dcterms:created>
  <dcterms:modified xsi:type="dcterms:W3CDTF">2021-11-11T09:26:00Z</dcterms:modified>
</cp:coreProperties>
</file>