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4F4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CAFBBD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CC6583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033DEE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0FBD781" w14:textId="77777777" w:rsidR="00B52D22" w:rsidRDefault="00B52D22">
      <w:pPr>
        <w:jc w:val="center"/>
        <w:rPr>
          <w:b/>
          <w:sz w:val="32"/>
        </w:rPr>
      </w:pPr>
    </w:p>
    <w:p w14:paraId="38874C8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9909989" w14:textId="77777777" w:rsidR="00B52D22" w:rsidRDefault="00B52D22">
      <w:pPr>
        <w:jc w:val="center"/>
        <w:rPr>
          <w:sz w:val="10"/>
        </w:rPr>
      </w:pPr>
    </w:p>
    <w:p w14:paraId="7B5EEE37" w14:textId="77777777" w:rsidR="00B52D22" w:rsidRDefault="00B52D22">
      <w:pPr>
        <w:jc w:val="center"/>
        <w:rPr>
          <w:sz w:val="10"/>
        </w:rPr>
      </w:pPr>
    </w:p>
    <w:p w14:paraId="03E59ED5" w14:textId="77777777" w:rsidR="00B52D22" w:rsidRDefault="00B52D22">
      <w:pPr>
        <w:tabs>
          <w:tab w:val="left" w:pos="4962"/>
        </w:tabs>
        <w:rPr>
          <w:sz w:val="16"/>
        </w:rPr>
      </w:pPr>
    </w:p>
    <w:p w14:paraId="1B0B05C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0E895A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5C30283" w14:textId="772A83BC" w:rsidR="00B52D22" w:rsidRDefault="00E155DA">
      <w:pPr>
        <w:tabs>
          <w:tab w:val="left" w:pos="567"/>
          <w:tab w:val="left" w:pos="3686"/>
        </w:tabs>
      </w:pPr>
      <w:r>
        <w:tab/>
        <w:t>6 августа 2025 г.</w:t>
      </w:r>
      <w:r>
        <w:tab/>
        <w:t>01-2142-а</w:t>
      </w:r>
    </w:p>
    <w:p w14:paraId="65442E4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3B17AE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7376A" w14:paraId="1298737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C56AA1" w14:textId="50010588" w:rsidR="008A3858" w:rsidRPr="00A7376A" w:rsidRDefault="00A7376A" w:rsidP="00B52D22">
            <w:pPr>
              <w:rPr>
                <w:bCs/>
                <w:sz w:val="24"/>
                <w:szCs w:val="24"/>
              </w:rPr>
            </w:pPr>
            <w:r w:rsidRPr="00A7376A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31 октября 2024 года №01-2615-а</w:t>
            </w:r>
          </w:p>
        </w:tc>
      </w:tr>
      <w:tr w:rsidR="00E155DA" w:rsidRPr="00E155DA" w14:paraId="0E69196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D242340" w14:textId="116BA5BC" w:rsidR="00A7376A" w:rsidRPr="00E155DA" w:rsidRDefault="00A7376A" w:rsidP="00B52D22">
            <w:pPr>
              <w:rPr>
                <w:bCs/>
                <w:sz w:val="24"/>
                <w:szCs w:val="24"/>
              </w:rPr>
            </w:pPr>
            <w:r w:rsidRPr="00E155DA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7D93437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6F926E5" w14:textId="77777777" w:rsidR="00A7376A" w:rsidRDefault="00A7376A" w:rsidP="001A2440">
      <w:pPr>
        <w:ind w:right="-1" w:firstLine="709"/>
        <w:rPr>
          <w:sz w:val="22"/>
          <w:szCs w:val="22"/>
        </w:rPr>
      </w:pPr>
    </w:p>
    <w:p w14:paraId="43468DA3" w14:textId="2C39ADFD" w:rsidR="00A7376A" w:rsidRPr="00A7376A" w:rsidRDefault="00A7376A" w:rsidP="001A3E9D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A7376A">
        <w:rPr>
          <w:rFonts w:eastAsia="Calibri"/>
          <w:color w:val="000000"/>
          <w:szCs w:val="28"/>
          <w:lang w:eastAsia="en-US"/>
        </w:rPr>
        <w:t xml:space="preserve">В целях проведения планомерных и эффективных мероприятий </w:t>
      </w:r>
      <w:r w:rsidR="001A3E9D">
        <w:rPr>
          <w:rFonts w:eastAsia="Calibri"/>
          <w:color w:val="000000"/>
          <w:szCs w:val="28"/>
          <w:lang w:eastAsia="en-US"/>
        </w:rPr>
        <w:br/>
      </w:r>
      <w:r w:rsidRPr="00A7376A">
        <w:rPr>
          <w:rFonts w:eastAsia="Calibri"/>
          <w:color w:val="000000"/>
          <w:szCs w:val="28"/>
          <w:lang w:eastAsia="en-US"/>
        </w:rPr>
        <w:t>по благоустройству населенных пунктов Тихвинского городского поселения, в соответствии с постановлениями администрации Тихвинского района: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04B47378" w14:textId="34DE722E" w:rsidR="00A7376A" w:rsidRPr="001A3E9D" w:rsidRDefault="00A7376A" w:rsidP="001A3E9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A3E9D">
        <w:rPr>
          <w:rFonts w:eastAsia="Calibri"/>
          <w:color w:val="000000"/>
          <w:szCs w:val="28"/>
          <w:lang w:eastAsia="en-US"/>
        </w:rPr>
        <w:t>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</w:t>
      </w:r>
      <w:r w:rsidR="00F52F95" w:rsidRPr="00F52F95">
        <w:t xml:space="preserve"> </w:t>
      </w:r>
      <w:r w:rsidR="00F52F95" w:rsidRPr="00F52F95">
        <w:rPr>
          <w:rFonts w:eastAsia="Calibri"/>
          <w:color w:val="000000"/>
          <w:szCs w:val="28"/>
          <w:lang w:eastAsia="en-US"/>
        </w:rPr>
        <w:t>(далее - муниципальная программа)</w:t>
      </w:r>
      <w:r w:rsidR="00F52F95">
        <w:rPr>
          <w:rFonts w:eastAsia="Calibri"/>
          <w:color w:val="000000"/>
          <w:szCs w:val="28"/>
          <w:lang w:eastAsia="en-US"/>
        </w:rPr>
        <w:t>,</w:t>
      </w:r>
      <w:r w:rsidRPr="001A3E9D">
        <w:rPr>
          <w:rFonts w:eastAsia="Calibri"/>
          <w:color w:val="000000"/>
          <w:szCs w:val="28"/>
          <w:lang w:eastAsia="en-US"/>
        </w:rPr>
        <w:t xml:space="preserve"> утверждённую постановлением администрации Тихвинского района </w:t>
      </w:r>
      <w:r w:rsidR="008F5E2C">
        <w:rPr>
          <w:rFonts w:eastAsia="Calibri"/>
          <w:color w:val="000000"/>
          <w:szCs w:val="28"/>
          <w:lang w:eastAsia="en-US"/>
        </w:rPr>
        <w:br/>
      </w:r>
      <w:r w:rsidRPr="001A3E9D">
        <w:rPr>
          <w:rFonts w:eastAsia="Calibri"/>
          <w:b/>
          <w:bCs/>
          <w:color w:val="000000"/>
          <w:szCs w:val="28"/>
          <w:lang w:eastAsia="en-US"/>
        </w:rPr>
        <w:t>от 31 октября 2024 года №01-2615-а</w:t>
      </w:r>
      <w:r w:rsidRPr="001A3E9D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1A3E9D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1A3E9D">
        <w:rPr>
          <w:rFonts w:eastAsia="Calibri"/>
          <w:color w:val="000000"/>
          <w:szCs w:val="28"/>
          <w:lang w:eastAsia="en-US"/>
        </w:rPr>
        <w:t>:</w:t>
      </w:r>
    </w:p>
    <w:p w14:paraId="19BE807D" w14:textId="6732F7BF" w:rsidR="00A7376A" w:rsidRPr="001A3E9D" w:rsidRDefault="008F5E2C" w:rsidP="001A3E9D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F5E2C">
        <w:rPr>
          <w:rFonts w:eastAsia="Calibri"/>
          <w:color w:val="000000"/>
          <w:szCs w:val="28"/>
          <w:lang w:eastAsia="en-US"/>
        </w:rPr>
        <w:t>в</w:t>
      </w:r>
      <w:r w:rsidR="00F52F95" w:rsidRPr="008F5E2C">
        <w:rPr>
          <w:rFonts w:eastAsia="Calibri"/>
          <w:color w:val="000000"/>
          <w:szCs w:val="28"/>
          <w:lang w:eastAsia="en-US"/>
        </w:rPr>
        <w:t xml:space="preserve"> </w:t>
      </w:r>
      <w:r w:rsidR="00E96B0E">
        <w:rPr>
          <w:rFonts w:eastAsia="Calibri"/>
          <w:color w:val="000000"/>
          <w:szCs w:val="28"/>
          <w:lang w:eastAsia="en-US"/>
        </w:rPr>
        <w:t>П</w:t>
      </w:r>
      <w:r w:rsidR="00F52F95" w:rsidRPr="008F5E2C">
        <w:rPr>
          <w:rFonts w:eastAsia="Calibri"/>
          <w:color w:val="000000"/>
          <w:szCs w:val="28"/>
          <w:lang w:eastAsia="en-US"/>
        </w:rPr>
        <w:t xml:space="preserve">аспорте муниципальной программы </w:t>
      </w:r>
      <w:r w:rsidR="00A7376A" w:rsidRPr="008F5E2C">
        <w:rPr>
          <w:rFonts w:eastAsia="Calibri"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="00F52F95" w:rsidRPr="008F5E2C">
        <w:rPr>
          <w:rFonts w:eastAsia="Calibri"/>
          <w:color w:val="000000"/>
          <w:szCs w:val="28"/>
          <w:lang w:eastAsia="en-US"/>
        </w:rPr>
        <w:t>,</w:t>
      </w:r>
      <w:r w:rsidR="00A7376A" w:rsidRPr="001A3E9D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104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95"/>
        <w:gridCol w:w="5409"/>
      </w:tblGrid>
      <w:tr w:rsidR="00A7376A" w:rsidRPr="00A7376A" w14:paraId="6CCE9F65" w14:textId="77777777" w:rsidTr="00E96B0E">
        <w:trPr>
          <w:trHeight w:val="1430"/>
          <w:jc w:val="center"/>
        </w:trPr>
        <w:tc>
          <w:tcPr>
            <w:tcW w:w="3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F03C" w14:textId="77777777" w:rsidR="00A7376A" w:rsidRPr="00A7376A" w:rsidRDefault="00A7376A" w:rsidP="001A3E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37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  <w:p w14:paraId="7B3409CE" w14:textId="77777777" w:rsidR="00A7376A" w:rsidRPr="00A7376A" w:rsidRDefault="00A7376A" w:rsidP="001A3E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2624" w14:textId="77777777" w:rsidR="00A7376A" w:rsidRPr="00A7376A" w:rsidRDefault="00A7376A" w:rsidP="001A3E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37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A7376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425 777,29 </w:t>
            </w:r>
            <w:r w:rsidRPr="00A7376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  <w:r w:rsidRPr="00A737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из них: </w:t>
            </w:r>
          </w:p>
          <w:p w14:paraId="5AE8E1C2" w14:textId="77777777" w:rsidR="00A7376A" w:rsidRPr="00A7376A" w:rsidRDefault="00A7376A" w:rsidP="001A3E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376A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- 2025 году – 201 758,33 тыс. руб.;</w:t>
            </w:r>
          </w:p>
          <w:p w14:paraId="3329AF89" w14:textId="77777777" w:rsidR="00A7376A" w:rsidRPr="00A7376A" w:rsidRDefault="00A7376A" w:rsidP="001A3E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376A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- 2026 году - 140 855,98 тыс. руб.;</w:t>
            </w:r>
          </w:p>
          <w:p w14:paraId="613FEF5D" w14:textId="77777777" w:rsidR="00A7376A" w:rsidRPr="00A7376A" w:rsidRDefault="00A7376A" w:rsidP="001A3E9D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376A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- 2027 году - 83 162,98 тыс. руб.</w:t>
            </w:r>
          </w:p>
        </w:tc>
      </w:tr>
    </w:tbl>
    <w:p w14:paraId="393CF487" w14:textId="5A19CAD1" w:rsidR="00A7376A" w:rsidRPr="008F5E2C" w:rsidRDefault="00A7376A" w:rsidP="001A3E9D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F5E2C">
        <w:rPr>
          <w:rFonts w:eastAsia="Calibri"/>
          <w:color w:val="000000"/>
          <w:szCs w:val="28"/>
          <w:lang w:eastAsia="en-US"/>
        </w:rPr>
        <w:t xml:space="preserve">приложение №2 </w:t>
      </w:r>
      <w:r w:rsidR="008F5E2C" w:rsidRPr="008F5E2C">
        <w:rPr>
          <w:rFonts w:eastAsia="Calibri"/>
          <w:color w:val="000000"/>
          <w:szCs w:val="28"/>
          <w:lang w:eastAsia="en-US"/>
        </w:rPr>
        <w:t xml:space="preserve">к муниципальной программе </w:t>
      </w:r>
      <w:r w:rsidRPr="00FE1305">
        <w:rPr>
          <w:rFonts w:eastAsia="Calibri"/>
          <w:b/>
          <w:bCs/>
          <w:color w:val="000000"/>
          <w:szCs w:val="28"/>
          <w:lang w:eastAsia="en-US"/>
        </w:rPr>
        <w:t xml:space="preserve">«План реализации муниципальной программы Тихвинского городского поселения «Организация благоустройства территории населённых </w:t>
      </w:r>
      <w:r w:rsidRPr="00FE1305">
        <w:rPr>
          <w:rFonts w:eastAsia="Calibri"/>
          <w:b/>
          <w:bCs/>
          <w:color w:val="000000"/>
          <w:szCs w:val="28"/>
          <w:lang w:eastAsia="en-US"/>
        </w:rPr>
        <w:lastRenderedPageBreak/>
        <w:t>пунктов Тихвинского городского поселения»</w:t>
      </w:r>
      <w:r w:rsidR="008F5E2C" w:rsidRPr="008F5E2C">
        <w:rPr>
          <w:rFonts w:eastAsia="Calibri"/>
          <w:color w:val="000000"/>
          <w:szCs w:val="28"/>
          <w:lang w:eastAsia="en-US"/>
        </w:rPr>
        <w:t>,</w:t>
      </w:r>
      <w:r w:rsidRPr="008F5E2C">
        <w:rPr>
          <w:rFonts w:eastAsia="Calibri"/>
          <w:color w:val="000000"/>
          <w:szCs w:val="28"/>
          <w:lang w:eastAsia="en-US"/>
        </w:rPr>
        <w:t xml:space="preserve"> изложить в новой редакции (</w:t>
      </w:r>
      <w:r w:rsidR="00FD4A26" w:rsidRPr="008F5E2C">
        <w:rPr>
          <w:rFonts w:eastAsia="Calibri"/>
          <w:color w:val="000000"/>
          <w:szCs w:val="28"/>
          <w:lang w:eastAsia="en-US"/>
        </w:rPr>
        <w:t>п</w:t>
      </w:r>
      <w:r w:rsidRPr="008F5E2C">
        <w:rPr>
          <w:rFonts w:eastAsia="Calibri"/>
          <w:color w:val="000000"/>
          <w:szCs w:val="28"/>
          <w:lang w:eastAsia="en-US"/>
        </w:rPr>
        <w:t>риложение №1).</w:t>
      </w:r>
    </w:p>
    <w:p w14:paraId="727DC218" w14:textId="4DD9BAC2" w:rsidR="00A7376A" w:rsidRPr="008F5E2C" w:rsidRDefault="00A7376A" w:rsidP="001A3E9D">
      <w:pPr>
        <w:pStyle w:val="a9"/>
        <w:numPr>
          <w:ilvl w:val="1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F5E2C">
        <w:rPr>
          <w:rFonts w:eastAsia="Calibri"/>
          <w:color w:val="000000"/>
          <w:szCs w:val="28"/>
          <w:lang w:eastAsia="en-US"/>
        </w:rPr>
        <w:t xml:space="preserve">приложение №3 </w:t>
      </w:r>
      <w:r w:rsidR="008F5E2C" w:rsidRPr="008F5E2C">
        <w:rPr>
          <w:rFonts w:eastAsia="Calibri"/>
          <w:color w:val="000000"/>
          <w:szCs w:val="28"/>
          <w:lang w:eastAsia="en-US"/>
        </w:rPr>
        <w:t xml:space="preserve">к муниципальной программе </w:t>
      </w:r>
      <w:r w:rsidRPr="00FE1305">
        <w:rPr>
          <w:rFonts w:eastAsia="Calibri"/>
          <w:b/>
          <w:bCs/>
          <w:color w:val="000000"/>
          <w:szCs w:val="28"/>
          <w:lang w:eastAsia="en-US"/>
        </w:rPr>
        <w:t>«Адресный перечень общественных территорий»</w:t>
      </w:r>
      <w:r w:rsidR="008F5E2C" w:rsidRPr="008F5E2C">
        <w:rPr>
          <w:rFonts w:eastAsia="Calibri"/>
          <w:color w:val="000000"/>
          <w:szCs w:val="28"/>
          <w:lang w:eastAsia="en-US"/>
        </w:rPr>
        <w:t>,</w:t>
      </w:r>
      <w:r w:rsidRPr="008F5E2C">
        <w:rPr>
          <w:rFonts w:eastAsia="Calibri"/>
          <w:color w:val="000000"/>
          <w:szCs w:val="28"/>
          <w:lang w:eastAsia="en-US"/>
        </w:rPr>
        <w:t xml:space="preserve"> изложить в новой редакции (</w:t>
      </w:r>
      <w:r w:rsidR="00FD4A26" w:rsidRPr="008F5E2C">
        <w:rPr>
          <w:rFonts w:eastAsia="Calibri"/>
          <w:color w:val="000000"/>
          <w:szCs w:val="28"/>
          <w:lang w:eastAsia="en-US"/>
        </w:rPr>
        <w:t>п</w:t>
      </w:r>
      <w:r w:rsidRPr="008F5E2C">
        <w:rPr>
          <w:rFonts w:eastAsia="Calibri"/>
          <w:color w:val="000000"/>
          <w:szCs w:val="28"/>
          <w:lang w:eastAsia="en-US"/>
        </w:rPr>
        <w:t>риложение №2).</w:t>
      </w:r>
    </w:p>
    <w:p w14:paraId="5D8C17DD" w14:textId="5BFBB376" w:rsidR="00A7376A" w:rsidRPr="001A3E9D" w:rsidRDefault="00A7376A" w:rsidP="001A3E9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A3E9D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FD4A26">
        <w:rPr>
          <w:rFonts w:eastAsia="Calibri"/>
          <w:color w:val="000000"/>
          <w:szCs w:val="28"/>
          <w:lang w:eastAsia="en-US"/>
        </w:rPr>
        <w:br/>
      </w:r>
      <w:r w:rsidRPr="001A3E9D">
        <w:rPr>
          <w:rFonts w:eastAsia="Calibri"/>
          <w:color w:val="000000"/>
          <w:szCs w:val="28"/>
          <w:lang w:eastAsia="en-US"/>
        </w:rPr>
        <w:t xml:space="preserve">на заместителя главы администрации </w:t>
      </w:r>
      <w:r w:rsidR="00FD4A26">
        <w:rPr>
          <w:rFonts w:eastAsia="Calibri"/>
          <w:color w:val="000000"/>
          <w:szCs w:val="28"/>
          <w:lang w:eastAsia="en-US"/>
        </w:rPr>
        <w:t>–</w:t>
      </w:r>
      <w:r w:rsidRPr="001A3E9D">
        <w:rPr>
          <w:rFonts w:eastAsia="Calibri"/>
          <w:color w:val="000000"/>
          <w:szCs w:val="28"/>
          <w:lang w:eastAsia="en-US"/>
        </w:rPr>
        <w:t xml:space="preserve"> председателя</w:t>
      </w:r>
      <w:r w:rsidR="00FD4A26">
        <w:rPr>
          <w:rFonts w:eastAsia="Calibri"/>
          <w:color w:val="000000"/>
          <w:szCs w:val="28"/>
          <w:lang w:eastAsia="en-US"/>
        </w:rPr>
        <w:t xml:space="preserve"> </w:t>
      </w:r>
      <w:r w:rsidRPr="001A3E9D">
        <w:rPr>
          <w:rFonts w:eastAsia="Calibri"/>
          <w:color w:val="000000"/>
          <w:szCs w:val="28"/>
          <w:lang w:eastAsia="en-US"/>
        </w:rPr>
        <w:t>комитета жилищно-коммунального хозяйства.</w:t>
      </w:r>
    </w:p>
    <w:p w14:paraId="627C70F2" w14:textId="62209CD1" w:rsidR="00A7376A" w:rsidRPr="001A3E9D" w:rsidRDefault="00A7376A" w:rsidP="001A3E9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A3E9D">
        <w:rPr>
          <w:rFonts w:eastAsia="Calibri"/>
          <w:color w:val="000000"/>
          <w:szCs w:val="28"/>
          <w:lang w:eastAsia="en-US"/>
        </w:rPr>
        <w:t xml:space="preserve">Постановление вступает в силу с момента подписания </w:t>
      </w:r>
      <w:r w:rsidR="00FD4A26">
        <w:rPr>
          <w:rFonts w:eastAsia="Calibri"/>
          <w:color w:val="000000"/>
          <w:szCs w:val="28"/>
          <w:lang w:eastAsia="en-US"/>
        </w:rPr>
        <w:br/>
      </w:r>
      <w:r w:rsidRPr="001A3E9D">
        <w:rPr>
          <w:rFonts w:eastAsia="Calibri"/>
          <w:color w:val="000000"/>
          <w:szCs w:val="28"/>
          <w:lang w:eastAsia="en-US"/>
        </w:rPr>
        <w:t>и распространяется на правоотношения, возникшие с 1 января 2025 года.</w:t>
      </w:r>
    </w:p>
    <w:p w14:paraId="5B05D0D3" w14:textId="77777777" w:rsidR="00A7376A" w:rsidRPr="00A7376A" w:rsidRDefault="00A7376A" w:rsidP="00FD4A26">
      <w:pPr>
        <w:rPr>
          <w:rFonts w:eastAsia="Calibri"/>
          <w:color w:val="000000"/>
          <w:szCs w:val="28"/>
          <w:lang w:eastAsia="en-US"/>
        </w:rPr>
      </w:pPr>
    </w:p>
    <w:p w14:paraId="0929117D" w14:textId="77777777" w:rsidR="00A7376A" w:rsidRPr="00A7376A" w:rsidRDefault="00A7376A" w:rsidP="00FD4A26">
      <w:pPr>
        <w:rPr>
          <w:rFonts w:eastAsia="Calibri"/>
          <w:color w:val="000000"/>
          <w:szCs w:val="28"/>
          <w:lang w:eastAsia="en-US"/>
        </w:rPr>
      </w:pPr>
    </w:p>
    <w:p w14:paraId="07908BEE" w14:textId="77777777" w:rsidR="00A7376A" w:rsidRPr="00A7376A" w:rsidRDefault="00A7376A" w:rsidP="00FD4A26">
      <w:pPr>
        <w:tabs>
          <w:tab w:val="right" w:pos="9639"/>
        </w:tabs>
        <w:rPr>
          <w:rFonts w:eastAsia="Calibri"/>
          <w:color w:val="000000"/>
          <w:szCs w:val="28"/>
          <w:lang w:eastAsia="en-US"/>
        </w:rPr>
      </w:pPr>
      <w:r w:rsidRPr="00A7376A">
        <w:rPr>
          <w:rFonts w:eastAsia="Calibri"/>
          <w:color w:val="000000"/>
          <w:szCs w:val="28"/>
          <w:lang w:eastAsia="en-US"/>
        </w:rPr>
        <w:t>Глава администрации</w:t>
      </w:r>
      <w:r w:rsidRPr="00A7376A">
        <w:rPr>
          <w:rFonts w:eastAsia="Calibri"/>
          <w:color w:val="000000"/>
          <w:szCs w:val="28"/>
          <w:lang w:eastAsia="en-US"/>
        </w:rPr>
        <w:tab/>
        <w:t xml:space="preserve">А.В. </w:t>
      </w:r>
      <w:proofErr w:type="spellStart"/>
      <w:r w:rsidRPr="00A7376A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5F11A728" w14:textId="77777777" w:rsidR="00A7376A" w:rsidRDefault="00A7376A" w:rsidP="001A2440">
      <w:pPr>
        <w:ind w:right="-1" w:firstLine="709"/>
        <w:rPr>
          <w:szCs w:val="28"/>
        </w:rPr>
      </w:pPr>
    </w:p>
    <w:p w14:paraId="56B1FF60" w14:textId="77777777" w:rsidR="00FD4A26" w:rsidRDefault="00FD4A26" w:rsidP="001A2440">
      <w:pPr>
        <w:ind w:right="-1" w:firstLine="709"/>
        <w:rPr>
          <w:szCs w:val="28"/>
        </w:rPr>
      </w:pPr>
    </w:p>
    <w:p w14:paraId="39B486C5" w14:textId="77777777" w:rsidR="00FD4A26" w:rsidRDefault="00FD4A26" w:rsidP="001A2440">
      <w:pPr>
        <w:ind w:right="-1" w:firstLine="709"/>
        <w:rPr>
          <w:szCs w:val="28"/>
        </w:rPr>
      </w:pPr>
    </w:p>
    <w:p w14:paraId="52A527B2" w14:textId="77777777" w:rsidR="00FD4A26" w:rsidRDefault="00FD4A26" w:rsidP="001A2440">
      <w:pPr>
        <w:ind w:right="-1" w:firstLine="709"/>
        <w:rPr>
          <w:szCs w:val="28"/>
        </w:rPr>
      </w:pPr>
    </w:p>
    <w:p w14:paraId="40DC3347" w14:textId="77777777" w:rsidR="00FD4A26" w:rsidRDefault="00FD4A26" w:rsidP="001A2440">
      <w:pPr>
        <w:ind w:right="-1" w:firstLine="709"/>
        <w:rPr>
          <w:szCs w:val="28"/>
        </w:rPr>
      </w:pPr>
    </w:p>
    <w:p w14:paraId="79791B86" w14:textId="77777777" w:rsidR="00FD4A26" w:rsidRDefault="00FD4A26" w:rsidP="001A2440">
      <w:pPr>
        <w:ind w:right="-1" w:firstLine="709"/>
        <w:rPr>
          <w:szCs w:val="28"/>
        </w:rPr>
      </w:pPr>
    </w:p>
    <w:p w14:paraId="4A058B51" w14:textId="77777777" w:rsidR="00FD4A26" w:rsidRDefault="00FD4A26" w:rsidP="001A2440">
      <w:pPr>
        <w:ind w:right="-1" w:firstLine="709"/>
        <w:rPr>
          <w:szCs w:val="28"/>
        </w:rPr>
      </w:pPr>
    </w:p>
    <w:p w14:paraId="165B4FBA" w14:textId="77777777" w:rsidR="00FD4A26" w:rsidRDefault="00FD4A26" w:rsidP="001A2440">
      <w:pPr>
        <w:ind w:right="-1" w:firstLine="709"/>
        <w:rPr>
          <w:szCs w:val="28"/>
        </w:rPr>
      </w:pPr>
    </w:p>
    <w:p w14:paraId="69AD08FB" w14:textId="77777777" w:rsidR="00FD4A26" w:rsidRDefault="00FD4A26" w:rsidP="001A2440">
      <w:pPr>
        <w:ind w:right="-1" w:firstLine="709"/>
        <w:rPr>
          <w:szCs w:val="28"/>
        </w:rPr>
      </w:pPr>
    </w:p>
    <w:p w14:paraId="2EDAE0C9" w14:textId="77777777" w:rsidR="00FD4A26" w:rsidRDefault="00FD4A26" w:rsidP="001A2440">
      <w:pPr>
        <w:ind w:right="-1" w:firstLine="709"/>
        <w:rPr>
          <w:szCs w:val="28"/>
        </w:rPr>
      </w:pPr>
    </w:p>
    <w:p w14:paraId="5A6C71C2" w14:textId="77777777" w:rsidR="00FD4A26" w:rsidRDefault="00FD4A26" w:rsidP="001A2440">
      <w:pPr>
        <w:ind w:right="-1" w:firstLine="709"/>
        <w:rPr>
          <w:szCs w:val="28"/>
        </w:rPr>
      </w:pPr>
    </w:p>
    <w:p w14:paraId="1251AE8E" w14:textId="77777777" w:rsidR="00FD4A26" w:rsidRDefault="00FD4A26" w:rsidP="001A2440">
      <w:pPr>
        <w:ind w:right="-1" w:firstLine="709"/>
        <w:rPr>
          <w:szCs w:val="28"/>
        </w:rPr>
      </w:pPr>
    </w:p>
    <w:p w14:paraId="03DF1D60" w14:textId="77777777" w:rsidR="00FD4A26" w:rsidRDefault="00FD4A26" w:rsidP="001A2440">
      <w:pPr>
        <w:ind w:right="-1" w:firstLine="709"/>
        <w:rPr>
          <w:szCs w:val="28"/>
        </w:rPr>
      </w:pPr>
    </w:p>
    <w:p w14:paraId="5F41EC10" w14:textId="77777777" w:rsidR="00FD4A26" w:rsidRDefault="00FD4A26" w:rsidP="001A2440">
      <w:pPr>
        <w:ind w:right="-1" w:firstLine="709"/>
        <w:rPr>
          <w:szCs w:val="28"/>
        </w:rPr>
      </w:pPr>
    </w:p>
    <w:p w14:paraId="406380AC" w14:textId="77777777" w:rsidR="00FD4A26" w:rsidRDefault="00FD4A26" w:rsidP="001A2440">
      <w:pPr>
        <w:ind w:right="-1" w:firstLine="709"/>
        <w:rPr>
          <w:szCs w:val="28"/>
        </w:rPr>
      </w:pPr>
    </w:p>
    <w:p w14:paraId="36C32A5C" w14:textId="77777777" w:rsidR="00FD4A26" w:rsidRDefault="00FD4A26" w:rsidP="001A2440">
      <w:pPr>
        <w:ind w:right="-1" w:firstLine="709"/>
        <w:rPr>
          <w:szCs w:val="28"/>
        </w:rPr>
      </w:pPr>
    </w:p>
    <w:p w14:paraId="53A707D6" w14:textId="77777777" w:rsidR="00FD4A26" w:rsidRDefault="00FD4A26" w:rsidP="001A2440">
      <w:pPr>
        <w:ind w:right="-1" w:firstLine="709"/>
        <w:rPr>
          <w:szCs w:val="28"/>
        </w:rPr>
      </w:pPr>
    </w:p>
    <w:p w14:paraId="60A555C2" w14:textId="77777777" w:rsidR="00FD4A26" w:rsidRDefault="00FD4A26" w:rsidP="001A2440">
      <w:pPr>
        <w:ind w:right="-1" w:firstLine="709"/>
        <w:rPr>
          <w:szCs w:val="28"/>
        </w:rPr>
      </w:pPr>
    </w:p>
    <w:p w14:paraId="13367CB3" w14:textId="77777777" w:rsidR="00FD4A26" w:rsidRDefault="00FD4A26" w:rsidP="001A2440">
      <w:pPr>
        <w:ind w:right="-1" w:firstLine="709"/>
        <w:rPr>
          <w:szCs w:val="28"/>
        </w:rPr>
      </w:pPr>
    </w:p>
    <w:p w14:paraId="296E33A4" w14:textId="77777777" w:rsidR="00FD4A26" w:rsidRDefault="00FD4A26" w:rsidP="001A2440">
      <w:pPr>
        <w:ind w:right="-1" w:firstLine="709"/>
        <w:rPr>
          <w:szCs w:val="28"/>
        </w:rPr>
      </w:pPr>
    </w:p>
    <w:p w14:paraId="73925B40" w14:textId="77777777" w:rsidR="00FD4A26" w:rsidRDefault="00FD4A26" w:rsidP="001A2440">
      <w:pPr>
        <w:ind w:right="-1" w:firstLine="709"/>
        <w:rPr>
          <w:szCs w:val="28"/>
        </w:rPr>
      </w:pPr>
    </w:p>
    <w:p w14:paraId="7BE40CBF" w14:textId="77777777" w:rsidR="00FD4A26" w:rsidRDefault="00FD4A26" w:rsidP="001A2440">
      <w:pPr>
        <w:ind w:right="-1" w:firstLine="709"/>
        <w:rPr>
          <w:szCs w:val="28"/>
        </w:rPr>
      </w:pPr>
    </w:p>
    <w:p w14:paraId="3EE234E0" w14:textId="77777777" w:rsidR="00FD4A26" w:rsidRDefault="00FD4A26" w:rsidP="001A2440">
      <w:pPr>
        <w:ind w:right="-1" w:firstLine="709"/>
        <w:rPr>
          <w:szCs w:val="28"/>
        </w:rPr>
      </w:pPr>
    </w:p>
    <w:p w14:paraId="0934D547" w14:textId="77777777" w:rsidR="00FD4A26" w:rsidRDefault="00FD4A26" w:rsidP="001A2440">
      <w:pPr>
        <w:ind w:right="-1" w:firstLine="709"/>
        <w:rPr>
          <w:szCs w:val="28"/>
        </w:rPr>
      </w:pPr>
    </w:p>
    <w:p w14:paraId="001E61C7" w14:textId="77777777" w:rsidR="00FD4A26" w:rsidRDefault="00FD4A26" w:rsidP="001A2440">
      <w:pPr>
        <w:ind w:right="-1" w:firstLine="709"/>
        <w:rPr>
          <w:szCs w:val="28"/>
        </w:rPr>
      </w:pPr>
    </w:p>
    <w:p w14:paraId="12D8A27B" w14:textId="77777777" w:rsidR="00FD4A26" w:rsidRDefault="00FD4A26" w:rsidP="001A2440">
      <w:pPr>
        <w:ind w:right="-1" w:firstLine="709"/>
        <w:rPr>
          <w:szCs w:val="28"/>
        </w:rPr>
      </w:pPr>
    </w:p>
    <w:p w14:paraId="00D57E68" w14:textId="77777777" w:rsidR="00FD4A26" w:rsidRDefault="00FD4A26" w:rsidP="001A2440">
      <w:pPr>
        <w:ind w:right="-1" w:firstLine="709"/>
        <w:rPr>
          <w:szCs w:val="28"/>
        </w:rPr>
      </w:pPr>
    </w:p>
    <w:p w14:paraId="27A3BC0D" w14:textId="77777777" w:rsidR="008F5E2C" w:rsidRDefault="008F5E2C" w:rsidP="001A2440">
      <w:pPr>
        <w:ind w:right="-1" w:firstLine="709"/>
        <w:rPr>
          <w:szCs w:val="28"/>
        </w:rPr>
      </w:pPr>
    </w:p>
    <w:p w14:paraId="65229522" w14:textId="77777777" w:rsidR="008F5E2C" w:rsidRDefault="008F5E2C" w:rsidP="001A2440">
      <w:pPr>
        <w:ind w:right="-1" w:firstLine="709"/>
        <w:rPr>
          <w:szCs w:val="28"/>
        </w:rPr>
      </w:pPr>
    </w:p>
    <w:p w14:paraId="36EC221E" w14:textId="77777777" w:rsidR="008F5E2C" w:rsidRDefault="008F5E2C" w:rsidP="001A2440">
      <w:pPr>
        <w:ind w:right="-1" w:firstLine="709"/>
        <w:rPr>
          <w:szCs w:val="28"/>
        </w:rPr>
      </w:pPr>
    </w:p>
    <w:p w14:paraId="45D619A0" w14:textId="77777777" w:rsidR="00FD4A26" w:rsidRPr="00FD4A26" w:rsidRDefault="00FD4A26" w:rsidP="00FD4A26">
      <w:pPr>
        <w:rPr>
          <w:rFonts w:eastAsia="Calibri"/>
          <w:color w:val="000000"/>
          <w:sz w:val="24"/>
          <w:szCs w:val="24"/>
          <w:lang w:eastAsia="en-US"/>
        </w:rPr>
      </w:pPr>
      <w:r w:rsidRPr="00FD4A26">
        <w:rPr>
          <w:rFonts w:eastAsia="Calibri"/>
          <w:color w:val="000000"/>
          <w:sz w:val="24"/>
          <w:szCs w:val="24"/>
          <w:lang w:eastAsia="en-US"/>
        </w:rPr>
        <w:t xml:space="preserve">Полищук Марина Викторовна, </w:t>
      </w:r>
    </w:p>
    <w:p w14:paraId="00CF2DB1" w14:textId="272228F0" w:rsidR="00FD4A26" w:rsidRDefault="00FD4A26" w:rsidP="00FD4A26">
      <w:pPr>
        <w:rPr>
          <w:rFonts w:eastAsia="Calibri"/>
          <w:color w:val="000000"/>
          <w:sz w:val="24"/>
          <w:szCs w:val="24"/>
          <w:lang w:eastAsia="en-US"/>
        </w:rPr>
      </w:pPr>
      <w:r w:rsidRPr="00FD4A26">
        <w:rPr>
          <w:rFonts w:eastAsia="Calibri"/>
          <w:color w:val="000000"/>
          <w:sz w:val="24"/>
          <w:szCs w:val="24"/>
          <w:lang w:eastAsia="en-US"/>
        </w:rPr>
        <w:t>78-601</w:t>
      </w:r>
    </w:p>
    <w:p w14:paraId="256E2B43" w14:textId="77777777" w:rsidR="0074420C" w:rsidRPr="0074420C" w:rsidRDefault="0074420C" w:rsidP="0074420C">
      <w:pPr>
        <w:suppressAutoHyphens/>
        <w:rPr>
          <w:sz w:val="22"/>
          <w:szCs w:val="22"/>
        </w:rPr>
      </w:pPr>
      <w:r w:rsidRPr="0074420C">
        <w:rPr>
          <w:sz w:val="22"/>
          <w:szCs w:val="22"/>
        </w:rPr>
        <w:t>СОГЛАСОВАНО:</w:t>
      </w:r>
    </w:p>
    <w:tbl>
      <w:tblPr>
        <w:tblW w:w="90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1"/>
        <w:gridCol w:w="702"/>
        <w:gridCol w:w="1566"/>
      </w:tblGrid>
      <w:tr w:rsidR="0074420C" w:rsidRPr="0074420C" w14:paraId="7A40B01A" w14:textId="77777777" w:rsidTr="00FE1305">
        <w:tc>
          <w:tcPr>
            <w:tcW w:w="6811" w:type="dxa"/>
            <w:hideMark/>
          </w:tcPr>
          <w:p w14:paraId="0E7E7326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702" w:type="dxa"/>
            <w:hideMark/>
          </w:tcPr>
          <w:p w14:paraId="2414290F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6" w:type="dxa"/>
          </w:tcPr>
          <w:p w14:paraId="3477FD64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Корцов А.М.</w:t>
            </w:r>
          </w:p>
        </w:tc>
      </w:tr>
      <w:tr w:rsidR="0074420C" w:rsidRPr="0074420C" w14:paraId="38F7FE87" w14:textId="77777777" w:rsidTr="00FE1305">
        <w:tc>
          <w:tcPr>
            <w:tcW w:w="6811" w:type="dxa"/>
            <w:hideMark/>
          </w:tcPr>
          <w:p w14:paraId="1EB0E04A" w14:textId="1E87A379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 xml:space="preserve">Заведующий отделом по благоустройству, дорожному хозяйству </w:t>
            </w:r>
            <w:r w:rsidR="006604D2">
              <w:rPr>
                <w:rFonts w:eastAsia="Calibri"/>
                <w:sz w:val="22"/>
                <w:szCs w:val="22"/>
              </w:rPr>
              <w:br/>
            </w:r>
            <w:r w:rsidRPr="0074420C">
              <w:rPr>
                <w:rFonts w:eastAsia="Calibri"/>
                <w:sz w:val="22"/>
                <w:szCs w:val="22"/>
              </w:rPr>
              <w:t>и транспорту комитета жилищно-коммунального хозяйства</w:t>
            </w:r>
          </w:p>
        </w:tc>
        <w:tc>
          <w:tcPr>
            <w:tcW w:w="702" w:type="dxa"/>
            <w:hideMark/>
          </w:tcPr>
          <w:p w14:paraId="029940B1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6" w:type="dxa"/>
            <w:hideMark/>
          </w:tcPr>
          <w:p w14:paraId="4C53768E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Захаров Р.Н.</w:t>
            </w:r>
          </w:p>
        </w:tc>
      </w:tr>
      <w:tr w:rsidR="0074420C" w:rsidRPr="0074420C" w14:paraId="6BAAC781" w14:textId="77777777" w:rsidTr="00FE1305">
        <w:tc>
          <w:tcPr>
            <w:tcW w:w="6811" w:type="dxa"/>
            <w:hideMark/>
          </w:tcPr>
          <w:p w14:paraId="1CEC62D4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702" w:type="dxa"/>
            <w:hideMark/>
          </w:tcPr>
          <w:p w14:paraId="33981411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6" w:type="dxa"/>
            <w:hideMark/>
          </w:tcPr>
          <w:p w14:paraId="6C469ABA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proofErr w:type="spellStart"/>
            <w:r w:rsidRPr="0074420C">
              <w:rPr>
                <w:sz w:val="22"/>
                <w:szCs w:val="22"/>
              </w:rPr>
              <w:t>Рыстаков</w:t>
            </w:r>
            <w:proofErr w:type="spellEnd"/>
            <w:r w:rsidRPr="0074420C">
              <w:rPr>
                <w:sz w:val="22"/>
                <w:szCs w:val="22"/>
              </w:rPr>
              <w:t xml:space="preserve"> Р.С.</w:t>
            </w:r>
          </w:p>
        </w:tc>
      </w:tr>
      <w:tr w:rsidR="0074420C" w:rsidRPr="0074420C" w14:paraId="55BC0417" w14:textId="77777777" w:rsidTr="00FE1305">
        <w:tc>
          <w:tcPr>
            <w:tcW w:w="6811" w:type="dxa"/>
          </w:tcPr>
          <w:p w14:paraId="11B49C79" w14:textId="1FB3DF2E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И.о. заведующего общим отделом</w:t>
            </w:r>
          </w:p>
        </w:tc>
        <w:tc>
          <w:tcPr>
            <w:tcW w:w="702" w:type="dxa"/>
            <w:hideMark/>
          </w:tcPr>
          <w:p w14:paraId="58E38421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6" w:type="dxa"/>
            <w:hideMark/>
          </w:tcPr>
          <w:p w14:paraId="2B50CC58" w14:textId="3407F58B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74420C" w:rsidRPr="0074420C" w14:paraId="34CAE1CC" w14:textId="77777777" w:rsidTr="00FE1305">
        <w:tc>
          <w:tcPr>
            <w:tcW w:w="6811" w:type="dxa"/>
          </w:tcPr>
          <w:p w14:paraId="28F5C212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2" w:type="dxa"/>
          </w:tcPr>
          <w:p w14:paraId="7722EC9A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11DBB567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Суворова С.А.</w:t>
            </w:r>
          </w:p>
        </w:tc>
      </w:tr>
      <w:tr w:rsidR="0074420C" w:rsidRPr="0074420C" w14:paraId="0931F154" w14:textId="77777777" w:rsidTr="00FE1305">
        <w:tc>
          <w:tcPr>
            <w:tcW w:w="6811" w:type="dxa"/>
          </w:tcPr>
          <w:p w14:paraId="66451D7B" w14:textId="54971520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4420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74420C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ь</w:t>
            </w:r>
            <w:r w:rsidRPr="0074420C">
              <w:rPr>
                <w:sz w:val="22"/>
                <w:szCs w:val="22"/>
              </w:rPr>
              <w:t xml:space="preserve"> комитета </w:t>
            </w:r>
            <w:r w:rsidR="006604D2">
              <w:rPr>
                <w:sz w:val="22"/>
                <w:szCs w:val="22"/>
              </w:rPr>
              <w:br/>
            </w:r>
            <w:r w:rsidRPr="0074420C">
              <w:rPr>
                <w:sz w:val="22"/>
                <w:szCs w:val="22"/>
              </w:rPr>
              <w:t>по экономике и инвестициям</w:t>
            </w:r>
          </w:p>
        </w:tc>
        <w:tc>
          <w:tcPr>
            <w:tcW w:w="702" w:type="dxa"/>
          </w:tcPr>
          <w:p w14:paraId="0488F7BD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1594D166" w14:textId="0708C3D3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74420C" w:rsidRPr="0074420C" w14:paraId="1D612D1B" w14:textId="77777777" w:rsidTr="00FE1305">
        <w:tc>
          <w:tcPr>
            <w:tcW w:w="6811" w:type="dxa"/>
          </w:tcPr>
          <w:p w14:paraId="5C03CAA0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702" w:type="dxa"/>
          </w:tcPr>
          <w:p w14:paraId="18815549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34B1A058" w14:textId="77777777" w:rsidR="0074420C" w:rsidRPr="0074420C" w:rsidRDefault="0074420C" w:rsidP="0074420C">
            <w:pPr>
              <w:suppressAutoHyphens/>
              <w:rPr>
                <w:sz w:val="22"/>
                <w:szCs w:val="22"/>
              </w:rPr>
            </w:pPr>
            <w:r w:rsidRPr="0074420C">
              <w:rPr>
                <w:sz w:val="22"/>
                <w:szCs w:val="22"/>
              </w:rPr>
              <w:t>Бодрова Л.Г.</w:t>
            </w:r>
          </w:p>
        </w:tc>
      </w:tr>
    </w:tbl>
    <w:p w14:paraId="56492D86" w14:textId="77777777" w:rsidR="0074420C" w:rsidRPr="0074420C" w:rsidRDefault="0074420C" w:rsidP="0074420C">
      <w:pPr>
        <w:suppressAutoHyphens/>
        <w:rPr>
          <w:rFonts w:eastAsia="Calibri"/>
          <w:sz w:val="22"/>
          <w:szCs w:val="22"/>
        </w:rPr>
      </w:pPr>
    </w:p>
    <w:p w14:paraId="50645441" w14:textId="77777777" w:rsidR="0074420C" w:rsidRPr="0074420C" w:rsidRDefault="0074420C" w:rsidP="0074420C">
      <w:pPr>
        <w:suppressAutoHyphens/>
        <w:rPr>
          <w:rFonts w:eastAsia="Calibri"/>
          <w:sz w:val="22"/>
          <w:szCs w:val="22"/>
        </w:rPr>
      </w:pPr>
    </w:p>
    <w:p w14:paraId="34013501" w14:textId="77777777" w:rsidR="0074420C" w:rsidRPr="0074420C" w:rsidRDefault="0074420C" w:rsidP="0074420C">
      <w:pPr>
        <w:suppressAutoHyphens/>
        <w:rPr>
          <w:rFonts w:eastAsia="Calibri"/>
          <w:sz w:val="22"/>
          <w:szCs w:val="22"/>
        </w:rPr>
      </w:pPr>
      <w:r w:rsidRPr="0074420C">
        <w:rPr>
          <w:rFonts w:eastAsia="Calibri"/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709"/>
      </w:tblGrid>
      <w:tr w:rsidR="0074420C" w:rsidRPr="0074420C" w14:paraId="2CE83A03" w14:textId="77777777" w:rsidTr="006604D2">
        <w:tc>
          <w:tcPr>
            <w:tcW w:w="6804" w:type="dxa"/>
          </w:tcPr>
          <w:p w14:paraId="2D5B36B7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Дело</w:t>
            </w:r>
          </w:p>
        </w:tc>
        <w:tc>
          <w:tcPr>
            <w:tcW w:w="709" w:type="dxa"/>
          </w:tcPr>
          <w:p w14:paraId="1F4ECBAC" w14:textId="049489A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4C24EB3E" w14:textId="77777777" w:rsidTr="006604D2">
        <w:tc>
          <w:tcPr>
            <w:tcW w:w="6804" w:type="dxa"/>
          </w:tcPr>
          <w:p w14:paraId="6406453A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709" w:type="dxa"/>
          </w:tcPr>
          <w:p w14:paraId="5F9AAE7D" w14:textId="51717780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17B8FA6F" w14:textId="77777777" w:rsidTr="006604D2">
        <w:tc>
          <w:tcPr>
            <w:tcW w:w="6804" w:type="dxa"/>
          </w:tcPr>
          <w:p w14:paraId="3F6190B3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709" w:type="dxa"/>
          </w:tcPr>
          <w:p w14:paraId="1CF90171" w14:textId="09024D4F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646B6372" w14:textId="77777777" w:rsidTr="006604D2">
        <w:tc>
          <w:tcPr>
            <w:tcW w:w="6804" w:type="dxa"/>
          </w:tcPr>
          <w:p w14:paraId="2E6C3883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</w:tcPr>
          <w:p w14:paraId="08C0B84F" w14:textId="385C8114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7021A1EC" w14:textId="77777777" w:rsidTr="006604D2">
        <w:tc>
          <w:tcPr>
            <w:tcW w:w="6804" w:type="dxa"/>
          </w:tcPr>
          <w:p w14:paraId="06D307D3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</w:tcPr>
          <w:p w14:paraId="68DFE358" w14:textId="4FD0AAA4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43D5F144" w14:textId="77777777" w:rsidTr="006604D2">
        <w:tc>
          <w:tcPr>
            <w:tcW w:w="6804" w:type="dxa"/>
          </w:tcPr>
          <w:p w14:paraId="554DDDB5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709" w:type="dxa"/>
          </w:tcPr>
          <w:p w14:paraId="273F5613" w14:textId="132F2F45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391F90BB" w14:textId="77777777" w:rsidTr="006604D2">
        <w:tc>
          <w:tcPr>
            <w:tcW w:w="6804" w:type="dxa"/>
          </w:tcPr>
          <w:p w14:paraId="019599CB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Отдел по строительству</w:t>
            </w:r>
          </w:p>
        </w:tc>
        <w:tc>
          <w:tcPr>
            <w:tcW w:w="709" w:type="dxa"/>
          </w:tcPr>
          <w:p w14:paraId="6339BD49" w14:textId="14352DCE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4420C" w:rsidRPr="0074420C" w14:paraId="5FAE7527" w14:textId="77777777" w:rsidTr="006604D2">
        <w:tc>
          <w:tcPr>
            <w:tcW w:w="6804" w:type="dxa"/>
          </w:tcPr>
          <w:p w14:paraId="0B003ADE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14:paraId="22DEFD77" w14:textId="77777777" w:rsidR="0074420C" w:rsidRPr="0074420C" w:rsidRDefault="0074420C" w:rsidP="0074420C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4420C">
              <w:rPr>
                <w:rFonts w:eastAsia="Calibri"/>
                <w:sz w:val="22"/>
                <w:szCs w:val="22"/>
              </w:rPr>
              <w:t>7</w:t>
            </w:r>
          </w:p>
        </w:tc>
      </w:tr>
    </w:tbl>
    <w:p w14:paraId="42D1387A" w14:textId="77777777" w:rsidR="0074420C" w:rsidRPr="0074420C" w:rsidRDefault="0074420C" w:rsidP="0074420C">
      <w:pPr>
        <w:suppressAutoHyphens/>
      </w:pPr>
    </w:p>
    <w:p w14:paraId="6F707BF4" w14:textId="77777777" w:rsidR="0074420C" w:rsidRPr="0074420C" w:rsidRDefault="0074420C" w:rsidP="0074420C">
      <w:pPr>
        <w:suppressAutoHyphens/>
      </w:pPr>
    </w:p>
    <w:p w14:paraId="638C6350" w14:textId="77777777" w:rsidR="0074420C" w:rsidRDefault="0074420C" w:rsidP="00FD4A26">
      <w:pPr>
        <w:rPr>
          <w:szCs w:val="28"/>
        </w:rPr>
        <w:sectPr w:rsidR="0074420C" w:rsidSect="00FD4A2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004B73A" w14:textId="77777777" w:rsidR="0074420C" w:rsidRPr="00E155DA" w:rsidRDefault="0074420C" w:rsidP="000C5BB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 xml:space="preserve">Приложение №1 </w:t>
      </w:r>
    </w:p>
    <w:p w14:paraId="6FF5FEB7" w14:textId="77777777" w:rsidR="0074420C" w:rsidRPr="00E155DA" w:rsidRDefault="0074420C" w:rsidP="000C5BB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4B3999BB" w14:textId="77777777" w:rsidR="0074420C" w:rsidRPr="00E155DA" w:rsidRDefault="0074420C" w:rsidP="000C5BB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>Тихвинского района</w:t>
      </w:r>
    </w:p>
    <w:p w14:paraId="7BCB8075" w14:textId="1640711D" w:rsidR="0074420C" w:rsidRPr="00E155DA" w:rsidRDefault="0074420C" w:rsidP="000C5BB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 xml:space="preserve">от </w:t>
      </w:r>
      <w:r w:rsidR="00E155DA">
        <w:rPr>
          <w:rFonts w:eastAsia="Calibri"/>
          <w:sz w:val="24"/>
          <w:szCs w:val="24"/>
          <w:lang w:eastAsia="en-US"/>
        </w:rPr>
        <w:t>6 августа</w:t>
      </w:r>
      <w:r w:rsidRPr="00E155DA">
        <w:rPr>
          <w:rFonts w:eastAsia="Calibri"/>
          <w:sz w:val="24"/>
          <w:szCs w:val="24"/>
          <w:lang w:eastAsia="en-US"/>
        </w:rPr>
        <w:t xml:space="preserve"> 20</w:t>
      </w:r>
      <w:r w:rsidR="00A74A17" w:rsidRPr="00E155DA">
        <w:rPr>
          <w:rFonts w:eastAsia="Calibri"/>
          <w:sz w:val="24"/>
          <w:szCs w:val="24"/>
          <w:lang w:eastAsia="en-US"/>
        </w:rPr>
        <w:t xml:space="preserve">25 </w:t>
      </w:r>
      <w:r w:rsidRPr="00E155DA">
        <w:rPr>
          <w:rFonts w:eastAsia="Calibri"/>
          <w:sz w:val="24"/>
          <w:szCs w:val="24"/>
          <w:lang w:eastAsia="en-US"/>
        </w:rPr>
        <w:t>г. №</w:t>
      </w:r>
      <w:r w:rsidR="00A74A17" w:rsidRPr="00E155DA">
        <w:rPr>
          <w:rFonts w:eastAsia="Calibri"/>
          <w:sz w:val="24"/>
          <w:szCs w:val="24"/>
          <w:lang w:eastAsia="en-US"/>
        </w:rPr>
        <w:t>01-</w:t>
      </w:r>
      <w:r w:rsidR="00E155DA">
        <w:rPr>
          <w:rFonts w:eastAsia="Calibri"/>
          <w:sz w:val="24"/>
          <w:szCs w:val="24"/>
          <w:lang w:eastAsia="en-US"/>
        </w:rPr>
        <w:t>2142</w:t>
      </w:r>
      <w:r w:rsidR="00A74A17" w:rsidRPr="00E155DA">
        <w:rPr>
          <w:rFonts w:eastAsia="Calibri"/>
          <w:sz w:val="24"/>
          <w:szCs w:val="24"/>
          <w:lang w:eastAsia="en-US"/>
        </w:rPr>
        <w:t>-а</w:t>
      </w:r>
    </w:p>
    <w:p w14:paraId="049A94B6" w14:textId="77777777" w:rsidR="0074420C" w:rsidRDefault="0074420C" w:rsidP="000C5BB4">
      <w:pPr>
        <w:suppressAutoHyphens/>
        <w:ind w:left="21006"/>
        <w:rPr>
          <w:rFonts w:eastAsia="Calibri"/>
          <w:color w:val="000000"/>
          <w:sz w:val="24"/>
          <w:szCs w:val="24"/>
          <w:lang w:eastAsia="en-US"/>
        </w:rPr>
      </w:pPr>
    </w:p>
    <w:p w14:paraId="0A61B395" w14:textId="1898E952" w:rsidR="0074420C" w:rsidRPr="0074420C" w:rsidRDefault="0074420C" w:rsidP="000C5BB4">
      <w:pPr>
        <w:suppressAutoHyphens/>
        <w:ind w:left="10800"/>
        <w:rPr>
          <w:rFonts w:eastAsia="Calibri"/>
          <w:color w:val="000000"/>
          <w:sz w:val="24"/>
          <w:szCs w:val="24"/>
          <w:lang w:eastAsia="en-US"/>
        </w:rPr>
      </w:pPr>
      <w:r w:rsidRPr="0074420C">
        <w:rPr>
          <w:rFonts w:eastAsia="Calibri"/>
          <w:color w:val="000000"/>
          <w:sz w:val="24"/>
          <w:szCs w:val="24"/>
          <w:lang w:eastAsia="en-US"/>
        </w:rPr>
        <w:t>Приложение № 2</w:t>
      </w:r>
    </w:p>
    <w:p w14:paraId="52DDBBC6" w14:textId="761DD504" w:rsidR="0074420C" w:rsidRPr="0074420C" w:rsidRDefault="0074420C" w:rsidP="000C5BB4">
      <w:pPr>
        <w:suppressAutoHyphens/>
        <w:ind w:left="10800"/>
        <w:rPr>
          <w:rFonts w:eastAsia="Calibri"/>
          <w:color w:val="000000"/>
          <w:sz w:val="24"/>
          <w:szCs w:val="24"/>
          <w:lang w:eastAsia="en-US"/>
        </w:rPr>
      </w:pPr>
      <w:r w:rsidRPr="0074420C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поселения», утвержденной постановлением администрации Тихвинского района </w:t>
      </w:r>
      <w:r w:rsidR="000C5BB4">
        <w:rPr>
          <w:rFonts w:eastAsia="Calibri"/>
          <w:color w:val="000000"/>
          <w:sz w:val="24"/>
          <w:szCs w:val="24"/>
          <w:lang w:eastAsia="en-US"/>
        </w:rPr>
        <w:br/>
      </w:r>
      <w:r w:rsidRPr="0074420C">
        <w:rPr>
          <w:rFonts w:eastAsia="Calibri"/>
          <w:color w:val="000000"/>
          <w:sz w:val="24"/>
          <w:szCs w:val="24"/>
          <w:lang w:eastAsia="en-US"/>
        </w:rPr>
        <w:t>от 31 октября 2024 г. № 01-2615-а</w:t>
      </w:r>
    </w:p>
    <w:p w14:paraId="11E616B7" w14:textId="77777777" w:rsidR="0074420C" w:rsidRPr="0074420C" w:rsidRDefault="0074420C" w:rsidP="0074420C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30226B9" w14:textId="77777777" w:rsidR="0074420C" w:rsidRPr="0074420C" w:rsidRDefault="0074420C" w:rsidP="0074420C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4420C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4494628B" w14:textId="77777777" w:rsidR="0074420C" w:rsidRPr="0074420C" w:rsidRDefault="0074420C" w:rsidP="0074420C">
      <w:pPr>
        <w:tabs>
          <w:tab w:val="left" w:pos="1560"/>
        </w:tabs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4420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12C2E00F" w14:textId="77777777" w:rsidR="000C5BB4" w:rsidRDefault="0074420C" w:rsidP="0074420C">
      <w:pPr>
        <w:tabs>
          <w:tab w:val="left" w:pos="1560"/>
        </w:tabs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4420C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</w:p>
    <w:p w14:paraId="0B955873" w14:textId="10A13033" w:rsidR="0074420C" w:rsidRPr="0074420C" w:rsidRDefault="0074420C" w:rsidP="0074420C">
      <w:pPr>
        <w:tabs>
          <w:tab w:val="left" w:pos="1560"/>
        </w:tabs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4420C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14881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533"/>
        <w:gridCol w:w="2410"/>
        <w:gridCol w:w="1559"/>
        <w:gridCol w:w="1418"/>
        <w:gridCol w:w="2126"/>
        <w:gridCol w:w="1418"/>
        <w:gridCol w:w="1417"/>
      </w:tblGrid>
      <w:tr w:rsidR="005802FA" w:rsidRPr="00A43DFB" w14:paraId="28C556B7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4266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Наименование подпрограммы, </w:t>
            </w:r>
          </w:p>
          <w:p w14:paraId="659215E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проекта, основного мероприятия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305F52F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F17A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Ответственный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исполнитель,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7C3B9C3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соисполнители,</w:t>
            </w:r>
          </w:p>
          <w:p w14:paraId="15E5B4F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участники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B40D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Годы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4FD44AC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реализации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1E45B51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3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13CC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Планируемые объёмы финансирования, тыс. руб.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802FA" w:rsidRPr="00A43DFB" w14:paraId="4A45B6EA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7BC7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5E3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D3B9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2A1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Всего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6B9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Федеральный бюджет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E19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Областной бюджет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02A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Местный</w:t>
            </w:r>
          </w:p>
          <w:p w14:paraId="6AA154F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бюджет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802FA" w:rsidRPr="00A43DFB" w14:paraId="33AD5D74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FC6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13F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0A6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EE2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2FC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5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DF2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6F9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C5BB4" w:rsidRPr="000C5BB4" w14:paraId="63EDD76B" w14:textId="77777777" w:rsidTr="005802FA">
        <w:trPr>
          <w:jc w:val="center"/>
        </w:trPr>
        <w:tc>
          <w:tcPr>
            <w:tcW w:w="148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F91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Проектная часть</w:t>
            </w:r>
          </w:p>
        </w:tc>
      </w:tr>
      <w:tr w:rsidR="005802FA" w:rsidRPr="00A43DFB" w14:paraId="3A17E9EC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0055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1.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Региональный проект «Формирование комфортной городской среды»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9C43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32EA98F2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6CFA5740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комитет ЖКХ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1C3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A46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29 032,26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B42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7 994,70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9F6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19 005,30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EF3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2 032,26</w:t>
            </w:r>
          </w:p>
        </w:tc>
      </w:tr>
      <w:tr w:rsidR="005802FA" w:rsidRPr="00A43DFB" w14:paraId="11DDDCEC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CD8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FF1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1F4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69B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6E8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94E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238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03492D2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1784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C4E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69E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54D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0C4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C42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2FB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532B020D" w14:textId="77777777" w:rsidTr="00A43DFB">
        <w:trPr>
          <w:trHeight w:val="75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A2DC" w14:textId="0EF17950" w:rsidR="000C5BB4" w:rsidRPr="00A43DFB" w:rsidRDefault="007C6147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1.1. </w:t>
            </w:r>
            <w:r w:rsidR="000C5BB4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912A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4EAECE6D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  <w:p w14:paraId="23320118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Участники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: </w:t>
            </w:r>
          </w:p>
          <w:p w14:paraId="5060B2DC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отдел по строительству, отдел архитектуры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842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AB0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29 032,26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03B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7 994,70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151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19 005,30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073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2 032,26</w:t>
            </w:r>
          </w:p>
        </w:tc>
      </w:tr>
      <w:tr w:rsidR="005802FA" w:rsidRPr="00A43DFB" w14:paraId="49969D62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9FB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E88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7F3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A08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C63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18E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603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0FB9027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980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278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3D9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9CE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211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D99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FBA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2E96881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704F" w14:textId="15B9C239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2.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Отраслевой проект «Благоустройство общественных, дворовых пространств </w:t>
            </w:r>
            <w:r w:rsidR="00A74A17" w:rsidRPr="00A43DF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и цифровизация городского хозяйства»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5693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1D9A1102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3A8B37C5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комитет ЖКХ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435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C14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39 032,26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EA3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C12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36 300,00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D7F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2 732,26</w:t>
            </w:r>
          </w:p>
        </w:tc>
      </w:tr>
      <w:tr w:rsidR="005802FA" w:rsidRPr="00A43DFB" w14:paraId="5CCAE9B4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2CD4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A3A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E61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370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019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46A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B9C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498E9F86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7E5F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F68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6D3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5D6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302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1CF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BAF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756F4AA6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B2F0" w14:textId="49A66159" w:rsidR="000C5BB4" w:rsidRPr="000C5BB4" w:rsidRDefault="000C5BB4" w:rsidP="00A74A1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2.1. Мероприятия направленные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на повышение качества городской среды – </w:t>
            </w:r>
            <w:r w:rsidR="005802FA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за счёт средств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AA89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FB4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6EE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39 032 ,26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252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40A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36 300,00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686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2 732,26</w:t>
            </w:r>
          </w:p>
        </w:tc>
      </w:tr>
      <w:tr w:rsidR="005802FA" w:rsidRPr="00A43DFB" w14:paraId="635DE81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BF9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ABF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1D3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603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997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4E0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60E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7C71DFB7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C61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579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E8E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52C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097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C38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A21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17780DC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5DA0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 Итого по проектной части: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9D9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805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74E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68 064,52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C60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7 994,70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904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55 305,30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C0E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4 764,52</w:t>
            </w:r>
          </w:p>
        </w:tc>
      </w:tr>
      <w:tr w:rsidR="005802FA" w:rsidRPr="00A43DFB" w14:paraId="42F02E4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6DC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E5E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A59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77E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C22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8D6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F25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5D60501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91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4FF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7EB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27C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41E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2CB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FED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54DE02D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DE2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D55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1E0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238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68 064,52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A6D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7 994,70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6EA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55 305,30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255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4 764,52</w:t>
            </w:r>
          </w:p>
        </w:tc>
      </w:tr>
      <w:tr w:rsidR="000C5BB4" w:rsidRPr="000C5BB4" w14:paraId="3E429173" w14:textId="77777777" w:rsidTr="005802FA">
        <w:trPr>
          <w:jc w:val="center"/>
        </w:trPr>
        <w:tc>
          <w:tcPr>
            <w:tcW w:w="148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17E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Процессная часть</w:t>
            </w:r>
          </w:p>
        </w:tc>
      </w:tr>
      <w:tr w:rsidR="005802FA" w:rsidRPr="00A43DFB" w14:paraId="55A204CC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C50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4EF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11AD3D6F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комитет ЖКХ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7F2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AF8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64 983,11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864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6E9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83F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64 983,11</w:t>
            </w:r>
          </w:p>
          <w:p w14:paraId="775A134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5802FA" w:rsidRPr="00A43DFB" w14:paraId="3046A6F6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F1E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1FE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0F6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A40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60 963,90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D1A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768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7C0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60 963,90</w:t>
            </w:r>
          </w:p>
        </w:tc>
      </w:tr>
      <w:tr w:rsidR="005802FA" w:rsidRPr="00A43DFB" w14:paraId="4B2838F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F39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125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902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1DF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48 410,00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2E4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480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61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48 410,00</w:t>
            </w:r>
          </w:p>
        </w:tc>
      </w:tr>
      <w:tr w:rsidR="005802FA" w:rsidRPr="00A43DFB" w14:paraId="654A5780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9002" w14:textId="675FC2B5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1.1. Обеспечение деятельности (услуг, работ) муниципальных учреждений </w:t>
            </w:r>
            <w:r w:rsidR="005802FA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по благоустройству, озеленению и уборке территорий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779D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2404A88A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  <w:p w14:paraId="61C27C30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Участники:</w:t>
            </w:r>
          </w:p>
          <w:p w14:paraId="7D23374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МБУ «Зеленый город»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393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DE0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25 558,24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CE7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851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8EF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25 558,24</w:t>
            </w:r>
          </w:p>
        </w:tc>
      </w:tr>
      <w:tr w:rsidR="005802FA" w:rsidRPr="00A43DFB" w14:paraId="4568EB4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B04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5BE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965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774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25 358,90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9E9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74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31C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25 358,90</w:t>
            </w:r>
          </w:p>
        </w:tc>
      </w:tr>
      <w:tr w:rsidR="005802FA" w:rsidRPr="00A43DFB" w14:paraId="2777638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73D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BF8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196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53F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25 358,90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539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82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EBC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25 358,90</w:t>
            </w:r>
          </w:p>
        </w:tc>
      </w:tr>
      <w:tr w:rsidR="005802FA" w:rsidRPr="00A43DFB" w14:paraId="48A710A8" w14:textId="77777777" w:rsidTr="00A43DFB">
        <w:trPr>
          <w:trHeight w:val="75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AA54" w14:textId="3F7C47C9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1.2. Выполнение мероприятий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по благоустройству территории Тихвинского городского поселения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1728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57652DAD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1F0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95C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16 000,01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A50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883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6B2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16 000,01</w:t>
            </w:r>
          </w:p>
        </w:tc>
      </w:tr>
      <w:tr w:rsidR="005802FA" w:rsidRPr="00A43DFB" w14:paraId="2A7BD25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C8EF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52B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F54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605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18 227,80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D8F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72B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E78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18 227,80</w:t>
            </w:r>
          </w:p>
        </w:tc>
      </w:tr>
      <w:tr w:rsidR="005802FA" w:rsidRPr="00A43DFB" w14:paraId="5037A992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5B2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D74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1B2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AF5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18 227,80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6B8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D1B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57D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18 227,80</w:t>
            </w:r>
          </w:p>
        </w:tc>
      </w:tr>
      <w:tr w:rsidR="005802FA" w:rsidRPr="00A43DFB" w14:paraId="73AA99FF" w14:textId="77777777" w:rsidTr="005802FA">
        <w:trPr>
          <w:trHeight w:val="62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3769" w14:textId="1DDAB374" w:rsidR="000C5BB4" w:rsidRPr="000C5BB4" w:rsidRDefault="000C5BB4" w:rsidP="00A74A1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1.3.Пешеходные коммуникации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и транспортные проезды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63C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933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19A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1 095,00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7E8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C15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D3F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1 095,00</w:t>
            </w:r>
          </w:p>
        </w:tc>
      </w:tr>
      <w:tr w:rsidR="005802FA" w:rsidRPr="00A43DFB" w14:paraId="4A50784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C1B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BA3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7C8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C34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1FB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7E0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8DC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500,00</w:t>
            </w:r>
          </w:p>
        </w:tc>
      </w:tr>
      <w:tr w:rsidR="005802FA" w:rsidRPr="00A43DFB" w14:paraId="6BCD468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76F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8B7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0EA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AA4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4E6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682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FDE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500,00</w:t>
            </w:r>
          </w:p>
        </w:tc>
      </w:tr>
      <w:tr w:rsidR="005802FA" w:rsidRPr="00A43DFB" w14:paraId="2BFF74B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D78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1.4.Благоустройство площадки под снег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5DE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6D2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FDA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E2F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EC2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5B4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12 000,00</w:t>
            </w:r>
          </w:p>
        </w:tc>
      </w:tr>
      <w:tr w:rsidR="005802FA" w:rsidRPr="00A43DFB" w14:paraId="51DCD31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FDC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9EF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9A1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054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12 000,00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382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EF3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687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12 000,00</w:t>
            </w:r>
          </w:p>
        </w:tc>
      </w:tr>
      <w:tr w:rsidR="005802FA" w:rsidRPr="00A43DFB" w14:paraId="5CB66800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A06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513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242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24C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48C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BE3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DA0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2494E31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A9B4" w14:textId="5FBD7E4E" w:rsidR="000C5BB4" w:rsidRPr="000C5BB4" w:rsidRDefault="000C5BB4" w:rsidP="00A74A1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1.5. Мероприятия по озеленению территории </w:t>
            </w:r>
            <w:r w:rsidR="005802FA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г. Тихвина – за счёт средств районного бюджета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5932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0DD9C835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  <w:p w14:paraId="76E24216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Участники:</w:t>
            </w:r>
          </w:p>
          <w:p w14:paraId="610E45F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МБУ «Зеленый город»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1E3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567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10 329,86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BA1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F52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B45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10 329,86</w:t>
            </w:r>
          </w:p>
        </w:tc>
      </w:tr>
      <w:tr w:rsidR="005802FA" w:rsidRPr="00A43DFB" w14:paraId="6AB6D30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057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EE4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661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99E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4 877,20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7A0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439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DFC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4 877,20</w:t>
            </w:r>
          </w:p>
        </w:tc>
      </w:tr>
      <w:tr w:rsidR="005802FA" w:rsidRPr="00A43DFB" w14:paraId="383CB81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5F1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4A3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486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083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4 323,30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B7F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48F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C5A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4 323,30</w:t>
            </w:r>
          </w:p>
        </w:tc>
      </w:tr>
      <w:tr w:rsidR="005802FA" w:rsidRPr="00A43DFB" w14:paraId="7B3AB9E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462C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AF58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2E93A700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комитет ЖКХ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714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BF8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13 084,77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9F4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E6B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5 236,43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254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7 848,34</w:t>
            </w:r>
          </w:p>
        </w:tc>
      </w:tr>
      <w:tr w:rsidR="005802FA" w:rsidRPr="00A43DFB" w14:paraId="74079DC0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E9A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30F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2FC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C54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027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838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81B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</w:tr>
      <w:tr w:rsidR="005802FA" w:rsidRPr="00A43DFB" w14:paraId="22CCCC8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BF24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B39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E78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CB9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ED0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97A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D8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</w:tr>
      <w:tr w:rsidR="005802FA" w:rsidRPr="00A43DFB" w14:paraId="7F72F860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CE94" w14:textId="6A231CEA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2.1. Межбюджетные трансферты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из бюджета поселения бюджету муниципального района на организацию ритуальных услуг и содержание мест захоронения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C97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365817C5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комитет ЖКХ</w:t>
            </w:r>
          </w:p>
          <w:p w14:paraId="6C94B5FB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Участники:</w:t>
            </w:r>
          </w:p>
          <w:p w14:paraId="20166116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490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838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7 434,00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1CB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CC0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4AA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7 434,00</w:t>
            </w:r>
          </w:p>
        </w:tc>
      </w:tr>
      <w:tr w:rsidR="005802FA" w:rsidRPr="00A43DFB" w14:paraId="4A6AAC06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8A0F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6627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8DA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354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DD6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118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13F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</w:tr>
      <w:tr w:rsidR="005802FA" w:rsidRPr="00A43DFB" w14:paraId="6A179AD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373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65C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E4F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028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2DD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821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A98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7 187,50</w:t>
            </w:r>
          </w:p>
        </w:tc>
      </w:tr>
      <w:tr w:rsidR="005802FA" w:rsidRPr="00A43DFB" w14:paraId="0477AC92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6BDF" w14:textId="75180A90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2.2. Мероприятия по благоустройству мест захоронения, направленных на увековечение памяти погибших при защите Отечества - </w:t>
            </w:r>
            <w:r w:rsidR="005802FA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за счет средств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193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063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E89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5 630,57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C22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B33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5 236,43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6AF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394,14</w:t>
            </w:r>
          </w:p>
        </w:tc>
      </w:tr>
      <w:tr w:rsidR="005802FA" w:rsidRPr="00A43DFB" w14:paraId="5B37943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0AA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33B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B50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3E5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47A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CC8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591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4BED539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833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780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3E8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7BA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B17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8B7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D8C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71380672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5EF" w14:textId="62A37B7F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2.3. Иные мероприятия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 благоустройству мест захоронения, направленных на увековечение памяти погибших при защите Отечества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DFD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9BF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308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20,20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07D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41B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C53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20,20</w:t>
            </w:r>
          </w:p>
        </w:tc>
      </w:tr>
      <w:tr w:rsidR="005802FA" w:rsidRPr="00A43DFB" w14:paraId="50D7ACE7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4A3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CAC4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902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F96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6D5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6D6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532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2695BDDA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05A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2C3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062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4EB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D92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DE7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B27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3B00CDE4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0B4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1CF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5A7569AC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комитет ЖКХ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CBB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27D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4 800,00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EAC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8F7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4ED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4 800,00</w:t>
            </w:r>
          </w:p>
        </w:tc>
      </w:tr>
      <w:tr w:rsidR="005802FA" w:rsidRPr="00A43DFB" w14:paraId="00ADC34A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8A7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64A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327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DA9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4 800,00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906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915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985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4 800,00</w:t>
            </w:r>
          </w:p>
        </w:tc>
      </w:tr>
      <w:tr w:rsidR="005802FA" w:rsidRPr="00A43DFB" w14:paraId="558EA4C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946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CE7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A68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4B6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4 800,00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924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928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AA8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4 800,00</w:t>
            </w:r>
          </w:p>
        </w:tc>
      </w:tr>
      <w:tr w:rsidR="005802FA" w:rsidRPr="00A43DFB" w14:paraId="553432D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A62" w14:textId="34C59B2B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3.1. Мероприятия по строительству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ремонту объектов ливневой канализации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C9DD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6D45EB37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853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0F3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496,12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2CA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2E8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A53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496,12</w:t>
            </w:r>
          </w:p>
        </w:tc>
      </w:tr>
      <w:tr w:rsidR="005802FA" w:rsidRPr="00A43DFB" w14:paraId="7674D1E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A35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2C0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B49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4A4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1 200,00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EAA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CB9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884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1 200,00</w:t>
            </w:r>
          </w:p>
        </w:tc>
      </w:tr>
      <w:tr w:rsidR="005802FA" w:rsidRPr="00A43DFB" w14:paraId="626B4A8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257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459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1D6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BBB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1 200,00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C69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DB9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99D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1 200,00</w:t>
            </w:r>
          </w:p>
        </w:tc>
      </w:tr>
      <w:tr w:rsidR="005802FA" w:rsidRPr="00A43DFB" w14:paraId="6988CDB6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694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4232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25E578F8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7ED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A3A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4 303,87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F11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305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2E9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4 303,87</w:t>
            </w:r>
          </w:p>
        </w:tc>
      </w:tr>
      <w:tr w:rsidR="005802FA" w:rsidRPr="00A43DFB" w14:paraId="52ECC98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B92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C91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633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579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3 600,00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826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DD9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CA9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3 600,00</w:t>
            </w:r>
          </w:p>
        </w:tc>
      </w:tr>
      <w:tr w:rsidR="005802FA" w:rsidRPr="00A43DFB" w14:paraId="5D804454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8B7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5AA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672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BB8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3 600,00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15D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EDF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B39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3 600,00</w:t>
            </w:r>
          </w:p>
        </w:tc>
      </w:tr>
      <w:tr w:rsidR="005802FA" w:rsidRPr="00A43DFB" w14:paraId="5CF958F2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2542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4. Комплекс процессных мероприятий «Формирование современной городской среды и повышение качества городской среды»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072F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3E0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CBD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27 313,84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B26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942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86F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27 313,84</w:t>
            </w:r>
          </w:p>
        </w:tc>
      </w:tr>
      <w:tr w:rsidR="005802FA" w:rsidRPr="00A43DFB" w14:paraId="18CE98FD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2F3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B2D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C13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F54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53 183,33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C1B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B0F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0C7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53 183,33</w:t>
            </w:r>
          </w:p>
        </w:tc>
      </w:tr>
      <w:tr w:rsidR="005802FA" w:rsidRPr="00A43DFB" w14:paraId="27850FD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CE44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F4E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E2F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FB4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15 000,00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6D7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618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003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15 000,00</w:t>
            </w:r>
          </w:p>
        </w:tc>
      </w:tr>
      <w:tr w:rsidR="005802FA" w:rsidRPr="00A43DFB" w14:paraId="76A8769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38E5" w14:textId="3B12F87F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4.1. Обеспечение других мероприятий, направленных на формирование современной городской среды и повышение качества городской среды г. Тихвина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6CD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C1D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E68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13 433,84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4ED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5AE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30F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13 433,84</w:t>
            </w:r>
          </w:p>
        </w:tc>
      </w:tr>
      <w:tr w:rsidR="005802FA" w:rsidRPr="00A43DFB" w14:paraId="111A640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2B1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E53F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72F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0F5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53 183,33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9EB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4E8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B97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53 183,33</w:t>
            </w:r>
          </w:p>
        </w:tc>
      </w:tr>
      <w:tr w:rsidR="005802FA" w:rsidRPr="00A43DFB" w14:paraId="3E6876D4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D53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01D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556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FDD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15 000,00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8A8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6FC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C56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15 000,00</w:t>
            </w:r>
          </w:p>
        </w:tc>
      </w:tr>
      <w:tr w:rsidR="005802FA" w:rsidRPr="00A43DFB" w14:paraId="3D45365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7343" w14:textId="2DE4FC10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4.2. Мероприятия, направленные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развитие общественной инфраструктуры поселений – за счёт средств районного бюджета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BFC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51D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A9E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13 880,00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AB4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EBB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216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13 880,00</w:t>
            </w:r>
          </w:p>
        </w:tc>
      </w:tr>
      <w:tr w:rsidR="005802FA" w:rsidRPr="00A43DFB" w14:paraId="7997DB15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BF24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9FB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29C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2EA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C72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10B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2B7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7D484D20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A6D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993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6F8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95D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519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EAB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643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697469F7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C41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5. Комплекс процессных мероприятий «Обращение с отходами»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0C0E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0849584B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комитет ЖКХ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FB9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324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3 113,80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179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4DC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89F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3 113,80</w:t>
            </w:r>
          </w:p>
        </w:tc>
      </w:tr>
      <w:tr w:rsidR="005802FA" w:rsidRPr="00A43DFB" w14:paraId="2B0235B4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284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4BA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6A8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EE7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508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041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763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</w:tr>
      <w:tr w:rsidR="005802FA" w:rsidRPr="00A43DFB" w14:paraId="5BE4FBDC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168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091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D0C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6F0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A44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1DB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36C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</w:tr>
      <w:tr w:rsidR="005802FA" w:rsidRPr="00A43DFB" w14:paraId="32845F4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1942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5.1.Ликвидация несанкционированных свалок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0039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Основной исполнитель:</w:t>
            </w:r>
          </w:p>
          <w:p w14:paraId="3CAA5F4D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E99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E67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3 113,80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A43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B50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F90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3 113,80</w:t>
            </w:r>
          </w:p>
        </w:tc>
      </w:tr>
      <w:tr w:rsidR="005802FA" w:rsidRPr="00A43DFB" w14:paraId="4DA9DDB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2FA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8D8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3E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C2C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292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6CA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28B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</w:tr>
      <w:tr w:rsidR="005802FA" w:rsidRPr="00A43DFB" w14:paraId="77D75D2A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F0B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E65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581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5FC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FA5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9E4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700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Cs/>
                <w:color w:val="000000"/>
                <w:sz w:val="21"/>
                <w:szCs w:val="21"/>
                <w:lang w:eastAsia="en-US"/>
              </w:rPr>
              <w:t>2 421,25</w:t>
            </w:r>
          </w:p>
        </w:tc>
      </w:tr>
      <w:tr w:rsidR="005802FA" w:rsidRPr="00A43DFB" w14:paraId="76C23DF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082D" w14:textId="48FA4FBA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6. Комплекс процессных мероприятий «Поддержка преобразований </w:t>
            </w:r>
            <w:r w:rsidR="00A74A17" w:rsidRPr="00A43DF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в жилищно-коммунальной сфере </w:t>
            </w:r>
            <w:r w:rsidR="00A74A17" w:rsidRPr="00A43DF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59D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C55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DA8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16 826,16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D4B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88F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1 920,06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115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14 906,10</w:t>
            </w:r>
          </w:p>
        </w:tc>
      </w:tr>
      <w:tr w:rsidR="005802FA" w:rsidRPr="00A43DFB" w14:paraId="07ABCE8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688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FDD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62D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D43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12 300,00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F54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9B6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D2F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12 300,00</w:t>
            </w:r>
          </w:p>
        </w:tc>
      </w:tr>
      <w:tr w:rsidR="005802FA" w:rsidRPr="00A43DFB" w14:paraId="2E6A1C5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F76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E24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4A7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38B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5 344,23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29A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10E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C1E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5 344,23</w:t>
            </w:r>
          </w:p>
        </w:tc>
      </w:tr>
      <w:tr w:rsidR="005802FA" w:rsidRPr="00A43DFB" w14:paraId="2713665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57FA" w14:textId="61D3E7EB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6.1. Приобретение коммунальной спецтехники и оборудования по договорам лизинга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DCE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3D8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DD1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12 696,99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3CF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416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8B8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12 696,99</w:t>
            </w:r>
          </w:p>
        </w:tc>
      </w:tr>
      <w:tr w:rsidR="005802FA" w:rsidRPr="00A43DFB" w14:paraId="4F0BAAF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8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6A3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B89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23C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12 300,00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D94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F51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CA3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12 300,00</w:t>
            </w:r>
          </w:p>
        </w:tc>
      </w:tr>
      <w:tr w:rsidR="005802FA" w:rsidRPr="00A43DFB" w14:paraId="091A6CE0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EA2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950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31B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233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5 344,23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670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F31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173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5 344,23</w:t>
            </w:r>
          </w:p>
        </w:tc>
      </w:tr>
      <w:tr w:rsidR="005802FA" w:rsidRPr="00A43DFB" w14:paraId="758EFD48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7815" w14:textId="1974FCAA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6.2. Приобретение коммунальной спецтехники и оборудования в лизинг – за счёт средств областного и местного бюджетов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AC0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44D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682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4 129,16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C88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C2C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1 920,06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EB7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2 209,10</w:t>
            </w:r>
          </w:p>
        </w:tc>
      </w:tr>
      <w:tr w:rsidR="005802FA" w:rsidRPr="00A43DFB" w14:paraId="4B508B8B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B72F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3BA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244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6A8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491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740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83C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3EDD10B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2A3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535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43F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25C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966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1B8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CF2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360A6F39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2400" w14:textId="6DAD2F66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7. Комплекс процессных мероприятий «Реализация обращений граждан </w:t>
            </w:r>
            <w:r w:rsidR="00A74A17" w:rsidRPr="00A43DF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к депутатам совета депутатов Тихвинского городского поселения </w:t>
            </w:r>
            <w:r w:rsidR="00A74A17" w:rsidRPr="00A43DFB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в рамках благоустройства»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FBB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EAD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8B7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3 572,13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CE7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5F3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368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3 572,13</w:t>
            </w:r>
          </w:p>
        </w:tc>
      </w:tr>
      <w:tr w:rsidR="005802FA" w:rsidRPr="00A43DFB" w14:paraId="1097611F" w14:textId="77777777" w:rsidTr="005802FA">
        <w:trPr>
          <w:trHeight w:val="191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AE8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570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62E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9901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87B7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54D8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A261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6730D2C2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9BB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3AF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BE8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E084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E684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497F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4410" w14:textId="77777777" w:rsidR="000C5BB4" w:rsidRPr="000C5BB4" w:rsidRDefault="000C5BB4" w:rsidP="007C614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4ECAAE93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381D" w14:textId="2800585D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7.1. Выполнение мероприятий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 благоустройству территории Тихвинского городского поселения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8FF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ECD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1820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2 817,65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4E8E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69A4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7A11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2 817,65</w:t>
            </w:r>
          </w:p>
        </w:tc>
      </w:tr>
      <w:tr w:rsidR="005802FA" w:rsidRPr="00A43DFB" w14:paraId="0F04C35C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136B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DDC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7A20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259F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1251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60D4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6FB9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6061F593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47E9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84E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0BF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6EA6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BC6E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B7E8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00FE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0E77F060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F86C" w14:textId="304AA873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7.2. Мероприятия по строительству </w:t>
            </w:r>
            <w:r w:rsidR="00A74A17" w:rsidRPr="00A43DFB">
              <w:rPr>
                <w:rFonts w:eastAsia="Calibri"/>
                <w:color w:val="000000"/>
                <w:sz w:val="21"/>
                <w:szCs w:val="21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и ремонту объектов ливневой канализации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0FEA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653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D2E8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754,48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DA69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C210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CA70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754,48</w:t>
            </w:r>
          </w:p>
        </w:tc>
      </w:tr>
      <w:tr w:rsidR="005802FA" w:rsidRPr="00A43DFB" w14:paraId="27963549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438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814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83B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03BA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DC1A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89A5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3B43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34989264" w14:textId="77777777" w:rsidTr="005802FA">
        <w:trPr>
          <w:trHeight w:val="297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0FC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C79D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CA9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0D19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56CB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7401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FE10" w14:textId="77777777" w:rsidR="000C5BB4" w:rsidRPr="000C5BB4" w:rsidRDefault="000C5BB4" w:rsidP="007C614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sz w:val="21"/>
                <w:szCs w:val="21"/>
                <w:lang w:eastAsia="en-US"/>
              </w:rPr>
              <w:t>0,00</w:t>
            </w:r>
          </w:p>
        </w:tc>
      </w:tr>
      <w:tr w:rsidR="005802FA" w:rsidRPr="00A43DFB" w14:paraId="622BD85F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D36E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Итого по процессной части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F947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FC3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F20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133 693,81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79F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0C9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7 156,49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926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126 537,32</w:t>
            </w:r>
          </w:p>
        </w:tc>
      </w:tr>
      <w:tr w:rsidR="005802FA" w:rsidRPr="00A43DFB" w14:paraId="7248FCB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B0B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4902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9F5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206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140 855,98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E29E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AC4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FFD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140 855,98</w:t>
            </w:r>
          </w:p>
        </w:tc>
      </w:tr>
      <w:tr w:rsidR="005802FA" w:rsidRPr="00A43DFB" w14:paraId="7E489A63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179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27D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51AB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F7B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83 162,98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202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0967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85B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83 162,98</w:t>
            </w:r>
          </w:p>
        </w:tc>
      </w:tr>
      <w:tr w:rsidR="005802FA" w:rsidRPr="00A43DFB" w14:paraId="3AB25421" w14:textId="77777777" w:rsidTr="005802FA">
        <w:trPr>
          <w:trHeight w:val="75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DBD9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F863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BEAA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4B4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357 712,77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0CF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D9E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7 156,49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ACDD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350 556,28</w:t>
            </w:r>
          </w:p>
        </w:tc>
      </w:tr>
      <w:tr w:rsidR="005802FA" w:rsidRPr="00A43DFB" w14:paraId="7FA9A7E1" w14:textId="77777777" w:rsidTr="005802FA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5884" w14:textId="77777777" w:rsidR="000C5BB4" w:rsidRPr="000C5BB4" w:rsidRDefault="000C5BB4" w:rsidP="007C6147">
            <w:pPr>
              <w:tabs>
                <w:tab w:val="left" w:pos="1560"/>
              </w:tabs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ВСЕГО по муниципальной программе</w:t>
            </w: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BAB1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B9A5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C24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201 758,33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6BF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7 994,70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C496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62 461,79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90D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131 301,84</w:t>
            </w:r>
          </w:p>
        </w:tc>
      </w:tr>
      <w:tr w:rsidR="005802FA" w:rsidRPr="00A43DFB" w14:paraId="68B5CF32" w14:textId="77777777" w:rsidTr="005802FA">
        <w:trPr>
          <w:trHeight w:val="75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6018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4E3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511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F47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140 855,98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64B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52E9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A8DC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140 855,98</w:t>
            </w:r>
          </w:p>
        </w:tc>
      </w:tr>
      <w:tr w:rsidR="005802FA" w:rsidRPr="00A43DFB" w14:paraId="223B06BD" w14:textId="77777777" w:rsidTr="005802FA">
        <w:trPr>
          <w:trHeight w:val="75"/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91C0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2B65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A7D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ECD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83 162,98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E8B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E683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1052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83 162,98 </w:t>
            </w:r>
          </w:p>
        </w:tc>
      </w:tr>
      <w:tr w:rsidR="005802FA" w:rsidRPr="00A43DFB" w14:paraId="2FD3725E" w14:textId="77777777" w:rsidTr="006604D2">
        <w:trPr>
          <w:jc w:val="center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7E382E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3E2D66" w14:textId="77777777" w:rsidR="000C5BB4" w:rsidRPr="000C5BB4" w:rsidRDefault="000C5BB4" w:rsidP="007C614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60A974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51834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425 777,29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274211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7 994,70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1E743F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62 461,79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5E6848" w14:textId="77777777" w:rsidR="000C5BB4" w:rsidRPr="000C5BB4" w:rsidRDefault="000C5BB4" w:rsidP="007C614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355 320,80</w:t>
            </w:r>
          </w:p>
        </w:tc>
      </w:tr>
    </w:tbl>
    <w:p w14:paraId="1DD3FBBE" w14:textId="5C05E6E9" w:rsidR="000C5BB4" w:rsidRDefault="007C6147" w:rsidP="000C5BB4">
      <w:pPr>
        <w:jc w:val="center"/>
        <w:rPr>
          <w:szCs w:val="28"/>
        </w:rPr>
        <w:sectPr w:rsidR="000C5BB4" w:rsidSect="00E96B0E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  <w:r>
        <w:rPr>
          <w:szCs w:val="28"/>
        </w:rPr>
        <w:t>___</w:t>
      </w:r>
      <w:r w:rsidR="000C5BB4">
        <w:rPr>
          <w:szCs w:val="28"/>
        </w:rPr>
        <w:t>__________</w:t>
      </w:r>
    </w:p>
    <w:p w14:paraId="13BB53B7" w14:textId="77777777" w:rsidR="000C5BB4" w:rsidRPr="00E155DA" w:rsidRDefault="000C5BB4" w:rsidP="000C5BB4">
      <w:pPr>
        <w:spacing w:line="259" w:lineRule="auto"/>
        <w:ind w:left="936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 xml:space="preserve">Приложение №2 </w:t>
      </w:r>
    </w:p>
    <w:p w14:paraId="14873DF8" w14:textId="77777777" w:rsidR="000C5BB4" w:rsidRPr="00E155DA" w:rsidRDefault="000C5BB4" w:rsidP="000C5BB4">
      <w:pPr>
        <w:spacing w:line="259" w:lineRule="auto"/>
        <w:ind w:left="936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23610632" w14:textId="77777777" w:rsidR="000C5BB4" w:rsidRPr="00E155DA" w:rsidRDefault="000C5BB4" w:rsidP="000C5BB4">
      <w:pPr>
        <w:spacing w:line="259" w:lineRule="auto"/>
        <w:ind w:left="936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>Тихвинского района</w:t>
      </w:r>
    </w:p>
    <w:p w14:paraId="32D1BE20" w14:textId="77777777" w:rsidR="00E155DA" w:rsidRDefault="00E155DA" w:rsidP="000C5BB4">
      <w:pPr>
        <w:tabs>
          <w:tab w:val="left" w:pos="1560"/>
        </w:tabs>
        <w:suppressAutoHyphens/>
        <w:ind w:left="9360"/>
        <w:rPr>
          <w:rFonts w:eastAsia="Calibri"/>
          <w:sz w:val="24"/>
          <w:szCs w:val="24"/>
          <w:lang w:eastAsia="en-US"/>
        </w:rPr>
      </w:pPr>
      <w:r w:rsidRPr="00E155DA">
        <w:rPr>
          <w:rFonts w:eastAsia="Calibri"/>
          <w:sz w:val="24"/>
          <w:szCs w:val="24"/>
          <w:lang w:eastAsia="en-US"/>
        </w:rPr>
        <w:t>от 6 августа 2025 г. №01-2142-а</w:t>
      </w:r>
    </w:p>
    <w:p w14:paraId="16EE61AF" w14:textId="77777777" w:rsidR="00E155DA" w:rsidRDefault="00E155DA" w:rsidP="000C5BB4">
      <w:pPr>
        <w:tabs>
          <w:tab w:val="left" w:pos="1560"/>
        </w:tabs>
        <w:suppressAutoHyphens/>
        <w:ind w:left="9360"/>
        <w:rPr>
          <w:rFonts w:eastAsia="Calibri"/>
          <w:sz w:val="24"/>
          <w:szCs w:val="24"/>
          <w:lang w:eastAsia="en-US"/>
        </w:rPr>
      </w:pPr>
    </w:p>
    <w:p w14:paraId="4BA546A6" w14:textId="4A6EC7A8" w:rsidR="000C5BB4" w:rsidRPr="000C5BB4" w:rsidRDefault="000C5BB4" w:rsidP="000C5BB4">
      <w:pPr>
        <w:tabs>
          <w:tab w:val="left" w:pos="1560"/>
        </w:tabs>
        <w:suppressAutoHyphens/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0C5BB4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Pr="000C5BB4">
        <w:rPr>
          <w:rFonts w:eastAsia="Calibri"/>
          <w:color w:val="000000"/>
          <w:sz w:val="24"/>
          <w:szCs w:val="24"/>
          <w:lang w:val="en-US" w:eastAsia="en-US"/>
        </w:rPr>
        <w:t> </w:t>
      </w:r>
      <w:r w:rsidRPr="000C5BB4">
        <w:rPr>
          <w:rFonts w:eastAsia="Calibri"/>
          <w:color w:val="000000"/>
          <w:sz w:val="24"/>
          <w:szCs w:val="24"/>
          <w:lang w:eastAsia="en-US"/>
        </w:rPr>
        <w:t>3</w:t>
      </w:r>
    </w:p>
    <w:p w14:paraId="15B2AFA8" w14:textId="0E83F021" w:rsidR="000C5BB4" w:rsidRPr="000C5BB4" w:rsidRDefault="000C5BB4" w:rsidP="000C5BB4">
      <w:pPr>
        <w:tabs>
          <w:tab w:val="left" w:pos="1560"/>
        </w:tabs>
        <w:suppressAutoHyphens/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0C5BB4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поселения», утвержденной постановлением администрации Тихвинского района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Pr="000C5BB4">
        <w:rPr>
          <w:rFonts w:eastAsia="Calibri"/>
          <w:color w:val="000000"/>
          <w:sz w:val="24"/>
          <w:szCs w:val="24"/>
          <w:lang w:eastAsia="en-US"/>
        </w:rPr>
        <w:t>от 31 октября 2024 г. № 01-2615-а</w:t>
      </w:r>
    </w:p>
    <w:p w14:paraId="03C58EFB" w14:textId="77777777" w:rsidR="000C5BB4" w:rsidRPr="000C5BB4" w:rsidRDefault="000C5BB4" w:rsidP="000C5BB4">
      <w:pPr>
        <w:tabs>
          <w:tab w:val="left" w:pos="1560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D0AE8C2" w14:textId="77777777" w:rsidR="000C5BB4" w:rsidRPr="000C5BB4" w:rsidRDefault="000C5BB4" w:rsidP="000C5BB4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C5BB4">
        <w:rPr>
          <w:rFonts w:eastAsia="Calibri"/>
          <w:b/>
          <w:bCs/>
          <w:color w:val="000000"/>
          <w:sz w:val="24"/>
          <w:szCs w:val="24"/>
          <w:lang w:eastAsia="en-US"/>
        </w:rPr>
        <w:t>Адресный перечень территорий для благоустройства</w:t>
      </w:r>
    </w:p>
    <w:p w14:paraId="36902F72" w14:textId="77777777" w:rsidR="000C5BB4" w:rsidRPr="000C5BB4" w:rsidRDefault="000C5BB4" w:rsidP="000C5BB4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C5BB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13324" w:type="dxa"/>
        <w:tblInd w:w="28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1417"/>
        <w:gridCol w:w="4394"/>
      </w:tblGrid>
      <w:tr w:rsidR="000C5BB4" w:rsidRPr="000C5BB4" w14:paraId="3A72AA82" w14:textId="77777777" w:rsidTr="00A43DF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0181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13B8A94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объекта благоустройства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2C01" w14:textId="77777777" w:rsidR="000C5BB4" w:rsidRPr="000C5BB4" w:rsidRDefault="000C5BB4" w:rsidP="00A43DF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Ответственный </w:t>
            </w:r>
          </w:p>
          <w:p w14:paraId="4CE4ECD7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E314" w14:textId="77777777" w:rsidR="000C5BB4" w:rsidRPr="000C5BB4" w:rsidRDefault="000C5BB4" w:rsidP="00A43DF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  <w:p w14:paraId="243A2A1E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8F0C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Ожидаемый непосредственный результат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5BB4" w:rsidRPr="000C5BB4" w14:paraId="09E59C9C" w14:textId="77777777" w:rsidTr="00A43DF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0D53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09A9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7070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3C92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5BB4" w:rsidRPr="000C5BB4" w14:paraId="6E4DC88B" w14:textId="77777777" w:rsidTr="00A43DF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D1FB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1. Сквер у ТДЦ «Садко» I</w:t>
            </w:r>
            <w:r w:rsidRPr="000C5BB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II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(благоустраивается в рамках федерального проекта "Формирование комфортной городской среды»).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64B3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EAB0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3C9A" w14:textId="48F7AC46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Благоустройство общественной территории 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соответствии с дизайн-проектом.</w:t>
            </w:r>
          </w:p>
        </w:tc>
      </w:tr>
      <w:tr w:rsidR="000C5BB4" w:rsidRPr="000C5BB4" w14:paraId="195C5CDC" w14:textId="77777777" w:rsidTr="00A43DFB">
        <w:trPr>
          <w:trHeight w:val="7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6C37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2. Сквер у ТДЦ «Садко» I</w:t>
            </w:r>
            <w:r w:rsidRPr="000C5BB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II</w:t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(благоустраивается в рамках мероприятий, направленных на повышение качества городской среды).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4D3A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7C57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0060" w14:textId="6098C9E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Благоустройство общественной территории 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соответствии с дизайн-проектом.</w:t>
            </w:r>
          </w:p>
        </w:tc>
      </w:tr>
      <w:tr w:rsidR="000C5BB4" w:rsidRPr="000C5BB4" w14:paraId="3802A861" w14:textId="77777777" w:rsidTr="00A43DFB">
        <w:trPr>
          <w:trHeight w:val="78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9BC6A8" w14:textId="32B364EB" w:rsidR="000C5BB4" w:rsidRPr="000C5BB4" w:rsidRDefault="000C5BB4" w:rsidP="00A43DFB">
            <w:pPr>
              <w:shd w:val="clear" w:color="auto" w:fill="FFFFFF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</w:rPr>
              <w:t xml:space="preserve">3. Общественная </w:t>
            </w:r>
            <w:r w:rsidRPr="000C5BB4">
              <w:rPr>
                <w:rFonts w:eastAsia="Calibri"/>
                <w:sz w:val="22"/>
                <w:szCs w:val="22"/>
              </w:rPr>
              <w:t>территорию вдоль ул. Борисова в 1а микрорайоне от ул. Карла Маркса до ул. Тверской шлюз (</w:t>
            </w:r>
            <w:r w:rsidRPr="000C5BB4">
              <w:rPr>
                <w:rFonts w:eastAsia="Calibri"/>
                <w:color w:val="000000"/>
                <w:sz w:val="22"/>
                <w:szCs w:val="22"/>
              </w:rPr>
              <w:t>благоустраивается в рамках федерального проекта "Формирование комфортной городской среды»).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0CA2A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F86A67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16AD4A" w14:textId="60867FE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Благоустройство общественной территории 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соответствии с дизайн-проектом.</w:t>
            </w:r>
          </w:p>
        </w:tc>
      </w:tr>
      <w:tr w:rsidR="000C5BB4" w:rsidRPr="000C5BB4" w14:paraId="7F1043E8" w14:textId="77777777" w:rsidTr="00A43DFB">
        <w:trPr>
          <w:trHeight w:val="851"/>
        </w:trPr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696D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4. Благоустройство территории вокруг Районного Дома культуры в рамках мероприятий, направленных на повышение качества городской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72C8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49FB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0E87" w14:textId="22E5AAB8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Благоустройство общественной территории 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соответствии с дизайн-проектом.</w:t>
            </w:r>
          </w:p>
        </w:tc>
      </w:tr>
      <w:tr w:rsidR="000C5BB4" w:rsidRPr="000C5BB4" w14:paraId="5BD8EAFB" w14:textId="77777777" w:rsidTr="00A43DFB"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0694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5. Благоустройство дворовой территории по адресу: г. Тихвин, 6 микрорайон, д.8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39CD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45BD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3C74" w14:textId="70523581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дворовой территории в соответствии с дизайн-проектом.</w:t>
            </w:r>
          </w:p>
        </w:tc>
      </w:tr>
      <w:tr w:rsidR="000C5BB4" w:rsidRPr="000C5BB4" w14:paraId="74C3769B" w14:textId="77777777" w:rsidTr="00A43DFB">
        <w:trPr>
          <w:trHeight w:val="107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BB8BE8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6.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F317B9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E20940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898516" w14:textId="40B063E8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Благоустройство общественной территории 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соответствии с дизайн-проектом.</w:t>
            </w:r>
          </w:p>
        </w:tc>
      </w:tr>
      <w:tr w:rsidR="000C5BB4" w:rsidRPr="000C5BB4" w14:paraId="0574EBAF" w14:textId="77777777" w:rsidTr="00A43DFB">
        <w:trPr>
          <w:trHeight w:val="431"/>
        </w:trPr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A9FB71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7. Мероприятие, направленное на повышение качества городской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1FDD84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81E506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3BE961" w14:textId="49F58C94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Благоустройство общественной территории 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соответствии с дизайн-проектом.</w:t>
            </w:r>
          </w:p>
        </w:tc>
      </w:tr>
      <w:tr w:rsidR="000C5BB4" w:rsidRPr="000C5BB4" w14:paraId="1B62E5C3" w14:textId="77777777" w:rsidTr="00A43DFB">
        <w:trPr>
          <w:trHeight w:val="1402"/>
        </w:trPr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49F3" w14:textId="31CEC3FB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8. Благоустройство дворовой территории</w:t>
            </w:r>
            <w:r w:rsidR="007C6147" w:rsidRPr="00A43DFB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E404" w14:textId="777777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474C" w14:textId="77777777" w:rsidR="000C5BB4" w:rsidRPr="000C5BB4" w:rsidRDefault="000C5BB4" w:rsidP="00A43DF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D9EB" w14:textId="2520A477" w:rsidR="000C5BB4" w:rsidRPr="000C5BB4" w:rsidRDefault="000C5BB4" w:rsidP="00A43DF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C5BB4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дворовой территории в соответствии с дизайн-проектом.</w:t>
            </w:r>
          </w:p>
        </w:tc>
      </w:tr>
    </w:tbl>
    <w:p w14:paraId="1A255658" w14:textId="4BE90447" w:rsidR="0074420C" w:rsidRPr="001A3E9D" w:rsidRDefault="000C5BB4" w:rsidP="000C5BB4">
      <w:pPr>
        <w:jc w:val="center"/>
        <w:rPr>
          <w:szCs w:val="28"/>
        </w:rPr>
      </w:pPr>
      <w:r w:rsidRPr="000C5BB4">
        <w:rPr>
          <w:rFonts w:eastAsia="Calibri"/>
          <w:color w:val="000000"/>
          <w:sz w:val="24"/>
          <w:szCs w:val="24"/>
          <w:lang w:eastAsia="en-US"/>
        </w:rPr>
        <w:t>_____________________</w:t>
      </w:r>
    </w:p>
    <w:sectPr w:rsidR="0074420C" w:rsidRPr="001A3E9D" w:rsidSect="007C6147">
      <w:pgSz w:w="15840" w:h="12240" w:orient="landscape"/>
      <w:pgMar w:top="1701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827B" w14:textId="77777777" w:rsidR="00873844" w:rsidRDefault="00873844" w:rsidP="00FD4A26">
      <w:r>
        <w:separator/>
      </w:r>
    </w:p>
  </w:endnote>
  <w:endnote w:type="continuationSeparator" w:id="0">
    <w:p w14:paraId="3A810FCC" w14:textId="77777777" w:rsidR="00873844" w:rsidRDefault="00873844" w:rsidP="00F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B86A" w14:textId="77777777" w:rsidR="00873844" w:rsidRDefault="00873844" w:rsidP="00FD4A26">
      <w:r>
        <w:separator/>
      </w:r>
    </w:p>
  </w:footnote>
  <w:footnote w:type="continuationSeparator" w:id="0">
    <w:p w14:paraId="26105BF8" w14:textId="77777777" w:rsidR="00873844" w:rsidRDefault="00873844" w:rsidP="00FD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861302"/>
      <w:docPartObj>
        <w:docPartGallery w:val="Page Numbers (Top of Page)"/>
        <w:docPartUnique/>
      </w:docPartObj>
    </w:sdtPr>
    <w:sdtContent>
      <w:p w14:paraId="5D03DFAE" w14:textId="3B7BAC35" w:rsidR="00FD4A26" w:rsidRDefault="00FD4A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6A061" w14:textId="77777777" w:rsidR="00FD4A26" w:rsidRDefault="00FD4A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00EA"/>
    <w:multiLevelType w:val="multilevel"/>
    <w:tmpl w:val="A0E8701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 w15:restartNumberingAfterBreak="0">
    <w:nsid w:val="1BE41F74"/>
    <w:multiLevelType w:val="hybridMultilevel"/>
    <w:tmpl w:val="D92E4D7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7AF3F66"/>
    <w:multiLevelType w:val="multilevel"/>
    <w:tmpl w:val="F25EA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9B4920"/>
    <w:multiLevelType w:val="multilevel"/>
    <w:tmpl w:val="A0E8701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 w16cid:durableId="1621570240">
    <w:abstractNumId w:val="1"/>
  </w:num>
  <w:num w:numId="2" w16cid:durableId="149181572">
    <w:abstractNumId w:val="0"/>
  </w:num>
  <w:num w:numId="3" w16cid:durableId="10642628">
    <w:abstractNumId w:val="3"/>
  </w:num>
  <w:num w:numId="4" w16cid:durableId="66637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C5BB4"/>
    <w:rsid w:val="000F1A02"/>
    <w:rsid w:val="00137667"/>
    <w:rsid w:val="001464B2"/>
    <w:rsid w:val="001A2440"/>
    <w:rsid w:val="001A3E9D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02FA"/>
    <w:rsid w:val="00595F6F"/>
    <w:rsid w:val="005C0140"/>
    <w:rsid w:val="006415B0"/>
    <w:rsid w:val="006463D8"/>
    <w:rsid w:val="006604D2"/>
    <w:rsid w:val="00711921"/>
    <w:rsid w:val="0074420C"/>
    <w:rsid w:val="0077608B"/>
    <w:rsid w:val="00796BD1"/>
    <w:rsid w:val="007C6147"/>
    <w:rsid w:val="007D01C7"/>
    <w:rsid w:val="00873844"/>
    <w:rsid w:val="008A3858"/>
    <w:rsid w:val="008F5E2C"/>
    <w:rsid w:val="009840BA"/>
    <w:rsid w:val="00A03876"/>
    <w:rsid w:val="00A13C7B"/>
    <w:rsid w:val="00A43DFB"/>
    <w:rsid w:val="00A7376A"/>
    <w:rsid w:val="00A74A17"/>
    <w:rsid w:val="00AE1A2A"/>
    <w:rsid w:val="00B52D22"/>
    <w:rsid w:val="00B83D8D"/>
    <w:rsid w:val="00B95FEE"/>
    <w:rsid w:val="00BF2B0B"/>
    <w:rsid w:val="00CC267C"/>
    <w:rsid w:val="00D368DC"/>
    <w:rsid w:val="00D97342"/>
    <w:rsid w:val="00E155DA"/>
    <w:rsid w:val="00E96B0E"/>
    <w:rsid w:val="00F4320C"/>
    <w:rsid w:val="00F52F95"/>
    <w:rsid w:val="00F71B7A"/>
    <w:rsid w:val="00FD4A26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051B3"/>
  <w15:chartTrackingRefBased/>
  <w15:docId w15:val="{AF935F10-7547-4C47-9FE1-FA41FF87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3E9D"/>
    <w:pPr>
      <w:ind w:left="720"/>
      <w:contextualSpacing/>
    </w:pPr>
  </w:style>
  <w:style w:type="paragraph" w:styleId="aa">
    <w:name w:val="header"/>
    <w:basedOn w:val="a"/>
    <w:link w:val="ab"/>
    <w:uiPriority w:val="99"/>
    <w:rsid w:val="00FD4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A26"/>
    <w:rPr>
      <w:sz w:val="28"/>
    </w:rPr>
  </w:style>
  <w:style w:type="paragraph" w:styleId="ac">
    <w:name w:val="footer"/>
    <w:basedOn w:val="a"/>
    <w:link w:val="ad"/>
    <w:rsid w:val="00FD4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4A26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0C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6</cp:revision>
  <cp:lastPrinted>2025-08-06T09:53:00Z</cp:lastPrinted>
  <dcterms:created xsi:type="dcterms:W3CDTF">2025-08-05T07:13:00Z</dcterms:created>
  <dcterms:modified xsi:type="dcterms:W3CDTF">2025-08-06T09:53:00Z</dcterms:modified>
</cp:coreProperties>
</file>