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95CA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209B18D0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913A067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0FD932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B02B282" w14:textId="77777777" w:rsidR="00B52D22" w:rsidRDefault="00B52D22">
      <w:pPr>
        <w:jc w:val="center"/>
        <w:rPr>
          <w:b/>
          <w:sz w:val="32"/>
        </w:rPr>
      </w:pPr>
    </w:p>
    <w:p w14:paraId="5186E45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EF1DA85" w14:textId="77777777" w:rsidR="00B52D22" w:rsidRDefault="00B52D22">
      <w:pPr>
        <w:jc w:val="center"/>
        <w:rPr>
          <w:sz w:val="10"/>
        </w:rPr>
      </w:pPr>
    </w:p>
    <w:p w14:paraId="5F58EF70" w14:textId="77777777" w:rsidR="00B52D22" w:rsidRDefault="00B52D22">
      <w:pPr>
        <w:jc w:val="center"/>
        <w:rPr>
          <w:sz w:val="10"/>
        </w:rPr>
      </w:pPr>
    </w:p>
    <w:p w14:paraId="71E694B2" w14:textId="77777777" w:rsidR="00B52D22" w:rsidRDefault="00B52D22">
      <w:pPr>
        <w:tabs>
          <w:tab w:val="left" w:pos="4962"/>
        </w:tabs>
        <w:rPr>
          <w:sz w:val="16"/>
        </w:rPr>
      </w:pPr>
    </w:p>
    <w:p w14:paraId="35E357E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DB0918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9CC1355" w14:textId="77777777" w:rsidR="00B52D22" w:rsidRDefault="00AE4034">
      <w:pPr>
        <w:tabs>
          <w:tab w:val="left" w:pos="567"/>
          <w:tab w:val="left" w:pos="3686"/>
        </w:tabs>
      </w:pPr>
      <w:r>
        <w:tab/>
        <w:t>22 октября 2021 г.</w:t>
      </w:r>
      <w:r>
        <w:tab/>
        <w:t>01-2043-а</w:t>
      </w:r>
    </w:p>
    <w:p w14:paraId="150E605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3930036" w14:textId="77777777"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14:paraId="437AA0B6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F535" w14:textId="45342770" w:rsidR="008A3858" w:rsidRPr="00AF6855" w:rsidRDefault="00417DA0" w:rsidP="00B52D22">
            <w:pPr>
              <w:rPr>
                <w:b/>
                <w:sz w:val="24"/>
                <w:szCs w:val="24"/>
              </w:rPr>
            </w:pPr>
            <w:r w:rsidRPr="00D374E9">
              <w:rPr>
                <w:sz w:val="24"/>
              </w:rPr>
              <w:t xml:space="preserve">О внесении изменений в административный регламент </w:t>
            </w:r>
            <w:r w:rsidRPr="00D374E9">
              <w:rPr>
                <w:color w:val="000000"/>
                <w:sz w:val="24"/>
              </w:rPr>
      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«Выдача градостроительного плана земельного участка», </w:t>
            </w:r>
            <w:r w:rsidR="00A540DD" w:rsidRPr="00D374E9">
              <w:rPr>
                <w:color w:val="000000"/>
                <w:sz w:val="24"/>
              </w:rPr>
              <w:t>утверждённый</w:t>
            </w:r>
            <w:r w:rsidRPr="00D374E9">
              <w:rPr>
                <w:color w:val="000000"/>
                <w:sz w:val="24"/>
              </w:rPr>
              <w:t xml:space="preserve"> постановлением администрации Тихвинского района от 7 июня 2018 года №01-1375-а (с изменениями </w:t>
            </w:r>
            <w:r w:rsidR="0072212B">
              <w:rPr>
                <w:color w:val="000000"/>
                <w:sz w:val="24"/>
              </w:rPr>
              <w:t xml:space="preserve"> </w:t>
            </w:r>
            <w:r w:rsidRPr="00D374E9">
              <w:rPr>
                <w:color w:val="000000"/>
                <w:sz w:val="24"/>
              </w:rPr>
              <w:t>от 21 ноября 2019 года №01-2745-а, от 2 апреля 2020 года № 01-704-а)</w:t>
            </w:r>
          </w:p>
        </w:tc>
      </w:tr>
      <w:tr w:rsidR="00417DA0" w:rsidRPr="00AF6855" w14:paraId="4E930506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43145" w14:textId="77777777" w:rsidR="00417DA0" w:rsidRPr="00D374E9" w:rsidRDefault="00F00EBF" w:rsidP="00B52D22">
            <w:pPr>
              <w:rPr>
                <w:sz w:val="24"/>
              </w:rPr>
            </w:pPr>
            <w:r>
              <w:rPr>
                <w:sz w:val="24"/>
              </w:rPr>
              <w:t xml:space="preserve">21, 0100 ОБ </w:t>
            </w:r>
            <w:proofErr w:type="spellStart"/>
            <w:r>
              <w:rPr>
                <w:sz w:val="24"/>
              </w:rPr>
              <w:t>НПА</w:t>
            </w:r>
            <w:proofErr w:type="spellEnd"/>
          </w:p>
        </w:tc>
      </w:tr>
    </w:tbl>
    <w:p w14:paraId="793492AA" w14:textId="77777777" w:rsidR="00554BEC" w:rsidRPr="00417DA0" w:rsidRDefault="00554BEC" w:rsidP="001A2440">
      <w:pPr>
        <w:ind w:right="-1" w:firstLine="709"/>
        <w:rPr>
          <w:sz w:val="24"/>
          <w:szCs w:val="22"/>
        </w:rPr>
      </w:pPr>
    </w:p>
    <w:p w14:paraId="70EB7BA4" w14:textId="77777777" w:rsidR="00417DA0" w:rsidRPr="00417DA0" w:rsidRDefault="00417DA0" w:rsidP="00E75050">
      <w:pPr>
        <w:pStyle w:val="1"/>
        <w:shd w:val="clear" w:color="auto" w:fill="FFFFFF"/>
        <w:spacing w:line="263" w:lineRule="atLeast"/>
        <w:ind w:firstLine="720"/>
        <w:jc w:val="both"/>
        <w:rPr>
          <w:b w:val="0"/>
          <w:bCs/>
          <w:color w:val="000000"/>
          <w:sz w:val="28"/>
        </w:rPr>
      </w:pPr>
      <w:r w:rsidRPr="00417DA0">
        <w:rPr>
          <w:b w:val="0"/>
          <w:sz w:val="28"/>
          <w:szCs w:val="24"/>
        </w:rPr>
        <w:t>В целях приведения нормативно-правовых актов в соответствие с действующим законодательством</w:t>
      </w:r>
      <w:r w:rsidR="00E75050">
        <w:rPr>
          <w:b w:val="0"/>
          <w:sz w:val="28"/>
          <w:szCs w:val="24"/>
        </w:rPr>
        <w:t xml:space="preserve"> </w:t>
      </w:r>
      <w:r w:rsidRPr="00417DA0">
        <w:rPr>
          <w:b w:val="0"/>
          <w:bCs/>
          <w:color w:val="000000"/>
          <w:sz w:val="28"/>
        </w:rPr>
        <w:t>администрация Тихвинского района ПОСТАНОВЛЯЕТ:</w:t>
      </w:r>
    </w:p>
    <w:p w14:paraId="14F33466" w14:textId="49D9CF49" w:rsidR="00417DA0" w:rsidRPr="00417DA0" w:rsidRDefault="00417DA0" w:rsidP="00E75050">
      <w:pPr>
        <w:tabs>
          <w:tab w:val="left" w:pos="709"/>
        </w:tabs>
        <w:rPr>
          <w:szCs w:val="24"/>
        </w:rPr>
      </w:pPr>
      <w:r w:rsidRPr="00417DA0">
        <w:rPr>
          <w:szCs w:val="24"/>
        </w:rPr>
        <w:tab/>
        <w:t xml:space="preserve">1. Внести в административный регламент </w:t>
      </w:r>
      <w:r w:rsidRPr="00417DA0">
        <w:rPr>
          <w:color w:val="000000"/>
          <w:szCs w:val="24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 градостроительного плана земельного участка»,</w:t>
      </w:r>
      <w:r w:rsidRPr="00417DA0">
        <w:rPr>
          <w:szCs w:val="24"/>
        </w:rPr>
        <w:t xml:space="preserve"> </w:t>
      </w:r>
      <w:r w:rsidR="00A540DD" w:rsidRPr="00417DA0">
        <w:rPr>
          <w:szCs w:val="24"/>
        </w:rPr>
        <w:t>утверждённый</w:t>
      </w:r>
      <w:r w:rsidRPr="00417DA0">
        <w:rPr>
          <w:szCs w:val="24"/>
        </w:rPr>
        <w:t xml:space="preserve"> постановлением администрации Тихвинского района </w:t>
      </w:r>
      <w:r w:rsidRPr="00417DA0">
        <w:rPr>
          <w:b/>
          <w:szCs w:val="24"/>
        </w:rPr>
        <w:t xml:space="preserve">от 7 июня 2018 года №01-1375-а </w:t>
      </w:r>
      <w:r w:rsidRPr="00417DA0">
        <w:rPr>
          <w:color w:val="000000"/>
          <w:szCs w:val="24"/>
        </w:rPr>
        <w:t xml:space="preserve">(с изменениями от 21 ноября 2019 года №01-2745-а, </w:t>
      </w:r>
      <w:r w:rsidRPr="00417DA0">
        <w:rPr>
          <w:color w:val="000000"/>
        </w:rPr>
        <w:t>от 2 апреля 2020 года №01-704-а</w:t>
      </w:r>
      <w:r w:rsidRPr="00417DA0">
        <w:rPr>
          <w:color w:val="000000"/>
          <w:szCs w:val="24"/>
        </w:rPr>
        <w:t>)</w:t>
      </w:r>
      <w:r w:rsidRPr="00417DA0">
        <w:rPr>
          <w:szCs w:val="24"/>
        </w:rPr>
        <w:t>, следующие изменения:</w:t>
      </w:r>
    </w:p>
    <w:p w14:paraId="512DDD3C" w14:textId="77777777" w:rsidR="00417DA0" w:rsidRPr="00417DA0" w:rsidRDefault="00417DA0" w:rsidP="00E75050">
      <w:pPr>
        <w:shd w:val="clear" w:color="auto" w:fill="FFFFFF"/>
        <w:rPr>
          <w:szCs w:val="24"/>
        </w:rPr>
      </w:pPr>
      <w:r w:rsidRPr="00417DA0">
        <w:rPr>
          <w:color w:val="000000"/>
          <w:szCs w:val="24"/>
        </w:rPr>
        <w:t xml:space="preserve"> </w:t>
      </w:r>
      <w:r w:rsidRPr="00417DA0">
        <w:rPr>
          <w:color w:val="000000"/>
          <w:szCs w:val="24"/>
        </w:rPr>
        <w:tab/>
        <w:t xml:space="preserve">1.1. </w:t>
      </w:r>
      <w:r w:rsidRPr="00417DA0">
        <w:rPr>
          <w:szCs w:val="24"/>
        </w:rPr>
        <w:t xml:space="preserve">Изложить </w:t>
      </w:r>
      <w:r w:rsidRPr="00417DA0">
        <w:rPr>
          <w:b/>
          <w:bCs/>
          <w:szCs w:val="24"/>
        </w:rPr>
        <w:t>третий абзац п</w:t>
      </w:r>
      <w:r w:rsidR="00E75050">
        <w:rPr>
          <w:b/>
          <w:bCs/>
          <w:szCs w:val="24"/>
        </w:rPr>
        <w:t xml:space="preserve">ункта </w:t>
      </w:r>
      <w:r w:rsidRPr="00417DA0">
        <w:rPr>
          <w:b/>
          <w:bCs/>
          <w:szCs w:val="24"/>
        </w:rPr>
        <w:t>1.3.2</w:t>
      </w:r>
      <w:r w:rsidRPr="00417DA0">
        <w:rPr>
          <w:szCs w:val="24"/>
        </w:rPr>
        <w:t xml:space="preserve"> в следующей редакции:</w:t>
      </w:r>
    </w:p>
    <w:p w14:paraId="678D18C4" w14:textId="3535883C" w:rsidR="00417DA0" w:rsidRPr="00417DA0" w:rsidRDefault="00417DA0" w:rsidP="00E75050">
      <w:pPr>
        <w:shd w:val="clear" w:color="auto" w:fill="FFFFFF"/>
        <w:rPr>
          <w:sz w:val="32"/>
        </w:rPr>
      </w:pPr>
      <w:r w:rsidRPr="00417DA0">
        <w:rPr>
          <w:b/>
          <w:szCs w:val="24"/>
        </w:rPr>
        <w:t>«</w:t>
      </w:r>
      <w:r w:rsidR="00A540DD" w:rsidRPr="00417DA0">
        <w:rPr>
          <w:b/>
          <w:szCs w:val="24"/>
        </w:rPr>
        <w:t>Приёмные</w:t>
      </w:r>
      <w:r w:rsidRPr="00417DA0">
        <w:rPr>
          <w:b/>
          <w:szCs w:val="24"/>
        </w:rPr>
        <w:t xml:space="preserve"> дни: среда с 9-30 до 12-30 и с 14.30 до 17.30».</w:t>
      </w:r>
      <w:r w:rsidRPr="00417DA0">
        <w:rPr>
          <w:sz w:val="32"/>
        </w:rPr>
        <w:t xml:space="preserve"> </w:t>
      </w:r>
    </w:p>
    <w:p w14:paraId="2AFC0C78" w14:textId="77777777" w:rsidR="00417DA0" w:rsidRPr="00417DA0" w:rsidRDefault="00417DA0" w:rsidP="00E75050">
      <w:pPr>
        <w:shd w:val="clear" w:color="auto" w:fill="FFFFFF"/>
        <w:rPr>
          <w:szCs w:val="24"/>
        </w:rPr>
      </w:pPr>
      <w:r w:rsidRPr="00417DA0">
        <w:rPr>
          <w:sz w:val="32"/>
        </w:rPr>
        <w:tab/>
      </w:r>
      <w:r w:rsidRPr="00417DA0">
        <w:rPr>
          <w:szCs w:val="24"/>
        </w:rPr>
        <w:t>1.2. Изложить п</w:t>
      </w:r>
      <w:r w:rsidR="00E75050">
        <w:rPr>
          <w:szCs w:val="24"/>
        </w:rPr>
        <w:t xml:space="preserve">ункт </w:t>
      </w:r>
      <w:r w:rsidRPr="00417DA0">
        <w:rPr>
          <w:szCs w:val="24"/>
        </w:rPr>
        <w:t>2.3 в следующей редакции:</w:t>
      </w:r>
    </w:p>
    <w:p w14:paraId="22771556" w14:textId="77777777" w:rsidR="00417DA0" w:rsidRPr="00417DA0" w:rsidRDefault="00417DA0" w:rsidP="00E75050">
      <w:pPr>
        <w:shd w:val="clear" w:color="auto" w:fill="FFFFFF"/>
        <w:rPr>
          <w:b/>
          <w:bCs/>
          <w:szCs w:val="24"/>
        </w:rPr>
      </w:pPr>
      <w:r w:rsidRPr="00417DA0">
        <w:rPr>
          <w:szCs w:val="24"/>
        </w:rPr>
        <w:tab/>
      </w:r>
      <w:r w:rsidRPr="00417DA0">
        <w:rPr>
          <w:b/>
          <w:bCs/>
          <w:szCs w:val="24"/>
        </w:rPr>
        <w:t>«2.3. Результатом предоставления муниципальной услуги является:</w:t>
      </w:r>
    </w:p>
    <w:p w14:paraId="4D7A517E" w14:textId="77777777" w:rsidR="00417DA0" w:rsidRPr="00417DA0" w:rsidRDefault="00417DA0" w:rsidP="00E75050">
      <w:pPr>
        <w:shd w:val="clear" w:color="auto" w:fill="FFFFFF"/>
        <w:rPr>
          <w:b/>
          <w:bCs/>
          <w:szCs w:val="24"/>
        </w:rPr>
      </w:pPr>
      <w:r w:rsidRPr="00417DA0">
        <w:rPr>
          <w:b/>
          <w:bCs/>
          <w:szCs w:val="24"/>
        </w:rPr>
        <w:tab/>
        <w:t>- выдача градостроительного плана земельного участка;</w:t>
      </w:r>
    </w:p>
    <w:p w14:paraId="68953306" w14:textId="77777777" w:rsidR="00417DA0" w:rsidRPr="00417DA0" w:rsidRDefault="00417DA0" w:rsidP="00E75050">
      <w:pPr>
        <w:shd w:val="clear" w:color="auto" w:fill="FFFFFF"/>
        <w:rPr>
          <w:b/>
          <w:bCs/>
          <w:szCs w:val="24"/>
        </w:rPr>
      </w:pPr>
      <w:r w:rsidRPr="00417DA0">
        <w:rPr>
          <w:b/>
          <w:bCs/>
          <w:szCs w:val="24"/>
        </w:rPr>
        <w:tab/>
        <w:t>- отказ в выдаче градостроительного плана земельного участка».</w:t>
      </w:r>
    </w:p>
    <w:p w14:paraId="3ED36EBB" w14:textId="77777777" w:rsidR="00417DA0" w:rsidRPr="00417DA0" w:rsidRDefault="00417DA0" w:rsidP="00E75050">
      <w:pPr>
        <w:shd w:val="clear" w:color="auto" w:fill="FFFFFF"/>
        <w:rPr>
          <w:szCs w:val="24"/>
        </w:rPr>
      </w:pPr>
      <w:r w:rsidRPr="00417DA0">
        <w:rPr>
          <w:szCs w:val="24"/>
        </w:rPr>
        <w:tab/>
        <w:t>1.3. Изложить п</w:t>
      </w:r>
      <w:r w:rsidR="00E75050">
        <w:rPr>
          <w:szCs w:val="24"/>
        </w:rPr>
        <w:t xml:space="preserve">ункт </w:t>
      </w:r>
      <w:r w:rsidRPr="00417DA0">
        <w:rPr>
          <w:szCs w:val="24"/>
        </w:rPr>
        <w:t>4.6.2 в следующей редакции:</w:t>
      </w:r>
    </w:p>
    <w:p w14:paraId="504BD7F2" w14:textId="77777777" w:rsidR="00417DA0" w:rsidRPr="00417DA0" w:rsidRDefault="00417DA0" w:rsidP="00E75050">
      <w:pPr>
        <w:shd w:val="clear" w:color="auto" w:fill="FFFFFF"/>
        <w:ind w:firstLine="709"/>
        <w:rPr>
          <w:b/>
          <w:bCs/>
          <w:color w:val="000000"/>
          <w:szCs w:val="24"/>
        </w:rPr>
      </w:pPr>
      <w:r w:rsidRPr="00417DA0">
        <w:rPr>
          <w:b/>
          <w:bCs/>
          <w:szCs w:val="24"/>
        </w:rPr>
        <w:tab/>
        <w:t>«4.6.2.</w:t>
      </w:r>
      <w:r w:rsidRPr="00417DA0">
        <w:rPr>
          <w:szCs w:val="24"/>
        </w:rPr>
        <w:t xml:space="preserve"> </w:t>
      </w:r>
      <w:r w:rsidRPr="00417DA0">
        <w:rPr>
          <w:b/>
          <w:bCs/>
          <w:color w:val="000000"/>
          <w:szCs w:val="24"/>
        </w:rPr>
        <w:t>Специалист</w:t>
      </w:r>
      <w:r w:rsidRPr="00417DA0">
        <w:rPr>
          <w:b/>
          <w:bCs/>
          <w:szCs w:val="24"/>
        </w:rPr>
        <w:t xml:space="preserve"> Отдела</w:t>
      </w:r>
      <w:r w:rsidRPr="00417DA0">
        <w:rPr>
          <w:b/>
          <w:bCs/>
          <w:color w:val="000000"/>
          <w:szCs w:val="24"/>
        </w:rPr>
        <w:t>, ответственный за подготовку градостроительного плана земельного участка</w:t>
      </w:r>
      <w:r w:rsidR="00ED27C5">
        <w:rPr>
          <w:b/>
          <w:bCs/>
          <w:color w:val="000000"/>
          <w:szCs w:val="24"/>
        </w:rPr>
        <w:t>,</w:t>
      </w:r>
      <w:r w:rsidRPr="00417DA0">
        <w:rPr>
          <w:b/>
          <w:bCs/>
          <w:color w:val="000000"/>
          <w:szCs w:val="24"/>
        </w:rPr>
        <w:t xml:space="preserve"> готовит градостроительный план земельного участка.</w:t>
      </w:r>
    </w:p>
    <w:p w14:paraId="08A83ADB" w14:textId="77777777" w:rsidR="00417DA0" w:rsidRPr="00417DA0" w:rsidRDefault="00417DA0" w:rsidP="00E75050">
      <w:pPr>
        <w:shd w:val="clear" w:color="auto" w:fill="FFFFFF"/>
        <w:ind w:firstLine="709"/>
        <w:rPr>
          <w:b/>
          <w:bCs/>
          <w:color w:val="000000"/>
          <w:szCs w:val="24"/>
        </w:rPr>
      </w:pPr>
      <w:r w:rsidRPr="00417DA0">
        <w:rPr>
          <w:b/>
          <w:bCs/>
          <w:color w:val="000000"/>
          <w:szCs w:val="24"/>
        </w:rPr>
        <w:t>После подготовки градостроительного плана земельного участка градостроительный план земельного участка подписывается руково</w:t>
      </w:r>
      <w:r w:rsidRPr="00417DA0">
        <w:rPr>
          <w:b/>
          <w:bCs/>
          <w:color w:val="000000"/>
          <w:szCs w:val="24"/>
        </w:rPr>
        <w:lastRenderedPageBreak/>
        <w:t>дителем Администрации или руководителем отдела, ответственным за предоставление муниципальной услуги и заверяется печатью.</w:t>
      </w:r>
    </w:p>
    <w:p w14:paraId="38E6922A" w14:textId="712107E8" w:rsidR="00417DA0" w:rsidRPr="00417DA0" w:rsidRDefault="00417DA0" w:rsidP="00E75050">
      <w:pPr>
        <w:shd w:val="clear" w:color="auto" w:fill="FFFFFF"/>
        <w:ind w:firstLine="709"/>
        <w:rPr>
          <w:b/>
          <w:bCs/>
          <w:color w:val="000000"/>
          <w:szCs w:val="24"/>
        </w:rPr>
      </w:pPr>
      <w:r w:rsidRPr="00417DA0">
        <w:rPr>
          <w:b/>
          <w:bCs/>
          <w:color w:val="000000"/>
          <w:szCs w:val="24"/>
        </w:rPr>
        <w:t xml:space="preserve">Продолжительность данного действия не должна превышать одного дня, следующего за </w:t>
      </w:r>
      <w:r w:rsidR="00A540DD" w:rsidRPr="00417DA0">
        <w:rPr>
          <w:b/>
          <w:bCs/>
          <w:color w:val="000000"/>
          <w:szCs w:val="24"/>
        </w:rPr>
        <w:t>днём</w:t>
      </w:r>
      <w:r w:rsidRPr="00417DA0">
        <w:rPr>
          <w:b/>
          <w:bCs/>
          <w:color w:val="000000"/>
          <w:szCs w:val="24"/>
        </w:rPr>
        <w:t xml:space="preserve"> поступления документов для подписания.</w:t>
      </w:r>
    </w:p>
    <w:p w14:paraId="00822E5A" w14:textId="77777777" w:rsidR="00417DA0" w:rsidRPr="00417DA0" w:rsidRDefault="00417DA0" w:rsidP="00E75050">
      <w:pPr>
        <w:shd w:val="clear" w:color="auto" w:fill="FFFFFF"/>
        <w:ind w:firstLine="709"/>
        <w:rPr>
          <w:b/>
          <w:bCs/>
          <w:strike/>
          <w:color w:val="000000"/>
          <w:szCs w:val="24"/>
        </w:rPr>
      </w:pPr>
      <w:r w:rsidRPr="00417DA0">
        <w:rPr>
          <w:b/>
          <w:bCs/>
          <w:color w:val="000000"/>
          <w:szCs w:val="24"/>
        </w:rPr>
        <w:t>Подписанный градостроительный план земельного участка</w:t>
      </w:r>
      <w:r w:rsidR="00E75050">
        <w:rPr>
          <w:b/>
          <w:bCs/>
          <w:color w:val="000000"/>
          <w:szCs w:val="24"/>
        </w:rPr>
        <w:t xml:space="preserve"> </w:t>
      </w:r>
      <w:r w:rsidRPr="00417DA0">
        <w:rPr>
          <w:b/>
          <w:bCs/>
          <w:color w:val="000000"/>
          <w:szCs w:val="24"/>
        </w:rPr>
        <w:t xml:space="preserve">регистрируется должностным лицом, ответственным за ведение документооборота в Администрации, в день его подписания. </w:t>
      </w:r>
    </w:p>
    <w:p w14:paraId="1D38E50D" w14:textId="77777777" w:rsidR="00417DA0" w:rsidRPr="00417DA0" w:rsidRDefault="00417DA0" w:rsidP="00E75050">
      <w:pPr>
        <w:shd w:val="clear" w:color="auto" w:fill="FFFFFF"/>
        <w:ind w:firstLine="709"/>
        <w:rPr>
          <w:color w:val="000000"/>
          <w:sz w:val="24"/>
          <w:szCs w:val="22"/>
        </w:rPr>
      </w:pPr>
      <w:r w:rsidRPr="00417DA0">
        <w:rPr>
          <w:b/>
          <w:bCs/>
          <w:color w:val="000000"/>
          <w:szCs w:val="24"/>
        </w:rPr>
        <w:t>Должностное лицо, ответственное за ведение документооборота в Администрации ОМСУ</w:t>
      </w:r>
      <w:r w:rsidR="00ED27C5">
        <w:rPr>
          <w:b/>
          <w:bCs/>
          <w:color w:val="000000"/>
          <w:szCs w:val="24"/>
        </w:rPr>
        <w:t>,</w:t>
      </w:r>
      <w:r w:rsidRPr="00417DA0">
        <w:rPr>
          <w:b/>
          <w:bCs/>
          <w:color w:val="000000"/>
          <w:szCs w:val="24"/>
        </w:rPr>
        <w:t xml:space="preserve"> в течени</w:t>
      </w:r>
      <w:r w:rsidR="00E75050">
        <w:rPr>
          <w:b/>
          <w:bCs/>
          <w:color w:val="000000"/>
          <w:szCs w:val="24"/>
        </w:rPr>
        <w:t>е</w:t>
      </w:r>
      <w:r w:rsidRPr="00417DA0">
        <w:rPr>
          <w:b/>
          <w:bCs/>
          <w:color w:val="000000"/>
          <w:szCs w:val="24"/>
        </w:rPr>
        <w:t xml:space="preserve"> одного рабочего дня со дня регистрации обеспечивает размещение зарегистрированного градостроительного плана земельного участка в системе электронного документооборота и делопроизводства Администрации, а специалист отдела обеспечивает размещение в информационной системе обеспечения градостроительной деятельности (далее - </w:t>
      </w:r>
      <w:proofErr w:type="spellStart"/>
      <w:r w:rsidRPr="00417DA0">
        <w:rPr>
          <w:b/>
          <w:bCs/>
          <w:color w:val="000000"/>
          <w:szCs w:val="24"/>
        </w:rPr>
        <w:t>ИСОГД</w:t>
      </w:r>
      <w:proofErr w:type="spellEnd"/>
      <w:r w:rsidRPr="00417DA0">
        <w:rPr>
          <w:b/>
          <w:bCs/>
          <w:color w:val="000000"/>
          <w:szCs w:val="24"/>
        </w:rPr>
        <w:t>)».</w:t>
      </w:r>
    </w:p>
    <w:p w14:paraId="2AB7D999" w14:textId="7E32B63E" w:rsidR="00417DA0" w:rsidRPr="00417DA0" w:rsidRDefault="00417DA0" w:rsidP="00E75050">
      <w:pPr>
        <w:ind w:firstLine="709"/>
        <w:rPr>
          <w:szCs w:val="24"/>
        </w:rPr>
      </w:pPr>
      <w:r w:rsidRPr="00417DA0">
        <w:rPr>
          <w:szCs w:val="24"/>
        </w:rPr>
        <w:t xml:space="preserve">2. Опубликовать настоящее постановление в газете «Трудовая слава» и обнародовать </w:t>
      </w:r>
      <w:r w:rsidR="00A540DD" w:rsidRPr="00417DA0">
        <w:rPr>
          <w:szCs w:val="24"/>
        </w:rPr>
        <w:t>путём</w:t>
      </w:r>
      <w:r w:rsidRPr="00417DA0">
        <w:rPr>
          <w:szCs w:val="24"/>
        </w:rPr>
        <w:t xml:space="preserve"> размещения в сети Интернет на официальном сайте Тихвинского района (</w:t>
      </w:r>
      <w:r w:rsidRPr="00417DA0">
        <w:rPr>
          <w:szCs w:val="24"/>
          <w:lang w:val="en-US"/>
        </w:rPr>
        <w:t>http</w:t>
      </w:r>
      <w:r w:rsidRPr="00417DA0">
        <w:rPr>
          <w:szCs w:val="24"/>
        </w:rPr>
        <w:t>://</w:t>
      </w:r>
      <w:r w:rsidRPr="00417DA0">
        <w:rPr>
          <w:szCs w:val="24"/>
          <w:lang w:val="en-US"/>
        </w:rPr>
        <w:t>tikhvin</w:t>
      </w:r>
      <w:r w:rsidRPr="00417DA0">
        <w:rPr>
          <w:szCs w:val="24"/>
        </w:rPr>
        <w:t>.</w:t>
      </w:r>
      <w:r w:rsidRPr="00417DA0">
        <w:rPr>
          <w:szCs w:val="24"/>
          <w:lang w:val="en-US"/>
        </w:rPr>
        <w:t>org</w:t>
      </w:r>
      <w:r w:rsidRPr="00417DA0">
        <w:rPr>
          <w:szCs w:val="24"/>
        </w:rPr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14:paraId="6A23988F" w14:textId="104A2675" w:rsidR="00417DA0" w:rsidRPr="00417DA0" w:rsidRDefault="00417DA0" w:rsidP="00E75050">
      <w:pPr>
        <w:ind w:firstLine="709"/>
        <w:rPr>
          <w:szCs w:val="24"/>
        </w:rPr>
      </w:pPr>
      <w:r w:rsidRPr="00417DA0">
        <w:rPr>
          <w:szCs w:val="24"/>
        </w:rPr>
        <w:t xml:space="preserve">3. Настоящее постановление вступает в силу со дня, следующего за </w:t>
      </w:r>
      <w:r w:rsidR="00A540DD" w:rsidRPr="00417DA0">
        <w:rPr>
          <w:szCs w:val="24"/>
        </w:rPr>
        <w:t>днём</w:t>
      </w:r>
      <w:r w:rsidRPr="00417DA0">
        <w:rPr>
          <w:szCs w:val="24"/>
        </w:rPr>
        <w:t xml:space="preserve"> его официального опубликования в средствах массовой информации.</w:t>
      </w:r>
    </w:p>
    <w:p w14:paraId="72A0A390" w14:textId="77777777" w:rsidR="00417DA0" w:rsidRPr="00417DA0" w:rsidRDefault="00417DA0" w:rsidP="00E75050">
      <w:pPr>
        <w:ind w:firstLine="720"/>
        <w:rPr>
          <w:szCs w:val="24"/>
        </w:rPr>
      </w:pPr>
      <w:r w:rsidRPr="00417DA0">
        <w:rPr>
          <w:szCs w:val="24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17AFCC58" w14:textId="77777777" w:rsidR="00417DA0" w:rsidRPr="00D374E9" w:rsidRDefault="00417DA0" w:rsidP="00E75050">
      <w:pPr>
        <w:ind w:firstLine="720"/>
        <w:rPr>
          <w:color w:val="000000"/>
          <w:sz w:val="24"/>
          <w:szCs w:val="24"/>
        </w:rPr>
      </w:pPr>
    </w:p>
    <w:p w14:paraId="4E3EF75A" w14:textId="77777777" w:rsidR="00417DA0" w:rsidRPr="00D374E9" w:rsidRDefault="00417DA0" w:rsidP="00E75050">
      <w:pPr>
        <w:tabs>
          <w:tab w:val="left" w:pos="3686"/>
        </w:tabs>
        <w:rPr>
          <w:rFonts w:ascii="Arial Narrow" w:hAnsi="Arial Narrow"/>
          <w:b/>
          <w:sz w:val="18"/>
          <w:szCs w:val="24"/>
        </w:rPr>
      </w:pPr>
    </w:p>
    <w:p w14:paraId="60A4180D" w14:textId="77777777" w:rsidR="00417DA0" w:rsidRDefault="00417DA0" w:rsidP="00E75050">
      <w:pPr>
        <w:rPr>
          <w:sz w:val="24"/>
          <w:szCs w:val="24"/>
        </w:rPr>
      </w:pPr>
    </w:p>
    <w:p w14:paraId="123B9B31" w14:textId="77777777" w:rsidR="00417DA0" w:rsidRPr="006F3F8C" w:rsidRDefault="00417DA0" w:rsidP="00E7505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</w:t>
      </w:r>
      <w:proofErr w:type="spellStart"/>
      <w:r w:rsidRPr="006F3F8C">
        <w:t>Ю.А</w:t>
      </w:r>
      <w:proofErr w:type="spellEnd"/>
      <w:r w:rsidRPr="006F3F8C">
        <w:t xml:space="preserve">. Наумов </w:t>
      </w:r>
    </w:p>
    <w:p w14:paraId="13BD72EE" w14:textId="77777777" w:rsidR="00417DA0" w:rsidRDefault="00417DA0" w:rsidP="00E75050">
      <w:pPr>
        <w:rPr>
          <w:sz w:val="24"/>
          <w:szCs w:val="24"/>
        </w:rPr>
      </w:pPr>
    </w:p>
    <w:p w14:paraId="65EEDCEA" w14:textId="77777777" w:rsidR="00417DA0" w:rsidRDefault="00417DA0" w:rsidP="00E75050">
      <w:pPr>
        <w:rPr>
          <w:sz w:val="24"/>
          <w:szCs w:val="24"/>
        </w:rPr>
      </w:pPr>
    </w:p>
    <w:p w14:paraId="179DEFA7" w14:textId="77777777" w:rsidR="00417DA0" w:rsidRDefault="00417DA0" w:rsidP="00E75050">
      <w:pPr>
        <w:rPr>
          <w:sz w:val="24"/>
          <w:szCs w:val="24"/>
        </w:rPr>
      </w:pPr>
    </w:p>
    <w:p w14:paraId="20FF89B3" w14:textId="77777777" w:rsidR="00417DA0" w:rsidRDefault="00417DA0" w:rsidP="00E75050">
      <w:pPr>
        <w:rPr>
          <w:sz w:val="24"/>
          <w:szCs w:val="24"/>
        </w:rPr>
      </w:pPr>
    </w:p>
    <w:p w14:paraId="06525C11" w14:textId="77777777" w:rsidR="00417DA0" w:rsidRDefault="00417DA0" w:rsidP="00E75050">
      <w:pPr>
        <w:rPr>
          <w:sz w:val="24"/>
          <w:szCs w:val="24"/>
        </w:rPr>
      </w:pPr>
    </w:p>
    <w:p w14:paraId="20A2A8F5" w14:textId="77777777" w:rsidR="00417DA0" w:rsidRDefault="00417DA0" w:rsidP="00E75050">
      <w:pPr>
        <w:rPr>
          <w:sz w:val="24"/>
          <w:szCs w:val="24"/>
        </w:rPr>
      </w:pPr>
    </w:p>
    <w:p w14:paraId="1B387C00" w14:textId="77777777" w:rsidR="00417DA0" w:rsidRDefault="00417DA0" w:rsidP="00E75050">
      <w:pPr>
        <w:rPr>
          <w:sz w:val="24"/>
          <w:szCs w:val="24"/>
        </w:rPr>
      </w:pPr>
    </w:p>
    <w:p w14:paraId="60F9B9EE" w14:textId="77777777" w:rsidR="00417DA0" w:rsidRDefault="00417DA0" w:rsidP="00E75050">
      <w:pPr>
        <w:rPr>
          <w:sz w:val="24"/>
          <w:szCs w:val="24"/>
        </w:rPr>
      </w:pPr>
    </w:p>
    <w:p w14:paraId="675EC68F" w14:textId="77777777" w:rsidR="00417DA0" w:rsidRDefault="00417DA0" w:rsidP="00E75050">
      <w:pPr>
        <w:rPr>
          <w:sz w:val="24"/>
          <w:szCs w:val="24"/>
        </w:rPr>
      </w:pPr>
    </w:p>
    <w:p w14:paraId="39F459C1" w14:textId="77777777" w:rsidR="00417DA0" w:rsidRDefault="00417DA0" w:rsidP="00E75050">
      <w:pPr>
        <w:rPr>
          <w:sz w:val="24"/>
          <w:szCs w:val="24"/>
        </w:rPr>
      </w:pPr>
    </w:p>
    <w:p w14:paraId="6E2419FA" w14:textId="77777777" w:rsidR="00417DA0" w:rsidRDefault="00417DA0" w:rsidP="00E75050">
      <w:pPr>
        <w:rPr>
          <w:sz w:val="24"/>
          <w:szCs w:val="24"/>
        </w:rPr>
      </w:pPr>
    </w:p>
    <w:p w14:paraId="7A0575FE" w14:textId="77777777" w:rsidR="00417DA0" w:rsidRDefault="00417DA0" w:rsidP="00E75050">
      <w:pPr>
        <w:rPr>
          <w:sz w:val="24"/>
          <w:szCs w:val="24"/>
        </w:rPr>
      </w:pPr>
    </w:p>
    <w:p w14:paraId="3E8C79F3" w14:textId="77777777" w:rsidR="00E75050" w:rsidRDefault="00E75050" w:rsidP="00E75050">
      <w:pPr>
        <w:rPr>
          <w:sz w:val="24"/>
          <w:szCs w:val="24"/>
        </w:rPr>
      </w:pPr>
    </w:p>
    <w:p w14:paraId="2E2F2FAD" w14:textId="77777777" w:rsidR="00E75050" w:rsidRDefault="00E75050" w:rsidP="00E75050">
      <w:pPr>
        <w:rPr>
          <w:sz w:val="24"/>
          <w:szCs w:val="24"/>
        </w:rPr>
      </w:pPr>
    </w:p>
    <w:p w14:paraId="6344D5DD" w14:textId="77777777" w:rsidR="00417DA0" w:rsidRDefault="00417DA0" w:rsidP="006F3F8C">
      <w:pPr>
        <w:rPr>
          <w:sz w:val="24"/>
          <w:szCs w:val="24"/>
        </w:rPr>
      </w:pPr>
    </w:p>
    <w:p w14:paraId="62CD6D34" w14:textId="77777777" w:rsidR="00417DA0" w:rsidRDefault="00417DA0" w:rsidP="006F3F8C">
      <w:pPr>
        <w:rPr>
          <w:sz w:val="24"/>
          <w:szCs w:val="24"/>
        </w:rPr>
      </w:pPr>
    </w:p>
    <w:p w14:paraId="7DE34FA2" w14:textId="77777777" w:rsidR="00417DA0" w:rsidRDefault="00417DA0" w:rsidP="006F3F8C">
      <w:pPr>
        <w:rPr>
          <w:sz w:val="24"/>
          <w:szCs w:val="24"/>
        </w:rPr>
      </w:pPr>
    </w:p>
    <w:p w14:paraId="147301B3" w14:textId="77777777" w:rsidR="00417DA0" w:rsidRPr="00417DA0" w:rsidRDefault="00417DA0" w:rsidP="00D374E9">
      <w:pPr>
        <w:tabs>
          <w:tab w:val="left" w:pos="1260"/>
        </w:tabs>
        <w:rPr>
          <w:sz w:val="24"/>
          <w:szCs w:val="22"/>
        </w:rPr>
      </w:pPr>
      <w:r w:rsidRPr="00417DA0">
        <w:rPr>
          <w:sz w:val="24"/>
          <w:szCs w:val="22"/>
        </w:rPr>
        <w:t>Соколова Татьяна Викторовна,</w:t>
      </w:r>
    </w:p>
    <w:p w14:paraId="1B14EFA5" w14:textId="77777777" w:rsidR="00417DA0" w:rsidRPr="00417DA0" w:rsidRDefault="00417DA0" w:rsidP="00D374E9">
      <w:pPr>
        <w:tabs>
          <w:tab w:val="left" w:pos="1260"/>
        </w:tabs>
        <w:rPr>
          <w:sz w:val="24"/>
          <w:szCs w:val="22"/>
        </w:rPr>
      </w:pPr>
      <w:r w:rsidRPr="00417DA0">
        <w:rPr>
          <w:sz w:val="24"/>
          <w:szCs w:val="22"/>
        </w:rPr>
        <w:t>75-593</w:t>
      </w:r>
    </w:p>
    <w:p w14:paraId="0D3A4896" w14:textId="77777777" w:rsidR="00E75050" w:rsidRDefault="00E75050" w:rsidP="00852FFD">
      <w:pPr>
        <w:rPr>
          <w:b/>
          <w:i/>
          <w:sz w:val="18"/>
          <w:szCs w:val="18"/>
        </w:rPr>
      </w:pPr>
    </w:p>
    <w:p w14:paraId="0FFF6C73" w14:textId="77777777" w:rsidR="00417DA0" w:rsidRPr="00417DA0" w:rsidRDefault="00417DA0" w:rsidP="00852FFD">
      <w:pPr>
        <w:rPr>
          <w:b/>
          <w:i/>
          <w:sz w:val="18"/>
          <w:szCs w:val="18"/>
        </w:rPr>
      </w:pPr>
      <w:r w:rsidRPr="00417DA0">
        <w:rPr>
          <w:b/>
          <w:i/>
          <w:sz w:val="18"/>
          <w:szCs w:val="18"/>
        </w:rPr>
        <w:t xml:space="preserve">СОГЛАСОВАНО: </w:t>
      </w:r>
    </w:p>
    <w:tbl>
      <w:tblPr>
        <w:tblW w:w="88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399"/>
        <w:gridCol w:w="2100"/>
      </w:tblGrid>
      <w:tr w:rsidR="00417DA0" w:rsidRPr="00417DA0" w14:paraId="6E47139A" w14:textId="77777777" w:rsidTr="00417DA0">
        <w:tc>
          <w:tcPr>
            <w:tcW w:w="6379" w:type="dxa"/>
          </w:tcPr>
          <w:p w14:paraId="54F035F8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Заведующий общим отделом</w:t>
            </w:r>
          </w:p>
          <w:p w14:paraId="1E533BCB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14:paraId="7A29A645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</w:tcPr>
          <w:p w14:paraId="2ADCA8DE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Савранская </w:t>
            </w:r>
            <w:proofErr w:type="spellStart"/>
            <w:r w:rsidRPr="00417DA0">
              <w:rPr>
                <w:i/>
                <w:sz w:val="18"/>
                <w:szCs w:val="18"/>
              </w:rPr>
              <w:t>И.Г</w:t>
            </w:r>
            <w:proofErr w:type="spellEnd"/>
            <w:r w:rsidRPr="00417DA0">
              <w:rPr>
                <w:i/>
                <w:sz w:val="18"/>
                <w:szCs w:val="18"/>
              </w:rPr>
              <w:t>.</w:t>
            </w:r>
          </w:p>
        </w:tc>
      </w:tr>
      <w:tr w:rsidR="00417DA0" w:rsidRPr="00417DA0" w14:paraId="5D6326B5" w14:textId="77777777" w:rsidTr="00417DA0">
        <w:tc>
          <w:tcPr>
            <w:tcW w:w="6379" w:type="dxa"/>
          </w:tcPr>
          <w:p w14:paraId="37C7FBAC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14:paraId="0E0ED1B9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14:paraId="699070AF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</w:tcPr>
          <w:p w14:paraId="653FD88B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Максимов </w:t>
            </w:r>
            <w:proofErr w:type="spellStart"/>
            <w:r w:rsidRPr="00417DA0">
              <w:rPr>
                <w:i/>
                <w:sz w:val="18"/>
                <w:szCs w:val="18"/>
              </w:rPr>
              <w:t>В.В</w:t>
            </w:r>
            <w:proofErr w:type="spellEnd"/>
            <w:r w:rsidRPr="00417DA0">
              <w:rPr>
                <w:i/>
                <w:sz w:val="18"/>
                <w:szCs w:val="18"/>
              </w:rPr>
              <w:t>.</w:t>
            </w:r>
          </w:p>
        </w:tc>
      </w:tr>
      <w:tr w:rsidR="00417DA0" w:rsidRPr="00417DA0" w14:paraId="70C0E927" w14:textId="77777777" w:rsidTr="00417DA0">
        <w:tc>
          <w:tcPr>
            <w:tcW w:w="6379" w:type="dxa"/>
          </w:tcPr>
          <w:p w14:paraId="3FD0E245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Заместитель </w:t>
            </w:r>
            <w:r w:rsidRPr="00417DA0">
              <w:rPr>
                <w:i/>
                <w:color w:val="000000"/>
                <w:sz w:val="18"/>
                <w:szCs w:val="18"/>
              </w:rPr>
              <w:t>главы администрации – председатель комитета по управлению муниципальным имуществом и градостроительству</w:t>
            </w:r>
          </w:p>
          <w:p w14:paraId="4B8535DA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14:paraId="506FBC4B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</w:tcPr>
          <w:p w14:paraId="699769C0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Катышевский </w:t>
            </w:r>
            <w:proofErr w:type="spellStart"/>
            <w:r w:rsidRPr="00417DA0">
              <w:rPr>
                <w:i/>
                <w:sz w:val="18"/>
                <w:szCs w:val="18"/>
              </w:rPr>
              <w:t>Ю.В</w:t>
            </w:r>
            <w:proofErr w:type="spellEnd"/>
            <w:r w:rsidRPr="00417DA0">
              <w:rPr>
                <w:i/>
                <w:sz w:val="18"/>
                <w:szCs w:val="18"/>
              </w:rPr>
              <w:t>.</w:t>
            </w:r>
          </w:p>
        </w:tc>
      </w:tr>
      <w:tr w:rsidR="00417DA0" w:rsidRPr="00417DA0" w14:paraId="4F5B038C" w14:textId="77777777" w:rsidTr="00417DA0">
        <w:tc>
          <w:tcPr>
            <w:tcW w:w="6379" w:type="dxa"/>
          </w:tcPr>
          <w:p w14:paraId="33BD676B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Заведующий отделом архитектуры и градостроительства </w:t>
            </w:r>
            <w:r>
              <w:rPr>
                <w:i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  <w:p w14:paraId="04353D3B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399" w:type="dxa"/>
          </w:tcPr>
          <w:p w14:paraId="097AAD3F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</w:tcPr>
          <w:p w14:paraId="4254EED4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Кузьмина </w:t>
            </w:r>
            <w:proofErr w:type="spellStart"/>
            <w:r w:rsidRPr="00417DA0">
              <w:rPr>
                <w:i/>
                <w:sz w:val="18"/>
                <w:szCs w:val="18"/>
              </w:rPr>
              <w:t>И.В</w:t>
            </w:r>
            <w:proofErr w:type="spellEnd"/>
            <w:r w:rsidRPr="00417DA0">
              <w:rPr>
                <w:i/>
                <w:sz w:val="18"/>
                <w:szCs w:val="18"/>
              </w:rPr>
              <w:t>.</w:t>
            </w:r>
          </w:p>
        </w:tc>
      </w:tr>
      <w:tr w:rsidR="00417DA0" w:rsidRPr="00417DA0" w14:paraId="24D7DBFF" w14:textId="77777777" w:rsidTr="00417DA0">
        <w:tc>
          <w:tcPr>
            <w:tcW w:w="6379" w:type="dxa"/>
          </w:tcPr>
          <w:p w14:paraId="71A3E51A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jc w:val="left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399" w:type="dxa"/>
          </w:tcPr>
          <w:p w14:paraId="37990F15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</w:tcPr>
          <w:p w14:paraId="05E45D31" w14:textId="77777777" w:rsidR="00417DA0" w:rsidRPr="00417DA0" w:rsidRDefault="00417DA0" w:rsidP="00417DA0">
            <w:pPr>
              <w:tabs>
                <w:tab w:val="left" w:pos="3686"/>
                <w:tab w:val="left" w:pos="4962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Васильева </w:t>
            </w:r>
            <w:proofErr w:type="spellStart"/>
            <w:r w:rsidRPr="00417DA0">
              <w:rPr>
                <w:i/>
                <w:sz w:val="18"/>
                <w:szCs w:val="18"/>
              </w:rPr>
              <w:t>Е.Ю</w:t>
            </w:r>
            <w:proofErr w:type="spellEnd"/>
            <w:r w:rsidRPr="00417DA0">
              <w:rPr>
                <w:i/>
                <w:sz w:val="18"/>
                <w:szCs w:val="18"/>
              </w:rPr>
              <w:t>.</w:t>
            </w:r>
          </w:p>
        </w:tc>
      </w:tr>
    </w:tbl>
    <w:p w14:paraId="081F8C26" w14:textId="77777777" w:rsidR="00417DA0" w:rsidRPr="00417DA0" w:rsidRDefault="00417DA0" w:rsidP="00852FFD">
      <w:pPr>
        <w:tabs>
          <w:tab w:val="left" w:pos="3686"/>
        </w:tabs>
        <w:rPr>
          <w:b/>
          <w:i/>
          <w:sz w:val="18"/>
          <w:szCs w:val="18"/>
        </w:rPr>
      </w:pPr>
    </w:p>
    <w:p w14:paraId="3D503E5C" w14:textId="77777777" w:rsidR="00417DA0" w:rsidRPr="00417DA0" w:rsidRDefault="00417DA0" w:rsidP="00852FFD">
      <w:pPr>
        <w:tabs>
          <w:tab w:val="left" w:pos="3686"/>
        </w:tabs>
        <w:rPr>
          <w:b/>
          <w:i/>
          <w:sz w:val="18"/>
          <w:szCs w:val="18"/>
        </w:rPr>
      </w:pPr>
    </w:p>
    <w:p w14:paraId="4A751DDF" w14:textId="77777777" w:rsidR="00417DA0" w:rsidRPr="00417DA0" w:rsidRDefault="00417DA0" w:rsidP="00852FFD">
      <w:pPr>
        <w:tabs>
          <w:tab w:val="left" w:pos="3686"/>
        </w:tabs>
        <w:rPr>
          <w:b/>
          <w:i/>
          <w:sz w:val="18"/>
          <w:szCs w:val="18"/>
        </w:rPr>
      </w:pPr>
      <w:r w:rsidRPr="00417DA0">
        <w:rPr>
          <w:b/>
          <w:i/>
          <w:sz w:val="18"/>
          <w:szCs w:val="18"/>
        </w:rPr>
        <w:t>РАССЫЛКА:</w:t>
      </w:r>
    </w:p>
    <w:tbl>
      <w:tblPr>
        <w:tblW w:w="94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617"/>
        <w:gridCol w:w="1984"/>
      </w:tblGrid>
      <w:tr w:rsidR="00417DA0" w:rsidRPr="00417DA0" w14:paraId="2FF51350" w14:textId="77777777" w:rsidTr="00417DA0">
        <w:tc>
          <w:tcPr>
            <w:tcW w:w="6805" w:type="dxa"/>
          </w:tcPr>
          <w:p w14:paraId="0A07D4AC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617" w:type="dxa"/>
          </w:tcPr>
          <w:p w14:paraId="69768A19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039CC318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1AACCE4B" w14:textId="77777777" w:rsidTr="00417DA0">
        <w:tc>
          <w:tcPr>
            <w:tcW w:w="6805" w:type="dxa"/>
          </w:tcPr>
          <w:p w14:paraId="67F2A240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617" w:type="dxa"/>
          </w:tcPr>
          <w:p w14:paraId="6247684F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68799097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0A5EA99B" w14:textId="77777777" w:rsidTr="00417DA0">
        <w:tc>
          <w:tcPr>
            <w:tcW w:w="6805" w:type="dxa"/>
          </w:tcPr>
          <w:p w14:paraId="7272DA20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617" w:type="dxa"/>
          </w:tcPr>
          <w:p w14:paraId="3B26F762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0ED4AE2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5F758750" w14:textId="77777777" w:rsidTr="00417DA0">
        <w:tc>
          <w:tcPr>
            <w:tcW w:w="6805" w:type="dxa"/>
          </w:tcPr>
          <w:p w14:paraId="6C9D4931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617" w:type="dxa"/>
          </w:tcPr>
          <w:p w14:paraId="690DCB3E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513AFFD6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6DDA0E8C" w14:textId="77777777" w:rsidTr="00417DA0">
        <w:tc>
          <w:tcPr>
            <w:tcW w:w="6805" w:type="dxa"/>
          </w:tcPr>
          <w:p w14:paraId="3AD4E859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МУ «</w:t>
            </w:r>
            <w:proofErr w:type="spellStart"/>
            <w:r w:rsidRPr="00417DA0">
              <w:rPr>
                <w:i/>
                <w:sz w:val="18"/>
                <w:szCs w:val="18"/>
              </w:rPr>
              <w:t>ТЦБС</w:t>
            </w:r>
            <w:proofErr w:type="spellEnd"/>
            <w:r w:rsidRPr="00417DA0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617" w:type="dxa"/>
          </w:tcPr>
          <w:p w14:paraId="14E26179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4BC208D7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77277FA1" w14:textId="77777777" w:rsidTr="00417DA0">
        <w:tc>
          <w:tcPr>
            <w:tcW w:w="6805" w:type="dxa"/>
          </w:tcPr>
          <w:p w14:paraId="616D0705" w14:textId="77777777" w:rsidR="00417DA0" w:rsidRPr="00417DA0" w:rsidRDefault="00417DA0" w:rsidP="00417DA0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617" w:type="dxa"/>
          </w:tcPr>
          <w:p w14:paraId="2EB335E4" w14:textId="77777777" w:rsidR="00417DA0" w:rsidRPr="00417DA0" w:rsidRDefault="00417DA0" w:rsidP="00DF5303">
            <w:pPr>
              <w:tabs>
                <w:tab w:val="left" w:pos="3686"/>
              </w:tabs>
              <w:ind w:firstLine="89"/>
              <w:rPr>
                <w:i/>
                <w:sz w:val="18"/>
                <w:szCs w:val="18"/>
              </w:rPr>
            </w:pPr>
            <w:r w:rsidRPr="00417DA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C2734F6" w14:textId="77777777" w:rsidR="00417DA0" w:rsidRPr="00417DA0" w:rsidRDefault="00417DA0" w:rsidP="00DF5303">
            <w:pPr>
              <w:tabs>
                <w:tab w:val="left" w:pos="3686"/>
              </w:tabs>
              <w:rPr>
                <w:i/>
                <w:sz w:val="18"/>
                <w:szCs w:val="18"/>
              </w:rPr>
            </w:pPr>
          </w:p>
        </w:tc>
      </w:tr>
      <w:tr w:rsidR="00417DA0" w:rsidRPr="00417DA0" w14:paraId="2593941C" w14:textId="77777777" w:rsidTr="00417DA0">
        <w:tc>
          <w:tcPr>
            <w:tcW w:w="6805" w:type="dxa"/>
          </w:tcPr>
          <w:p w14:paraId="41584185" w14:textId="77777777" w:rsidR="00417DA0" w:rsidRPr="00417DA0" w:rsidRDefault="00417DA0" w:rsidP="00417DA0">
            <w:pPr>
              <w:tabs>
                <w:tab w:val="center" w:pos="3294"/>
                <w:tab w:val="left" w:pos="3686"/>
                <w:tab w:val="right" w:pos="6589"/>
              </w:tabs>
              <w:jc w:val="left"/>
              <w:rPr>
                <w:b/>
                <w:i/>
                <w:sz w:val="18"/>
                <w:szCs w:val="18"/>
              </w:rPr>
            </w:pPr>
            <w:r w:rsidRPr="00417DA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617" w:type="dxa"/>
          </w:tcPr>
          <w:p w14:paraId="71D652DF" w14:textId="77777777" w:rsidR="00417DA0" w:rsidRPr="00417DA0" w:rsidRDefault="00417DA0" w:rsidP="00DF5303">
            <w:pPr>
              <w:tabs>
                <w:tab w:val="left" w:pos="3686"/>
              </w:tabs>
              <w:jc w:val="left"/>
              <w:rPr>
                <w:b/>
                <w:i/>
                <w:sz w:val="18"/>
                <w:szCs w:val="18"/>
              </w:rPr>
            </w:pPr>
            <w:r w:rsidRPr="00417DA0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14:paraId="463620C2" w14:textId="77777777" w:rsidR="00417DA0" w:rsidRPr="00417DA0" w:rsidRDefault="00417DA0" w:rsidP="00DF5303">
            <w:pPr>
              <w:tabs>
                <w:tab w:val="left" w:pos="3686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29A5C3A6" w14:textId="77777777" w:rsidR="00417DA0" w:rsidRPr="00417DA0" w:rsidRDefault="00417DA0" w:rsidP="00A540DD">
      <w:pPr>
        <w:ind w:right="-1"/>
        <w:rPr>
          <w:i/>
          <w:sz w:val="18"/>
          <w:szCs w:val="18"/>
        </w:rPr>
      </w:pPr>
    </w:p>
    <w:sectPr w:rsidR="00417DA0" w:rsidRPr="00417DA0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3C7F" w14:textId="77777777" w:rsidR="00FB489C" w:rsidRDefault="00FB489C" w:rsidP="00AF6855">
      <w:r>
        <w:separator/>
      </w:r>
    </w:p>
  </w:endnote>
  <w:endnote w:type="continuationSeparator" w:id="0">
    <w:p w14:paraId="780880BB" w14:textId="77777777" w:rsidR="00FB489C" w:rsidRDefault="00FB489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4FA5" w14:textId="77777777" w:rsidR="00FB489C" w:rsidRDefault="00FB489C" w:rsidP="00AF6855">
      <w:r>
        <w:separator/>
      </w:r>
    </w:p>
  </w:footnote>
  <w:footnote w:type="continuationSeparator" w:id="0">
    <w:p w14:paraId="7E131620" w14:textId="77777777" w:rsidR="00FB489C" w:rsidRDefault="00FB489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BE55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0EBF">
      <w:rPr>
        <w:noProof/>
      </w:rPr>
      <w:t>2</w:t>
    </w:r>
    <w:r>
      <w:fldChar w:fldCharType="end"/>
    </w:r>
  </w:p>
  <w:p w14:paraId="4BE98A6F" w14:textId="77777777"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2C09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7DA0"/>
    <w:rsid w:val="0043001D"/>
    <w:rsid w:val="004914DD"/>
    <w:rsid w:val="00511A2B"/>
    <w:rsid w:val="00523283"/>
    <w:rsid w:val="00554BEC"/>
    <w:rsid w:val="00562C09"/>
    <w:rsid w:val="00595F6F"/>
    <w:rsid w:val="005C0140"/>
    <w:rsid w:val="006415B0"/>
    <w:rsid w:val="006463D8"/>
    <w:rsid w:val="00711921"/>
    <w:rsid w:val="0072212B"/>
    <w:rsid w:val="00723562"/>
    <w:rsid w:val="00796BD1"/>
    <w:rsid w:val="00841230"/>
    <w:rsid w:val="008A3858"/>
    <w:rsid w:val="009840BA"/>
    <w:rsid w:val="009847E6"/>
    <w:rsid w:val="00A03876"/>
    <w:rsid w:val="00A13C7B"/>
    <w:rsid w:val="00A540DD"/>
    <w:rsid w:val="00AE1A2A"/>
    <w:rsid w:val="00AE4034"/>
    <w:rsid w:val="00AF6855"/>
    <w:rsid w:val="00B52D22"/>
    <w:rsid w:val="00B83D8D"/>
    <w:rsid w:val="00B95FEE"/>
    <w:rsid w:val="00BF2B0B"/>
    <w:rsid w:val="00CD4DC0"/>
    <w:rsid w:val="00D368DC"/>
    <w:rsid w:val="00D97342"/>
    <w:rsid w:val="00E75050"/>
    <w:rsid w:val="00ED27C5"/>
    <w:rsid w:val="00F00EBF"/>
    <w:rsid w:val="00F4320C"/>
    <w:rsid w:val="00F71B7A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E02E1"/>
  <w15:chartTrackingRefBased/>
  <w15:docId w15:val="{E818521D-E243-4DCB-A7EC-0C2E41F7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10">
    <w:name w:val="Заголовок 1 Знак"/>
    <w:link w:val="1"/>
    <w:uiPriority w:val="99"/>
    <w:rsid w:val="00417DA0"/>
    <w:rPr>
      <w:b/>
      <w:sz w:val="24"/>
      <w:szCs w:val="28"/>
    </w:rPr>
  </w:style>
  <w:style w:type="character" w:customStyle="1" w:styleId="40">
    <w:name w:val="Заголовок 4 Знак"/>
    <w:link w:val="4"/>
    <w:uiPriority w:val="99"/>
    <w:rsid w:val="00417DA0"/>
    <w:rPr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122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4</cp:revision>
  <cp:lastPrinted>2021-10-22T09:54:00Z</cp:lastPrinted>
  <dcterms:created xsi:type="dcterms:W3CDTF">2021-10-19T13:27:00Z</dcterms:created>
  <dcterms:modified xsi:type="dcterms:W3CDTF">2021-10-28T12:41:00Z</dcterms:modified>
</cp:coreProperties>
</file>