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02AC8">
      <w:pPr>
        <w:tabs>
          <w:tab w:val="left" w:pos="567"/>
          <w:tab w:val="left" w:pos="3686"/>
        </w:tabs>
      </w:pPr>
      <w:r>
        <w:tab/>
        <w:t>3 августа 2022 г.</w:t>
      </w:r>
      <w:r>
        <w:tab/>
        <w:t>01-1753-а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F03AA" w:rsidTr="008F03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F03AA" w:rsidRDefault="0068171B" w:rsidP="006C0EB0">
            <w:pPr>
              <w:rPr>
                <w:b/>
                <w:sz w:val="24"/>
                <w:szCs w:val="24"/>
              </w:rPr>
            </w:pPr>
            <w:r w:rsidRPr="008F03AA">
              <w:rPr>
                <w:sz w:val="24"/>
                <w:szCs w:val="22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10 ноября  2021 года №01-2167-а (с изменениями от 6 июля 2022 года №01-1478-а)</w:t>
            </w:r>
          </w:p>
        </w:tc>
      </w:tr>
      <w:tr w:rsidR="0068171B" w:rsidRPr="008F03AA" w:rsidTr="008F03A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71B" w:rsidRPr="008F03AA" w:rsidRDefault="00E02AC8" w:rsidP="00B52D22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8171B" w:rsidRPr="0068171B" w:rsidRDefault="0068171B" w:rsidP="0068171B">
      <w:pPr>
        <w:ind w:firstLine="720"/>
        <w:rPr>
          <w:szCs w:val="28"/>
        </w:rPr>
      </w:pPr>
      <w:r w:rsidRPr="0068171B">
        <w:rPr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68171B" w:rsidRPr="0068171B" w:rsidRDefault="0068171B" w:rsidP="0068171B">
      <w:pPr>
        <w:ind w:firstLine="720"/>
        <w:rPr>
          <w:color w:val="0000FF"/>
          <w:szCs w:val="28"/>
        </w:rPr>
      </w:pPr>
      <w:r w:rsidRPr="0068171B">
        <w:rPr>
          <w:szCs w:val="28"/>
        </w:rPr>
        <w:t xml:space="preserve">1. Внести в </w:t>
      </w:r>
      <w:r w:rsidRPr="0068171B">
        <w:rPr>
          <w:b/>
          <w:bCs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68171B">
        <w:rPr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68171B">
        <w:rPr>
          <w:b/>
          <w:bCs/>
          <w:szCs w:val="28"/>
        </w:rPr>
        <w:t>от 10 ноября 2021 года №01-2167-</w:t>
      </w:r>
      <w:r w:rsidRPr="0068171B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="006C0EB0" w:rsidRPr="006C0EB0">
        <w:rPr>
          <w:szCs w:val="22"/>
        </w:rPr>
        <w:t>(с изменениями от 6 июля 2022 года №01-1478-а),</w:t>
      </w:r>
      <w:r w:rsidR="006C0EB0">
        <w:rPr>
          <w:sz w:val="24"/>
          <w:szCs w:val="22"/>
        </w:rPr>
        <w:t xml:space="preserve"> </w:t>
      </w:r>
      <w:r w:rsidRPr="0068171B">
        <w:rPr>
          <w:szCs w:val="28"/>
        </w:rPr>
        <w:t xml:space="preserve">следующие изменения:  </w:t>
      </w:r>
    </w:p>
    <w:p w:rsidR="0068171B" w:rsidRPr="0068171B" w:rsidRDefault="0068171B" w:rsidP="0068171B">
      <w:pPr>
        <w:ind w:firstLine="720"/>
        <w:rPr>
          <w:szCs w:val="28"/>
        </w:rPr>
      </w:pPr>
      <w:r w:rsidRPr="0068171B">
        <w:rPr>
          <w:szCs w:val="28"/>
        </w:rPr>
        <w:t xml:space="preserve">1.1.  </w:t>
      </w:r>
      <w:r w:rsidRPr="0068171B">
        <w:rPr>
          <w:b/>
          <w:szCs w:val="28"/>
        </w:rPr>
        <w:t>П</w:t>
      </w:r>
      <w:r w:rsidRPr="0068171B">
        <w:rPr>
          <w:b/>
          <w:bCs/>
          <w:szCs w:val="28"/>
        </w:rPr>
        <w:t>риложение №2</w:t>
      </w:r>
      <w:r w:rsidRPr="0068171B">
        <w:rPr>
          <w:szCs w:val="28"/>
        </w:rPr>
        <w:t xml:space="preserve"> к Муниципальной программе «</w:t>
      </w:r>
      <w:r w:rsidRPr="0068171B">
        <w:rPr>
          <w:b/>
          <w:bCs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68171B">
        <w:rPr>
          <w:szCs w:val="28"/>
        </w:rPr>
        <w:t xml:space="preserve"> изложить в новой редакции (приложение).</w:t>
      </w:r>
    </w:p>
    <w:p w:rsidR="0068171B" w:rsidRPr="0068171B" w:rsidRDefault="0068171B" w:rsidP="0068171B">
      <w:pPr>
        <w:pStyle w:val="10"/>
        <w:ind w:left="0" w:firstLine="720"/>
        <w:jc w:val="both"/>
        <w:rPr>
          <w:bCs/>
          <w:sz w:val="28"/>
          <w:szCs w:val="28"/>
        </w:rPr>
      </w:pPr>
      <w:r w:rsidRPr="0068171B">
        <w:rPr>
          <w:sz w:val="28"/>
          <w:szCs w:val="28"/>
        </w:rPr>
        <w:t xml:space="preserve">2. Признать утратившим силу </w:t>
      </w:r>
      <w:r w:rsidR="006C0EB0" w:rsidRPr="00AE0E02">
        <w:rPr>
          <w:b/>
          <w:sz w:val="28"/>
          <w:szCs w:val="28"/>
        </w:rPr>
        <w:t>пункт 1.2.</w:t>
      </w:r>
      <w:r w:rsidR="006C0EB0">
        <w:rPr>
          <w:sz w:val="28"/>
          <w:szCs w:val="28"/>
        </w:rPr>
        <w:t xml:space="preserve"> </w:t>
      </w:r>
      <w:r w:rsidRPr="0068171B">
        <w:rPr>
          <w:sz w:val="28"/>
          <w:szCs w:val="28"/>
        </w:rPr>
        <w:t>постановлени</w:t>
      </w:r>
      <w:r w:rsidR="006C0EB0">
        <w:rPr>
          <w:sz w:val="28"/>
          <w:szCs w:val="28"/>
        </w:rPr>
        <w:t>я</w:t>
      </w:r>
      <w:r w:rsidRPr="0068171B">
        <w:rPr>
          <w:sz w:val="28"/>
          <w:szCs w:val="28"/>
        </w:rPr>
        <w:t xml:space="preserve"> администрации Тихвинского района </w:t>
      </w:r>
      <w:r w:rsidRPr="0068171B">
        <w:rPr>
          <w:b/>
          <w:sz w:val="28"/>
          <w:szCs w:val="28"/>
        </w:rPr>
        <w:t xml:space="preserve">от 6 июля 2022 года №01-1478-а </w:t>
      </w:r>
      <w:r w:rsidRPr="0068171B">
        <w:rPr>
          <w:sz w:val="28"/>
          <w:szCs w:val="28"/>
        </w:rPr>
        <w:t>«О внесении изменений в муниципальную программу Тихвинского района</w:t>
      </w:r>
      <w:r w:rsidRPr="0068171B">
        <w:rPr>
          <w:bCs/>
          <w:sz w:val="28"/>
          <w:szCs w:val="28"/>
        </w:rPr>
        <w:t xml:space="preserve"> «Управление муниципальными финансами и муниципальным долгом Тихвинского района»</w:t>
      </w:r>
      <w:r w:rsidRPr="0068171B">
        <w:rPr>
          <w:sz w:val="28"/>
          <w:szCs w:val="28"/>
        </w:rPr>
        <w:t>,</w:t>
      </w:r>
      <w:r w:rsidRPr="0068171B">
        <w:rPr>
          <w:color w:val="0000FF"/>
          <w:sz w:val="28"/>
          <w:szCs w:val="28"/>
        </w:rPr>
        <w:t xml:space="preserve"> </w:t>
      </w:r>
      <w:r w:rsidRPr="0068171B">
        <w:rPr>
          <w:sz w:val="28"/>
          <w:szCs w:val="28"/>
        </w:rPr>
        <w:t xml:space="preserve">утвержденную постановлением администрации Тихвинского района </w:t>
      </w:r>
      <w:r w:rsidRPr="0068171B">
        <w:rPr>
          <w:bCs/>
          <w:sz w:val="28"/>
          <w:szCs w:val="28"/>
        </w:rPr>
        <w:t>от 10 ноября 2021 года №01-2167-а (с изменениями от 2 марта 2022 года №01-382-а)».</w:t>
      </w:r>
    </w:p>
    <w:p w:rsidR="0068171B" w:rsidRPr="0068171B" w:rsidRDefault="0068171B" w:rsidP="0068171B">
      <w:pPr>
        <w:ind w:firstLine="720"/>
        <w:rPr>
          <w:color w:val="0000FF"/>
          <w:szCs w:val="28"/>
        </w:rPr>
      </w:pPr>
      <w:r w:rsidRPr="0068171B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 w:rsidRPr="0068171B">
        <w:rPr>
          <w:szCs w:val="28"/>
        </w:rPr>
        <w:t>Обнародовать настоящее постановление в сети Интернет на официальном сайте Тихвинского района</w:t>
      </w:r>
      <w:r w:rsidRPr="0068171B">
        <w:rPr>
          <w:color w:val="0000FF"/>
          <w:szCs w:val="28"/>
        </w:rPr>
        <w:t>.</w:t>
      </w:r>
    </w:p>
    <w:p w:rsidR="0068171B" w:rsidRPr="0068171B" w:rsidRDefault="0068171B" w:rsidP="0068171B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68171B">
        <w:rPr>
          <w:szCs w:val="28"/>
        </w:rPr>
        <w:lastRenderedPageBreak/>
        <w:t>4.  Контроль за исполнением постановления возложить на заместителя главы администрации -</w:t>
      </w:r>
      <w:r w:rsidR="006C0EB0">
        <w:rPr>
          <w:szCs w:val="28"/>
        </w:rPr>
        <w:t xml:space="preserve"> </w:t>
      </w:r>
      <w:r w:rsidRPr="0068171B">
        <w:rPr>
          <w:szCs w:val="28"/>
        </w:rPr>
        <w:t>председателя комитета финансов.</w:t>
      </w:r>
    </w:p>
    <w:p w:rsidR="0068171B" w:rsidRPr="0068171B" w:rsidRDefault="0068171B" w:rsidP="006C0EB0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68171B">
        <w:rPr>
          <w:color w:val="000000"/>
          <w:szCs w:val="28"/>
        </w:rPr>
        <w:t>5. Настоящее постановление вступает в силу со дня подписания и распространяется на правоотношения, возникшие с 1 января 2022 года.</w:t>
      </w:r>
    </w:p>
    <w:p w:rsidR="0068171B" w:rsidRPr="0068171B" w:rsidRDefault="0068171B" w:rsidP="0068171B">
      <w:pPr>
        <w:ind w:firstLine="225"/>
        <w:rPr>
          <w:color w:val="0000FF"/>
          <w:szCs w:val="28"/>
        </w:rPr>
      </w:pPr>
    </w:p>
    <w:p w:rsidR="0068171B" w:rsidRPr="00F81757" w:rsidRDefault="0068171B" w:rsidP="008C5B1C">
      <w:pPr>
        <w:ind w:firstLine="225"/>
        <w:rPr>
          <w:color w:val="0000FF"/>
        </w:rPr>
      </w:pPr>
    </w:p>
    <w:p w:rsidR="0068171B" w:rsidRPr="006F3F8C" w:rsidRDefault="0068171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8171B" w:rsidRDefault="0068171B" w:rsidP="00D5669A"/>
    <w:p w:rsidR="0068171B" w:rsidRPr="00693FA2" w:rsidRDefault="0068171B" w:rsidP="00D5669A"/>
    <w:p w:rsidR="0068171B" w:rsidRDefault="0068171B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8C5B1C">
      <w:pPr>
        <w:ind w:firstLine="225"/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C0EB0" w:rsidRDefault="006C0EB0" w:rsidP="0068171B">
      <w:pPr>
        <w:rPr>
          <w:color w:val="0000FF"/>
        </w:rPr>
      </w:pPr>
    </w:p>
    <w:p w:rsidR="0068171B" w:rsidRPr="0068171B" w:rsidRDefault="0068171B" w:rsidP="0068171B">
      <w:pPr>
        <w:rPr>
          <w:sz w:val="24"/>
        </w:rPr>
      </w:pPr>
      <w:r w:rsidRPr="0068171B">
        <w:rPr>
          <w:sz w:val="24"/>
        </w:rPr>
        <w:t>Иванова Ирина Константиновна,</w:t>
      </w:r>
    </w:p>
    <w:p w:rsidR="0068171B" w:rsidRPr="0068171B" w:rsidRDefault="0068171B" w:rsidP="0068171B">
      <w:pPr>
        <w:rPr>
          <w:sz w:val="24"/>
        </w:rPr>
      </w:pPr>
      <w:r w:rsidRPr="0068171B">
        <w:rPr>
          <w:sz w:val="24"/>
        </w:rPr>
        <w:t>79393</w:t>
      </w:r>
    </w:p>
    <w:p w:rsidR="0068171B" w:rsidRPr="00F81757" w:rsidRDefault="0068171B" w:rsidP="009868C7">
      <w:pPr>
        <w:suppressAutoHyphens/>
        <w:outlineLvl w:val="0"/>
        <w:rPr>
          <w:b/>
          <w:i/>
          <w:color w:val="0000FF"/>
          <w:sz w:val="18"/>
          <w:szCs w:val="18"/>
        </w:rPr>
      </w:pPr>
    </w:p>
    <w:p w:rsidR="0068171B" w:rsidRPr="00F81757" w:rsidRDefault="0068171B" w:rsidP="009868C7">
      <w:pPr>
        <w:suppressAutoHyphens/>
        <w:outlineLvl w:val="0"/>
        <w:rPr>
          <w:b/>
          <w:i/>
          <w:color w:val="0000FF"/>
          <w:sz w:val="18"/>
          <w:szCs w:val="18"/>
        </w:rPr>
      </w:pPr>
    </w:p>
    <w:p w:rsidR="0068171B" w:rsidRPr="006C0EB0" w:rsidRDefault="0068171B" w:rsidP="009868C7">
      <w:pPr>
        <w:suppressAutoHyphens/>
        <w:outlineLvl w:val="0"/>
        <w:rPr>
          <w:b/>
          <w:i/>
          <w:sz w:val="18"/>
          <w:szCs w:val="18"/>
        </w:rPr>
      </w:pPr>
      <w:r w:rsidRPr="006C0EB0">
        <w:rPr>
          <w:b/>
          <w:i/>
          <w:sz w:val="18"/>
          <w:szCs w:val="18"/>
        </w:rPr>
        <w:t>СОГЛАСОВАНО:</w:t>
      </w:r>
      <w:r w:rsidRPr="006C0EB0">
        <w:rPr>
          <w:b/>
          <w:i/>
          <w:sz w:val="18"/>
          <w:szCs w:val="18"/>
        </w:rPr>
        <w:tab/>
      </w:r>
    </w:p>
    <w:tbl>
      <w:tblPr>
        <w:tblW w:w="926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70"/>
        <w:gridCol w:w="851"/>
        <w:gridCol w:w="2741"/>
      </w:tblGrid>
      <w:tr w:rsidR="0068171B" w:rsidRPr="006C0EB0" w:rsidTr="00BF7BA9">
        <w:trPr>
          <w:trHeight w:val="168"/>
        </w:trPr>
        <w:tc>
          <w:tcPr>
            <w:tcW w:w="5670" w:type="dxa"/>
          </w:tcPr>
          <w:p w:rsidR="0068171B" w:rsidRPr="006C0EB0" w:rsidRDefault="0068171B" w:rsidP="00076A10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 xml:space="preserve">И.о заместителя главы администрации - председателя </w:t>
            </w:r>
          </w:p>
          <w:p w:rsidR="0068171B" w:rsidRPr="006C0EB0" w:rsidRDefault="0068171B" w:rsidP="00076A10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комитета финансов</w:t>
            </w:r>
          </w:p>
        </w:tc>
        <w:tc>
          <w:tcPr>
            <w:tcW w:w="85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274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Иванова И.К.</w:t>
            </w: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</w:tr>
      <w:tr w:rsidR="0068171B" w:rsidRPr="006C0EB0" w:rsidTr="00BF7BA9">
        <w:trPr>
          <w:trHeight w:val="168"/>
        </w:trPr>
        <w:tc>
          <w:tcPr>
            <w:tcW w:w="5670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И.о. заместителя главы администрации</w:t>
            </w:r>
            <w:r w:rsidR="00AE0E02">
              <w:rPr>
                <w:i/>
                <w:sz w:val="18"/>
                <w:szCs w:val="18"/>
              </w:rPr>
              <w:t xml:space="preserve"> </w:t>
            </w:r>
            <w:r w:rsidRPr="006C0EB0">
              <w:rPr>
                <w:i/>
                <w:sz w:val="18"/>
                <w:szCs w:val="18"/>
              </w:rPr>
              <w:t>-</w:t>
            </w:r>
            <w:r w:rsidR="00AE0E02">
              <w:rPr>
                <w:i/>
                <w:sz w:val="18"/>
                <w:szCs w:val="18"/>
              </w:rPr>
              <w:t xml:space="preserve"> </w:t>
            </w:r>
            <w:r w:rsidRPr="006C0EB0">
              <w:rPr>
                <w:i/>
                <w:sz w:val="18"/>
                <w:szCs w:val="18"/>
              </w:rPr>
              <w:t>председателя комитета по экономике и инвестициям</w:t>
            </w: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274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Мастицкая А.В.</w:t>
            </w:r>
          </w:p>
        </w:tc>
      </w:tr>
      <w:tr w:rsidR="0068171B" w:rsidRPr="006C0EB0" w:rsidTr="00BF7BA9">
        <w:trPr>
          <w:trHeight w:val="168"/>
        </w:trPr>
        <w:tc>
          <w:tcPr>
            <w:tcW w:w="5670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274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68171B" w:rsidRPr="006C0EB0" w:rsidTr="00BF7BA9">
        <w:trPr>
          <w:trHeight w:val="168"/>
        </w:trPr>
        <w:tc>
          <w:tcPr>
            <w:tcW w:w="5670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2741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68171B" w:rsidRPr="006C0EB0" w:rsidRDefault="0068171B" w:rsidP="00571B7D">
      <w:pPr>
        <w:spacing w:line="360" w:lineRule="auto"/>
        <w:rPr>
          <w:b/>
          <w:i/>
          <w:sz w:val="18"/>
          <w:szCs w:val="18"/>
        </w:rPr>
      </w:pPr>
    </w:p>
    <w:p w:rsidR="0068171B" w:rsidRPr="006C0EB0" w:rsidRDefault="0068171B" w:rsidP="009868C7">
      <w:pPr>
        <w:spacing w:line="360" w:lineRule="auto"/>
        <w:outlineLvl w:val="0"/>
        <w:rPr>
          <w:b/>
          <w:i/>
          <w:sz w:val="18"/>
          <w:szCs w:val="18"/>
        </w:rPr>
      </w:pPr>
      <w:r w:rsidRPr="006C0EB0">
        <w:rPr>
          <w:b/>
          <w:i/>
          <w:sz w:val="18"/>
          <w:szCs w:val="18"/>
        </w:rPr>
        <w:t>РАССЫЛКА:</w:t>
      </w:r>
    </w:p>
    <w:tbl>
      <w:tblPr>
        <w:tblW w:w="82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54"/>
        <w:gridCol w:w="426"/>
        <w:gridCol w:w="1842"/>
      </w:tblGrid>
      <w:tr w:rsidR="0068171B" w:rsidRPr="006C0EB0" w:rsidTr="00947D14">
        <w:trPr>
          <w:trHeight w:val="206"/>
        </w:trPr>
        <w:tc>
          <w:tcPr>
            <w:tcW w:w="5954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6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</w:tr>
      <w:tr w:rsidR="0068171B" w:rsidRPr="006C0EB0" w:rsidTr="00947D14">
        <w:trPr>
          <w:trHeight w:val="206"/>
        </w:trPr>
        <w:tc>
          <w:tcPr>
            <w:tcW w:w="5954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6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</w:tr>
      <w:tr w:rsidR="0068171B" w:rsidRPr="006C0EB0" w:rsidTr="00947D14">
        <w:trPr>
          <w:trHeight w:val="206"/>
        </w:trPr>
        <w:tc>
          <w:tcPr>
            <w:tcW w:w="5954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  <w:r w:rsidRPr="006C0EB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</w:tr>
      <w:tr w:rsidR="0068171B" w:rsidRPr="006C0EB0" w:rsidTr="00947D14">
        <w:trPr>
          <w:trHeight w:val="206"/>
        </w:trPr>
        <w:tc>
          <w:tcPr>
            <w:tcW w:w="5954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68171B" w:rsidRPr="006C0EB0" w:rsidRDefault="0068171B" w:rsidP="00571B7D">
            <w:pPr>
              <w:rPr>
                <w:i/>
                <w:sz w:val="18"/>
                <w:szCs w:val="18"/>
              </w:rPr>
            </w:pPr>
          </w:p>
        </w:tc>
      </w:tr>
      <w:tr w:rsidR="0068171B" w:rsidRPr="006C0EB0" w:rsidTr="00947D14">
        <w:trPr>
          <w:trHeight w:val="70"/>
        </w:trPr>
        <w:tc>
          <w:tcPr>
            <w:tcW w:w="5954" w:type="dxa"/>
          </w:tcPr>
          <w:p w:rsidR="0068171B" w:rsidRPr="006C0EB0" w:rsidRDefault="0068171B" w:rsidP="00571B7D">
            <w:pPr>
              <w:rPr>
                <w:b/>
                <w:i/>
                <w:sz w:val="18"/>
                <w:szCs w:val="18"/>
              </w:rPr>
            </w:pPr>
            <w:r w:rsidRPr="006C0EB0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6" w:type="dxa"/>
          </w:tcPr>
          <w:p w:rsidR="0068171B" w:rsidRPr="006C0EB0" w:rsidRDefault="0068171B" w:rsidP="00571B7D">
            <w:pPr>
              <w:rPr>
                <w:b/>
                <w:i/>
                <w:sz w:val="18"/>
                <w:szCs w:val="18"/>
              </w:rPr>
            </w:pPr>
            <w:r w:rsidRPr="006C0EB0">
              <w:rPr>
                <w:b/>
                <w:i/>
                <w:sz w:val="18"/>
                <w:szCs w:val="18"/>
              </w:rPr>
              <w:t>3</w:t>
            </w:r>
          </w:p>
          <w:p w:rsidR="0068171B" w:rsidRPr="006C0EB0" w:rsidRDefault="0068171B" w:rsidP="00571B7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68171B" w:rsidRPr="006C0EB0" w:rsidRDefault="0068171B" w:rsidP="00571B7D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8171B" w:rsidRPr="00F81757" w:rsidRDefault="0068171B" w:rsidP="008C5B1C">
      <w:pPr>
        <w:rPr>
          <w:color w:val="0000FF"/>
          <w:lang w:val="en-US"/>
        </w:rPr>
      </w:pPr>
    </w:p>
    <w:p w:rsidR="0068171B" w:rsidRPr="00F81757" w:rsidRDefault="0068171B" w:rsidP="008C5B1C">
      <w:pPr>
        <w:rPr>
          <w:color w:val="0000FF"/>
          <w:lang w:val="en-US"/>
        </w:rPr>
      </w:pPr>
    </w:p>
    <w:p w:rsidR="0068171B" w:rsidRPr="00F81757" w:rsidRDefault="0068171B" w:rsidP="008C5B1C">
      <w:pPr>
        <w:rPr>
          <w:color w:val="0000FF"/>
          <w:lang w:val="en-US"/>
        </w:rPr>
      </w:pPr>
    </w:p>
    <w:p w:rsidR="0068171B" w:rsidRDefault="0068171B" w:rsidP="008C5B1C">
      <w:pPr>
        <w:rPr>
          <w:color w:val="0000FF"/>
          <w:lang w:val="en-US"/>
        </w:rPr>
        <w:sectPr w:rsidR="0068171B" w:rsidSect="00AE0E02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AE0E02" w:rsidRPr="00E02AC8" w:rsidRDefault="00AE0E02" w:rsidP="00815607">
      <w:pPr>
        <w:ind w:left="10080"/>
        <w:rPr>
          <w:sz w:val="24"/>
        </w:rPr>
      </w:pPr>
      <w:r w:rsidRPr="00E02AC8">
        <w:rPr>
          <w:sz w:val="24"/>
        </w:rPr>
        <w:lastRenderedPageBreak/>
        <w:t xml:space="preserve">Приложение </w:t>
      </w:r>
    </w:p>
    <w:p w:rsidR="00AE0E02" w:rsidRPr="00E02AC8" w:rsidRDefault="00AE0E02" w:rsidP="00815607">
      <w:pPr>
        <w:ind w:left="10080"/>
        <w:rPr>
          <w:sz w:val="24"/>
        </w:rPr>
      </w:pPr>
      <w:r w:rsidRPr="00E02AC8">
        <w:rPr>
          <w:sz w:val="24"/>
        </w:rPr>
        <w:t xml:space="preserve">к постановлению администрации </w:t>
      </w:r>
    </w:p>
    <w:p w:rsidR="00AE0E02" w:rsidRPr="00E02AC8" w:rsidRDefault="00AE0E02" w:rsidP="00815607">
      <w:pPr>
        <w:ind w:left="10080"/>
        <w:rPr>
          <w:sz w:val="24"/>
        </w:rPr>
      </w:pPr>
      <w:r w:rsidRPr="00E02AC8">
        <w:rPr>
          <w:sz w:val="24"/>
        </w:rPr>
        <w:t xml:space="preserve">Тихвинского района </w:t>
      </w:r>
    </w:p>
    <w:p w:rsidR="00AE0E02" w:rsidRPr="00E02AC8" w:rsidRDefault="00AE0E02" w:rsidP="00815607">
      <w:pPr>
        <w:ind w:left="10080"/>
        <w:rPr>
          <w:sz w:val="24"/>
        </w:rPr>
      </w:pPr>
      <w:r w:rsidRPr="00E02AC8">
        <w:rPr>
          <w:sz w:val="24"/>
        </w:rPr>
        <w:t xml:space="preserve">от </w:t>
      </w:r>
      <w:r w:rsidR="00E02AC8">
        <w:rPr>
          <w:sz w:val="24"/>
        </w:rPr>
        <w:t>3 августа</w:t>
      </w:r>
      <w:r w:rsidRPr="00E02AC8">
        <w:rPr>
          <w:sz w:val="24"/>
        </w:rPr>
        <w:t xml:space="preserve"> 2022 г. №01-</w:t>
      </w:r>
      <w:r w:rsidR="00E02AC8">
        <w:rPr>
          <w:sz w:val="24"/>
        </w:rPr>
        <w:t>1753</w:t>
      </w:r>
      <w:r w:rsidRPr="00E02AC8">
        <w:rPr>
          <w:sz w:val="24"/>
        </w:rPr>
        <w:t>-а</w:t>
      </w:r>
    </w:p>
    <w:p w:rsidR="00AE0E02" w:rsidRPr="00E02AC8" w:rsidRDefault="00AE0E02" w:rsidP="007A0910">
      <w:pPr>
        <w:autoSpaceDE w:val="0"/>
        <w:autoSpaceDN w:val="0"/>
        <w:adjustRightInd w:val="0"/>
        <w:ind w:left="9360" w:right="-82"/>
        <w:rPr>
          <w:sz w:val="23"/>
          <w:szCs w:val="23"/>
        </w:rPr>
      </w:pPr>
    </w:p>
    <w:p w:rsidR="0068171B" w:rsidRPr="00BB3A05" w:rsidRDefault="0068171B" w:rsidP="007A0910">
      <w:pPr>
        <w:autoSpaceDE w:val="0"/>
        <w:autoSpaceDN w:val="0"/>
        <w:adjustRightInd w:val="0"/>
        <w:ind w:left="9360" w:right="-82"/>
        <w:rPr>
          <w:sz w:val="23"/>
          <w:szCs w:val="23"/>
        </w:rPr>
      </w:pPr>
      <w:r w:rsidRPr="00BB3A05">
        <w:rPr>
          <w:sz w:val="23"/>
          <w:szCs w:val="23"/>
        </w:rPr>
        <w:t>Приложение №2</w:t>
      </w:r>
    </w:p>
    <w:p w:rsidR="0068171B" w:rsidRPr="00BB3A05" w:rsidRDefault="0068171B" w:rsidP="007A0910">
      <w:pPr>
        <w:autoSpaceDE w:val="0"/>
        <w:autoSpaceDN w:val="0"/>
        <w:adjustRightInd w:val="0"/>
        <w:ind w:left="9360" w:right="-82"/>
        <w:rPr>
          <w:bCs/>
          <w:sz w:val="23"/>
          <w:szCs w:val="23"/>
        </w:rPr>
      </w:pPr>
      <w:r w:rsidRPr="00BB3A05">
        <w:rPr>
          <w:bCs/>
          <w:sz w:val="23"/>
          <w:szCs w:val="23"/>
        </w:rPr>
        <w:t xml:space="preserve">к муниципальной программе Тихвинского района </w:t>
      </w:r>
    </w:p>
    <w:p w:rsidR="0068171B" w:rsidRPr="00BB3A05" w:rsidRDefault="0068171B" w:rsidP="007A0910">
      <w:pPr>
        <w:autoSpaceDE w:val="0"/>
        <w:autoSpaceDN w:val="0"/>
        <w:adjustRightInd w:val="0"/>
        <w:ind w:left="9360" w:right="-82"/>
        <w:rPr>
          <w:sz w:val="23"/>
          <w:szCs w:val="23"/>
        </w:rPr>
      </w:pPr>
      <w:r w:rsidRPr="00BB3A05">
        <w:rPr>
          <w:sz w:val="23"/>
          <w:szCs w:val="23"/>
        </w:rPr>
        <w:t xml:space="preserve">«Управление муниципальными </w:t>
      </w:r>
    </w:p>
    <w:p w:rsidR="0068171B" w:rsidRPr="00BB3A05" w:rsidRDefault="0068171B" w:rsidP="007A0910">
      <w:pPr>
        <w:autoSpaceDE w:val="0"/>
        <w:autoSpaceDN w:val="0"/>
        <w:adjustRightInd w:val="0"/>
        <w:ind w:left="9360" w:right="-82"/>
        <w:rPr>
          <w:sz w:val="23"/>
          <w:szCs w:val="23"/>
        </w:rPr>
      </w:pPr>
      <w:r w:rsidRPr="00BB3A05">
        <w:rPr>
          <w:sz w:val="23"/>
          <w:szCs w:val="23"/>
        </w:rPr>
        <w:t xml:space="preserve">финансами и муниципальным долгом </w:t>
      </w:r>
    </w:p>
    <w:p w:rsidR="0068171B" w:rsidRPr="00BB3A05" w:rsidRDefault="0068171B" w:rsidP="007A0910">
      <w:pPr>
        <w:autoSpaceDE w:val="0"/>
        <w:autoSpaceDN w:val="0"/>
        <w:adjustRightInd w:val="0"/>
        <w:ind w:left="9360" w:right="-82"/>
        <w:rPr>
          <w:sz w:val="23"/>
          <w:szCs w:val="23"/>
        </w:rPr>
      </w:pPr>
      <w:r w:rsidRPr="00BB3A05">
        <w:rPr>
          <w:sz w:val="23"/>
          <w:szCs w:val="23"/>
        </w:rPr>
        <w:t>Тихвинского района»</w:t>
      </w:r>
    </w:p>
    <w:p w:rsidR="0068171B" w:rsidRPr="00BB3A05" w:rsidRDefault="0068171B" w:rsidP="007A0910">
      <w:pPr>
        <w:autoSpaceDE w:val="0"/>
        <w:autoSpaceDN w:val="0"/>
        <w:adjustRightInd w:val="0"/>
        <w:ind w:left="9360" w:right="-82"/>
        <w:rPr>
          <w:sz w:val="23"/>
          <w:szCs w:val="23"/>
        </w:rPr>
      </w:pPr>
      <w:r w:rsidRPr="00BB3A05">
        <w:rPr>
          <w:sz w:val="23"/>
          <w:szCs w:val="23"/>
        </w:rPr>
        <w:t xml:space="preserve">от </w:t>
      </w:r>
      <w:r w:rsidR="00AE0E02">
        <w:rPr>
          <w:sz w:val="23"/>
          <w:szCs w:val="23"/>
        </w:rPr>
        <w:t>10 ноября</w:t>
      </w:r>
      <w:r>
        <w:rPr>
          <w:sz w:val="23"/>
          <w:szCs w:val="23"/>
        </w:rPr>
        <w:t xml:space="preserve"> </w:t>
      </w:r>
      <w:r w:rsidRPr="00BB3A05">
        <w:rPr>
          <w:sz w:val="23"/>
          <w:szCs w:val="23"/>
        </w:rPr>
        <w:t>202</w:t>
      </w:r>
      <w:r w:rsidR="00AE0E02">
        <w:rPr>
          <w:sz w:val="23"/>
          <w:szCs w:val="23"/>
        </w:rPr>
        <w:t>1</w:t>
      </w:r>
      <w:r w:rsidRPr="00BB3A05">
        <w:rPr>
          <w:sz w:val="23"/>
          <w:szCs w:val="23"/>
        </w:rPr>
        <w:t xml:space="preserve"> г. №01-</w:t>
      </w:r>
      <w:r w:rsidR="00AE0E02">
        <w:rPr>
          <w:sz w:val="23"/>
          <w:szCs w:val="23"/>
        </w:rPr>
        <w:t>2167</w:t>
      </w:r>
      <w:r w:rsidRPr="00BB3A05">
        <w:rPr>
          <w:sz w:val="23"/>
          <w:szCs w:val="23"/>
        </w:rPr>
        <w:t>-а</w:t>
      </w:r>
    </w:p>
    <w:p w:rsidR="0068171B" w:rsidRPr="00BB3A05" w:rsidRDefault="0068171B" w:rsidP="007A0910">
      <w:pPr>
        <w:autoSpaceDE w:val="0"/>
        <w:autoSpaceDN w:val="0"/>
        <w:adjustRightInd w:val="0"/>
        <w:ind w:right="-82"/>
        <w:rPr>
          <w:sz w:val="23"/>
          <w:szCs w:val="23"/>
        </w:rPr>
      </w:pPr>
    </w:p>
    <w:p w:rsidR="0068171B" w:rsidRPr="00AE0E02" w:rsidRDefault="0068171B" w:rsidP="007A0910">
      <w:pPr>
        <w:ind w:left="10206"/>
        <w:rPr>
          <w:sz w:val="20"/>
          <w:szCs w:val="22"/>
        </w:rPr>
      </w:pPr>
    </w:p>
    <w:p w:rsidR="0068171B" w:rsidRPr="00AE0E02" w:rsidRDefault="0068171B" w:rsidP="00170124">
      <w:pPr>
        <w:jc w:val="center"/>
        <w:outlineLvl w:val="0"/>
        <w:rPr>
          <w:b/>
          <w:bCs/>
          <w:sz w:val="24"/>
        </w:rPr>
      </w:pPr>
      <w:r w:rsidRPr="00AE0E02">
        <w:rPr>
          <w:b/>
          <w:bCs/>
          <w:sz w:val="24"/>
        </w:rPr>
        <w:t xml:space="preserve">ПЛАН </w:t>
      </w:r>
    </w:p>
    <w:p w:rsidR="0068171B" w:rsidRPr="00AE0E02" w:rsidRDefault="0068171B" w:rsidP="00170124">
      <w:pPr>
        <w:jc w:val="center"/>
        <w:outlineLvl w:val="0"/>
        <w:rPr>
          <w:b/>
          <w:bCs/>
          <w:sz w:val="24"/>
        </w:rPr>
      </w:pPr>
      <w:r w:rsidRPr="00AE0E02">
        <w:rPr>
          <w:b/>
          <w:bCs/>
          <w:sz w:val="24"/>
        </w:rPr>
        <w:t>реализации</w:t>
      </w:r>
      <w:r w:rsidRPr="00AE0E02">
        <w:rPr>
          <w:sz w:val="24"/>
        </w:rPr>
        <w:t xml:space="preserve"> </w:t>
      </w:r>
      <w:r w:rsidRPr="00AE0E02">
        <w:rPr>
          <w:b/>
          <w:bCs/>
          <w:sz w:val="24"/>
        </w:rPr>
        <w:t xml:space="preserve">муниципальной программы Тихвинского района </w:t>
      </w:r>
    </w:p>
    <w:p w:rsidR="0068171B" w:rsidRPr="00AE0E02" w:rsidRDefault="0068171B" w:rsidP="00170124">
      <w:pPr>
        <w:jc w:val="center"/>
        <w:rPr>
          <w:sz w:val="24"/>
        </w:rPr>
      </w:pPr>
      <w:r w:rsidRPr="00AE0E02">
        <w:rPr>
          <w:b/>
          <w:bCs/>
          <w:sz w:val="24"/>
        </w:rPr>
        <w:t>«Управление муниципальными финансами и муниципальным долгом Тихвинского района»</w:t>
      </w:r>
    </w:p>
    <w:p w:rsidR="0068171B" w:rsidRPr="00F81757" w:rsidRDefault="0068171B" w:rsidP="00170124">
      <w:pPr>
        <w:jc w:val="center"/>
        <w:rPr>
          <w:color w:val="0000FF"/>
        </w:rPr>
      </w:pPr>
    </w:p>
    <w:tbl>
      <w:tblPr>
        <w:tblW w:w="515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87"/>
        <w:gridCol w:w="2460"/>
        <w:gridCol w:w="46"/>
        <w:gridCol w:w="1393"/>
        <w:gridCol w:w="1390"/>
        <w:gridCol w:w="1672"/>
        <w:gridCol w:w="1575"/>
        <w:gridCol w:w="1330"/>
        <w:gridCol w:w="10"/>
      </w:tblGrid>
      <w:tr w:rsidR="0068171B" w:rsidRPr="00AE0E02" w:rsidTr="00E52CCA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2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Наименование подпрограммы, 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основного мероприятия 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исполнитель,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соисполнители,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Годы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реализации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Планируемые объемы финансирования, тыс. руб. 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171B" w:rsidRPr="00AE0E02" w:rsidTr="00857EC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Федеральный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Областной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Местный</w:t>
            </w:r>
          </w:p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68171B" w:rsidRPr="00AE0E02" w:rsidTr="00857ECA">
        <w:trPr>
          <w:trHeight w:val="219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68171B" w:rsidRPr="00AE0E02" w:rsidTr="00E52CCA">
        <w:trPr>
          <w:trHeight w:val="21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0F428E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1. Комплекс процессных мероприятий:</w:t>
            </w:r>
          </w:p>
          <w:p w:rsidR="0068171B" w:rsidRPr="00AE0E02" w:rsidRDefault="0068171B" w:rsidP="000F428E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Комитет финансов администрации Тихвинского района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106 728,1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61 728,1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45 000,0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0F42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105 701,7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60 701,7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45 000,0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104 573,1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59 573,1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45 000,0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45 000,0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45 000,0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45 000,0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45 000,0</w:t>
            </w:r>
          </w:p>
        </w:tc>
      </w:tr>
      <w:tr w:rsidR="0068171B" w:rsidRPr="00AE0E02" w:rsidTr="00FA09A5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45 000,0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45 000,0</w:t>
            </w:r>
          </w:p>
        </w:tc>
      </w:tr>
      <w:tr w:rsidR="0068171B" w:rsidRPr="00AE0E02" w:rsidTr="00FA09A5">
        <w:trPr>
          <w:trHeight w:val="244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61 728,1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61 728,1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8171B" w:rsidRPr="00AE0E02" w:rsidTr="00FA09A5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60 701,7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60 701,7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8171B" w:rsidRPr="00AE0E02" w:rsidTr="00FA09A5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59 573,1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59 573,1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2. Комплекс процессных мероприятий:</w:t>
            </w:r>
          </w:p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 «Осуществление мер по обеспечению сбалансированности местных бюджетов»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74 605,6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74 605,6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24 894,3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24 894,3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25 213,2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25 213,2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lastRenderedPageBreak/>
              <w:t xml:space="preserve"> 2.1. Проведение мероприятий по сбалансированности бюджетов поселений Тихвинского района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74 605,6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74 605,6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24 894,2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24 894,2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25 213,2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25 213,2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3. Комплекс процессных мероприятий:</w:t>
            </w:r>
          </w:p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686237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107 581,6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107 581,6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686237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1 933,7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1 933,7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686237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933,7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933,7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 Тихвинского района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021E79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37 500,0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37 500,0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021E79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021E79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021E79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 xml:space="preserve">29 998,8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29 998,8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021E79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021E79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DB5602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15 068,1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15 068,1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DB5602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1 933,7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1 933,7</w:t>
            </w:r>
          </w:p>
        </w:tc>
      </w:tr>
      <w:tr w:rsidR="0068171B" w:rsidRPr="00AE0E02" w:rsidTr="00FA09A5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DB5602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933,7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933,7</w:t>
            </w:r>
          </w:p>
        </w:tc>
      </w:tr>
      <w:tr w:rsidR="0068171B" w:rsidRPr="00AE0E02" w:rsidTr="00AE4659">
        <w:trPr>
          <w:trHeight w:val="2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64422D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DB5602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25 014,7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25 014,7</w:t>
            </w:r>
          </w:p>
        </w:tc>
      </w:tr>
      <w:tr w:rsidR="0068171B" w:rsidRPr="00AE0E02" w:rsidTr="0064422D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64422D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DB5602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AE4659">
        <w:trPr>
          <w:trHeight w:val="21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Cs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1701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64422D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DB5602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170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AE4659">
        <w:trPr>
          <w:gridAfter w:val="1"/>
          <w:wAfter w:w="4" w:type="pct"/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4. Комплекс процессных мероприятий:</w:t>
            </w:r>
          </w:p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80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 xml:space="preserve">  </w:t>
            </w:r>
          </w:p>
          <w:p w:rsidR="0068171B" w:rsidRPr="00AE0E02" w:rsidRDefault="0068171B" w:rsidP="00C55D83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 xml:space="preserve">  </w:t>
            </w:r>
          </w:p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  </w:t>
            </w:r>
          </w:p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8171B" w:rsidRPr="00AE0E02" w:rsidTr="00AE4659">
        <w:trPr>
          <w:gridAfter w:val="1"/>
          <w:wAfter w:w="4" w:type="pct"/>
          <w:trHeight w:val="219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68171B" w:rsidRPr="00AE0E02" w:rsidTr="00AE4659">
        <w:trPr>
          <w:gridAfter w:val="1"/>
          <w:wAfter w:w="4" w:type="pct"/>
          <w:trHeight w:val="219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68171B" w:rsidRPr="00AE0E02" w:rsidTr="00AE4659">
        <w:trPr>
          <w:gridAfter w:val="1"/>
          <w:wAfter w:w="4" w:type="pct"/>
          <w:trHeight w:val="219"/>
          <w:jc w:val="center"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 xml:space="preserve">4.1. Обслуживание муниципального долга Тихвинского района </w:t>
            </w:r>
          </w:p>
          <w:p w:rsidR="0068171B" w:rsidRPr="00AE0E02" w:rsidRDefault="0068171B" w:rsidP="00C55D83">
            <w:pPr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0</w:t>
            </w:r>
          </w:p>
        </w:tc>
      </w:tr>
      <w:tr w:rsidR="0068171B" w:rsidRPr="00AE0E02" w:rsidTr="00AE4659">
        <w:trPr>
          <w:gridAfter w:val="1"/>
          <w:wAfter w:w="4" w:type="pct"/>
          <w:trHeight w:val="219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Cs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4 000,0</w:t>
            </w:r>
          </w:p>
        </w:tc>
      </w:tr>
      <w:tr w:rsidR="0068171B" w:rsidRPr="00AE0E02" w:rsidTr="00AE4659">
        <w:trPr>
          <w:gridAfter w:val="1"/>
          <w:wAfter w:w="4" w:type="pct"/>
          <w:trHeight w:val="219"/>
          <w:jc w:val="center"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Cs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Cs/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4 000,0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sz w:val="22"/>
                <w:szCs w:val="22"/>
              </w:rPr>
            </w:pPr>
            <w:r w:rsidRPr="00AE0E02">
              <w:rPr>
                <w:bCs/>
                <w:sz w:val="22"/>
                <w:szCs w:val="22"/>
              </w:rPr>
              <w:t>4 000,0</w:t>
            </w:r>
          </w:p>
        </w:tc>
      </w:tr>
      <w:tr w:rsidR="0068171B" w:rsidRPr="00AE0E02" w:rsidTr="00857ECA">
        <w:trPr>
          <w:gridAfter w:val="1"/>
          <w:wAfter w:w="4" w:type="pct"/>
          <w:trHeight w:val="219"/>
          <w:jc w:val="center"/>
        </w:trPr>
        <w:tc>
          <w:tcPr>
            <w:tcW w:w="26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288 915,3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61 728,1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227 187,2</w:t>
            </w:r>
          </w:p>
        </w:tc>
      </w:tr>
      <w:tr w:rsidR="0068171B" w:rsidRPr="00AE0E02" w:rsidTr="00857ECA">
        <w:trPr>
          <w:gridAfter w:val="1"/>
          <w:wAfter w:w="4" w:type="pct"/>
          <w:trHeight w:val="219"/>
          <w:jc w:val="center"/>
        </w:trPr>
        <w:tc>
          <w:tcPr>
            <w:tcW w:w="26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136 529,7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60 701,7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75 828,0</w:t>
            </w:r>
          </w:p>
        </w:tc>
      </w:tr>
      <w:tr w:rsidR="0068171B" w:rsidRPr="00AE0E02" w:rsidTr="00857ECA">
        <w:trPr>
          <w:gridAfter w:val="1"/>
          <w:wAfter w:w="4" w:type="pct"/>
          <w:trHeight w:val="219"/>
          <w:jc w:val="center"/>
        </w:trPr>
        <w:tc>
          <w:tcPr>
            <w:tcW w:w="26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134 720,0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59 573,1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75 146,9</w:t>
            </w:r>
          </w:p>
        </w:tc>
      </w:tr>
      <w:tr w:rsidR="0068171B" w:rsidRPr="00AE0E02" w:rsidTr="00857ECA">
        <w:trPr>
          <w:gridAfter w:val="1"/>
          <w:wAfter w:w="4" w:type="pct"/>
          <w:trHeight w:val="219"/>
          <w:jc w:val="center"/>
        </w:trPr>
        <w:tc>
          <w:tcPr>
            <w:tcW w:w="26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1B" w:rsidRPr="00AE0E02" w:rsidRDefault="0068171B" w:rsidP="00C55D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560 165,0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88122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C55D8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182 002,9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1B" w:rsidRPr="00AE0E02" w:rsidRDefault="0068171B" w:rsidP="00E52ED5">
            <w:pPr>
              <w:jc w:val="right"/>
              <w:rPr>
                <w:b/>
                <w:bCs/>
                <w:sz w:val="22"/>
                <w:szCs w:val="22"/>
              </w:rPr>
            </w:pPr>
            <w:r w:rsidRPr="00AE0E02">
              <w:rPr>
                <w:b/>
                <w:bCs/>
                <w:sz w:val="22"/>
                <w:szCs w:val="22"/>
              </w:rPr>
              <w:t>378 162,1</w:t>
            </w:r>
          </w:p>
        </w:tc>
      </w:tr>
    </w:tbl>
    <w:p w:rsidR="0068171B" w:rsidRPr="00FF4C74" w:rsidRDefault="0068171B" w:rsidP="00C55D83">
      <w:pPr>
        <w:jc w:val="center"/>
        <w:rPr>
          <w:sz w:val="22"/>
          <w:szCs w:val="22"/>
        </w:rPr>
      </w:pPr>
    </w:p>
    <w:p w:rsidR="0068171B" w:rsidRPr="000D2CD8" w:rsidRDefault="0068171B" w:rsidP="00AE0E02">
      <w:pPr>
        <w:jc w:val="center"/>
        <w:rPr>
          <w:sz w:val="22"/>
          <w:szCs w:val="22"/>
        </w:rPr>
      </w:pPr>
      <w:r w:rsidRPr="00FF4C74">
        <w:rPr>
          <w:sz w:val="22"/>
          <w:szCs w:val="22"/>
        </w:rPr>
        <w:t>_____________</w:t>
      </w:r>
    </w:p>
    <w:sectPr w:rsidR="0068171B" w:rsidRPr="000D2CD8" w:rsidSect="00AE0E02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18" w:rsidRDefault="00C97818" w:rsidP="00AE0E02">
      <w:r>
        <w:separator/>
      </w:r>
    </w:p>
  </w:endnote>
  <w:endnote w:type="continuationSeparator" w:id="0">
    <w:p w:rsidR="00C97818" w:rsidRDefault="00C97818" w:rsidP="00AE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18" w:rsidRDefault="00C97818" w:rsidP="00AE0E02">
      <w:r>
        <w:separator/>
      </w:r>
    </w:p>
  </w:footnote>
  <w:footnote w:type="continuationSeparator" w:id="0">
    <w:p w:rsidR="00C97818" w:rsidRDefault="00C97818" w:rsidP="00AE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02" w:rsidRDefault="00AE0E0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02AC8">
      <w:rPr>
        <w:noProof/>
      </w:rPr>
      <w:t>2</w:t>
    </w:r>
    <w:r>
      <w:fldChar w:fldCharType="end"/>
    </w:r>
  </w:p>
  <w:p w:rsidR="00AE0E02" w:rsidRDefault="00AE0E0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171B"/>
    <w:rsid w:val="006B284B"/>
    <w:rsid w:val="006C0EB0"/>
    <w:rsid w:val="00711921"/>
    <w:rsid w:val="00796BD1"/>
    <w:rsid w:val="008A3858"/>
    <w:rsid w:val="008F03AA"/>
    <w:rsid w:val="009840BA"/>
    <w:rsid w:val="00A03876"/>
    <w:rsid w:val="00A13C7B"/>
    <w:rsid w:val="00AE0E02"/>
    <w:rsid w:val="00AE1A2A"/>
    <w:rsid w:val="00B369F2"/>
    <w:rsid w:val="00B52D22"/>
    <w:rsid w:val="00B83D8D"/>
    <w:rsid w:val="00B95FEE"/>
    <w:rsid w:val="00BF2B0B"/>
    <w:rsid w:val="00C97818"/>
    <w:rsid w:val="00D368DC"/>
    <w:rsid w:val="00D97342"/>
    <w:rsid w:val="00E02AC8"/>
    <w:rsid w:val="00EE3B6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47E6"/>
  <w15:chartTrackingRefBased/>
  <w15:docId w15:val="{6097F0AB-C855-424E-AA1D-DAEF909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8171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Абзац списка1"/>
    <w:basedOn w:val="a"/>
    <w:rsid w:val="0068171B"/>
    <w:pPr>
      <w:ind w:left="708"/>
      <w:jc w:val="left"/>
    </w:pPr>
    <w:rPr>
      <w:sz w:val="24"/>
      <w:szCs w:val="24"/>
    </w:rPr>
  </w:style>
  <w:style w:type="character" w:styleId="a9">
    <w:name w:val="Hyperlink"/>
    <w:rsid w:val="0068171B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E0E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0E02"/>
    <w:rPr>
      <w:sz w:val="28"/>
    </w:rPr>
  </w:style>
  <w:style w:type="paragraph" w:styleId="ac">
    <w:name w:val="footer"/>
    <w:basedOn w:val="a"/>
    <w:link w:val="ad"/>
    <w:rsid w:val="00AE0E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E0E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F179-5994-4EB8-9645-8FFD8EF5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2022-08-03T11:24:00Z</cp:lastPrinted>
  <dcterms:created xsi:type="dcterms:W3CDTF">2022-07-26T07:52:00Z</dcterms:created>
  <dcterms:modified xsi:type="dcterms:W3CDTF">2022-08-03T11:24:00Z</dcterms:modified>
</cp:coreProperties>
</file>