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16FC5" w:rsidRDefault="00B52D22">
      <w:pPr>
        <w:pStyle w:val="4"/>
      </w:pPr>
      <w:r w:rsidRPr="00C16FC5">
        <w:t>АДМИНИСТРАЦИЯ  МУНИЦИПАЛЬНОГО  ОБРАЗОВАНИЯ</w:t>
      </w:r>
    </w:p>
    <w:p w:rsidR="00B52D22" w:rsidRPr="00C16FC5" w:rsidRDefault="00B52D22">
      <w:pPr>
        <w:jc w:val="center"/>
        <w:rPr>
          <w:b/>
          <w:sz w:val="22"/>
        </w:rPr>
      </w:pPr>
      <w:r w:rsidRPr="00C16FC5">
        <w:rPr>
          <w:b/>
          <w:sz w:val="22"/>
        </w:rPr>
        <w:t xml:space="preserve">ТИХВИНСКИЙ  МУНИЦИПАЛЬНЫЙ  РАЙОН </w:t>
      </w:r>
    </w:p>
    <w:p w:rsidR="00B52D22" w:rsidRPr="00C16FC5" w:rsidRDefault="00B52D22">
      <w:pPr>
        <w:jc w:val="center"/>
        <w:rPr>
          <w:b/>
          <w:sz w:val="22"/>
        </w:rPr>
      </w:pPr>
      <w:r w:rsidRPr="00C16FC5">
        <w:rPr>
          <w:b/>
          <w:sz w:val="22"/>
        </w:rPr>
        <w:t>ЛЕНИНГРАДСКОЙ  ОБЛАСТИ</w:t>
      </w:r>
    </w:p>
    <w:p w:rsidR="00B52D22" w:rsidRPr="00C16FC5" w:rsidRDefault="00B52D22">
      <w:pPr>
        <w:jc w:val="center"/>
        <w:rPr>
          <w:b/>
          <w:sz w:val="22"/>
        </w:rPr>
      </w:pPr>
      <w:r w:rsidRPr="00C16FC5">
        <w:rPr>
          <w:b/>
          <w:sz w:val="22"/>
        </w:rPr>
        <w:t>(АДМИНИСТРАЦИЯ  ТИХВИНСКОГО  РАЙОНА)</w:t>
      </w:r>
    </w:p>
    <w:p w:rsidR="00B52D22" w:rsidRPr="00C16FC5" w:rsidRDefault="00B52D22">
      <w:pPr>
        <w:jc w:val="center"/>
        <w:rPr>
          <w:b/>
          <w:sz w:val="32"/>
        </w:rPr>
      </w:pPr>
    </w:p>
    <w:p w:rsidR="00B52D22" w:rsidRPr="00C16FC5" w:rsidRDefault="00B52D22">
      <w:pPr>
        <w:jc w:val="center"/>
        <w:rPr>
          <w:sz w:val="10"/>
        </w:rPr>
      </w:pPr>
      <w:r w:rsidRPr="00C16FC5">
        <w:rPr>
          <w:b/>
          <w:sz w:val="32"/>
        </w:rPr>
        <w:t>ПОСТАНОВЛЕНИЕ</w:t>
      </w:r>
    </w:p>
    <w:p w:rsidR="00B52D22" w:rsidRPr="00C16FC5" w:rsidRDefault="00B52D22">
      <w:pPr>
        <w:jc w:val="center"/>
        <w:rPr>
          <w:sz w:val="10"/>
        </w:rPr>
      </w:pPr>
    </w:p>
    <w:p w:rsidR="00B52D22" w:rsidRPr="00C16FC5" w:rsidRDefault="00B52D22">
      <w:pPr>
        <w:jc w:val="center"/>
        <w:rPr>
          <w:sz w:val="10"/>
        </w:rPr>
      </w:pPr>
    </w:p>
    <w:p w:rsidR="00B52D22" w:rsidRPr="00C16FC5" w:rsidRDefault="00B52D22">
      <w:pPr>
        <w:tabs>
          <w:tab w:val="left" w:pos="4962"/>
        </w:tabs>
        <w:rPr>
          <w:sz w:val="16"/>
        </w:rPr>
      </w:pPr>
    </w:p>
    <w:p w:rsidR="00B52D22" w:rsidRPr="00C16FC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16FC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16FC5" w:rsidRDefault="00BF6DAB">
      <w:pPr>
        <w:tabs>
          <w:tab w:val="left" w:pos="567"/>
          <w:tab w:val="left" w:pos="3686"/>
        </w:tabs>
      </w:pPr>
      <w:r w:rsidRPr="00C16FC5">
        <w:tab/>
        <w:t>24 июня 2025 г.</w:t>
      </w:r>
      <w:r w:rsidRPr="00C16FC5">
        <w:tab/>
        <w:t>01-1697-а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390E57" w:rsidTr="00CF135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90E57" w:rsidRDefault="00390E57" w:rsidP="00CF135A">
            <w:pPr>
              <w:suppressAutoHyphens/>
              <w:rPr>
                <w:sz w:val="24"/>
                <w:szCs w:val="24"/>
              </w:rPr>
            </w:pPr>
            <w:r w:rsidRPr="00390E57">
              <w:rPr>
                <w:sz w:val="24"/>
                <w:szCs w:val="24"/>
              </w:rPr>
      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</w:t>
            </w:r>
            <w:r w:rsidR="00CF135A">
              <w:rPr>
                <w:sz w:val="24"/>
                <w:szCs w:val="24"/>
              </w:rPr>
              <w:t> </w:t>
            </w:r>
            <w:r w:rsidRPr="00390E57">
              <w:rPr>
                <w:sz w:val="24"/>
                <w:szCs w:val="24"/>
              </w:rPr>
              <w:t>31</w:t>
            </w:r>
            <w:r w:rsidR="00CF135A">
              <w:rPr>
                <w:sz w:val="24"/>
                <w:szCs w:val="24"/>
              </w:rPr>
              <w:t> </w:t>
            </w:r>
            <w:r w:rsidRPr="00390E57">
              <w:rPr>
                <w:sz w:val="24"/>
                <w:szCs w:val="24"/>
              </w:rPr>
              <w:t>октября 2024 года №</w:t>
            </w:r>
            <w:r w:rsidR="00CF135A">
              <w:rPr>
                <w:sz w:val="24"/>
                <w:szCs w:val="24"/>
              </w:rPr>
              <w:t> </w:t>
            </w:r>
            <w:r w:rsidRPr="00390E57">
              <w:rPr>
                <w:sz w:val="24"/>
                <w:szCs w:val="24"/>
              </w:rPr>
              <w:t>01-2600-а</w:t>
            </w:r>
          </w:p>
        </w:tc>
      </w:tr>
      <w:tr w:rsidR="00390E57" w:rsidRPr="00390E57" w:rsidTr="00CF135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E57" w:rsidRPr="00F77A36" w:rsidRDefault="00390E57" w:rsidP="006953EF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F77A36">
              <w:rPr>
                <w:sz w:val="24"/>
                <w:szCs w:val="24"/>
              </w:rPr>
              <w:t>21,2700 ДО НПА</w:t>
            </w:r>
            <w:bookmarkEnd w:id="0"/>
          </w:p>
        </w:tc>
      </w:tr>
    </w:tbl>
    <w:p w:rsidR="00554BEC" w:rsidRPr="00CF135A" w:rsidRDefault="00554BEC" w:rsidP="00CF135A">
      <w:pPr>
        <w:suppressAutoHyphens/>
        <w:ind w:firstLine="709"/>
        <w:rPr>
          <w:szCs w:val="22"/>
        </w:rPr>
      </w:pPr>
    </w:p>
    <w:p w:rsidR="00390E57" w:rsidRPr="00390E57" w:rsidRDefault="00390E57" w:rsidP="00CF135A">
      <w:pPr>
        <w:tabs>
          <w:tab w:val="left" w:pos="993"/>
          <w:tab w:val="left" w:pos="1560"/>
        </w:tabs>
        <w:ind w:firstLine="709"/>
        <w:rPr>
          <w:szCs w:val="28"/>
        </w:rPr>
      </w:pPr>
      <w:r w:rsidRPr="00390E57">
        <w:rPr>
          <w:szCs w:val="28"/>
        </w:rPr>
        <w:t>На о</w:t>
      </w:r>
      <w:r w:rsidR="00CF135A">
        <w:rPr>
          <w:szCs w:val="28"/>
        </w:rPr>
        <w:t>сновании статьи 179 Бюджетного К</w:t>
      </w:r>
      <w:r w:rsidRPr="00390E57">
        <w:rPr>
          <w:szCs w:val="28"/>
        </w:rPr>
        <w:t>одекса Российской Федерации; в соответствии с постановлением администрации Тихвинского района от 22 февраля 2024 года №</w:t>
      </w:r>
      <w:r w:rsidR="00CF135A">
        <w:rPr>
          <w:szCs w:val="28"/>
        </w:rPr>
        <w:t> </w:t>
      </w:r>
      <w:r w:rsidRPr="00390E57">
        <w:rPr>
          <w:szCs w:val="28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390E57" w:rsidRPr="00390E57" w:rsidRDefault="00390E57" w:rsidP="00CF135A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390E57">
        <w:rPr>
          <w:szCs w:val="28"/>
        </w:rPr>
        <w:t xml:space="preserve">Внести в </w:t>
      </w:r>
      <w:r w:rsidRPr="00390E57">
        <w:rPr>
          <w:b/>
          <w:bCs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390E57">
        <w:rPr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="004B4C68">
        <w:rPr>
          <w:b/>
          <w:bCs/>
          <w:szCs w:val="28"/>
        </w:rPr>
        <w:t>от 31 </w:t>
      </w:r>
      <w:r w:rsidRPr="00390E57">
        <w:rPr>
          <w:b/>
          <w:bCs/>
          <w:szCs w:val="28"/>
        </w:rPr>
        <w:t>октября 2024 года №</w:t>
      </w:r>
      <w:r w:rsidR="004B4C68">
        <w:rPr>
          <w:b/>
          <w:bCs/>
          <w:szCs w:val="28"/>
        </w:rPr>
        <w:t> </w:t>
      </w:r>
      <w:r w:rsidRPr="00390E57">
        <w:rPr>
          <w:b/>
          <w:bCs/>
          <w:szCs w:val="28"/>
        </w:rPr>
        <w:t>01-2600-а</w:t>
      </w:r>
      <w:r w:rsidRPr="00390E57">
        <w:rPr>
          <w:bCs/>
          <w:szCs w:val="28"/>
        </w:rPr>
        <w:t xml:space="preserve">, </w:t>
      </w:r>
      <w:r w:rsidR="004B4C68">
        <w:rPr>
          <w:szCs w:val="28"/>
        </w:rPr>
        <w:t>следующие изменения:</w:t>
      </w:r>
    </w:p>
    <w:p w:rsidR="00390E57" w:rsidRPr="00390E57" w:rsidRDefault="00390E57" w:rsidP="004B4C68">
      <w:pPr>
        <w:numPr>
          <w:ilvl w:val="0"/>
          <w:numId w:val="3"/>
        </w:numPr>
        <w:tabs>
          <w:tab w:val="left" w:pos="1276"/>
        </w:tabs>
        <w:ind w:left="0" w:firstLine="709"/>
        <w:rPr>
          <w:szCs w:val="28"/>
        </w:rPr>
      </w:pPr>
      <w:r w:rsidRPr="00390E57">
        <w:rPr>
          <w:szCs w:val="28"/>
        </w:rPr>
        <w:t xml:space="preserve">в </w:t>
      </w:r>
      <w:r w:rsidRPr="00390E57">
        <w:rPr>
          <w:b/>
          <w:bCs/>
          <w:szCs w:val="28"/>
        </w:rPr>
        <w:t>Паспорте</w:t>
      </w:r>
      <w:r w:rsidRPr="00390E57">
        <w:rPr>
          <w:szCs w:val="28"/>
        </w:rPr>
        <w:t xml:space="preserve"> Муниципальной программы:</w:t>
      </w:r>
    </w:p>
    <w:p w:rsidR="00390E57" w:rsidRPr="00390E57" w:rsidRDefault="00390E57" w:rsidP="004B4C68">
      <w:pPr>
        <w:numPr>
          <w:ilvl w:val="1"/>
          <w:numId w:val="3"/>
        </w:numPr>
        <w:tabs>
          <w:tab w:val="left" w:pos="1418"/>
        </w:tabs>
        <w:ind w:left="0" w:firstLine="709"/>
        <w:rPr>
          <w:szCs w:val="28"/>
        </w:rPr>
      </w:pPr>
      <w:r w:rsidRPr="00390E57">
        <w:rPr>
          <w:b/>
          <w:bCs/>
          <w:szCs w:val="28"/>
        </w:rPr>
        <w:t>Строку</w:t>
      </w:r>
      <w:r w:rsidRPr="00390E57">
        <w:rPr>
          <w:szCs w:val="28"/>
        </w:rPr>
        <w:t xml:space="preserve"> </w:t>
      </w:r>
      <w:r w:rsidRPr="00390E57">
        <w:rPr>
          <w:b/>
          <w:bCs/>
          <w:szCs w:val="28"/>
        </w:rPr>
        <w:t>«Финансовое обеспечение муниципальной программы – всего, в том числе по годам реализации»</w:t>
      </w:r>
      <w:r w:rsidR="004B4C68">
        <w:rPr>
          <w:szCs w:val="28"/>
        </w:rPr>
        <w:t xml:space="preserve"> изложить в </w:t>
      </w:r>
      <w:r w:rsidRPr="00390E57">
        <w:rPr>
          <w:szCs w:val="28"/>
        </w:rPr>
        <w:t>новой редакции: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129"/>
      </w:tblGrid>
      <w:tr w:rsidR="00390E57" w:rsidRPr="00390E57" w:rsidTr="00F569FD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0E57" w:rsidRPr="00390E57" w:rsidRDefault="00390E57" w:rsidP="004B4C68">
            <w:pPr>
              <w:tabs>
                <w:tab w:val="left" w:pos="1560"/>
              </w:tabs>
              <w:rPr>
                <w:color w:val="000000"/>
              </w:rPr>
            </w:pPr>
            <w:r w:rsidRPr="00390E57">
              <w:rPr>
                <w:color w:val="000000"/>
              </w:rPr>
              <w:t>Финансовое обеспечение муниципальной программы-всего, в</w:t>
            </w:r>
            <w:r w:rsidR="004B4C68">
              <w:rPr>
                <w:color w:val="000000"/>
              </w:rPr>
              <w:t> </w:t>
            </w:r>
            <w:r w:rsidRPr="00390E57">
              <w:rPr>
                <w:color w:val="000000"/>
              </w:rPr>
              <w:t>том числе по годам реализации</w:t>
            </w:r>
          </w:p>
        </w:tc>
        <w:tc>
          <w:tcPr>
            <w:tcW w:w="6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0E57" w:rsidRPr="00390E57" w:rsidRDefault="00390E57" w:rsidP="00390E5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0E57">
              <w:rPr>
                <w:b/>
                <w:color w:val="000000"/>
              </w:rPr>
              <w:t>Общий объем финансового обеспечения реализации муниципальной программы</w:t>
            </w:r>
            <w:r w:rsidRPr="00390E57">
              <w:rPr>
                <w:color w:val="000000"/>
              </w:rPr>
              <w:t xml:space="preserve"> составляет </w:t>
            </w:r>
            <w:r w:rsidRPr="00390E57">
              <w:rPr>
                <w:b/>
                <w:color w:val="000000"/>
              </w:rPr>
              <w:t>843 579,5</w:t>
            </w:r>
            <w:r w:rsidRPr="00390E57">
              <w:rPr>
                <w:color w:val="000000"/>
              </w:rPr>
              <w:t xml:space="preserve"> </w:t>
            </w:r>
            <w:r w:rsidR="004B4C68">
              <w:rPr>
                <w:color w:val="000000"/>
              </w:rPr>
              <w:t>тысяч рублей, из них:</w:t>
            </w:r>
          </w:p>
          <w:p w:rsidR="00390E57" w:rsidRPr="00390E57" w:rsidRDefault="00390E57" w:rsidP="00390E57">
            <w:pPr>
              <w:rPr>
                <w:color w:val="000000"/>
              </w:rPr>
            </w:pPr>
            <w:r w:rsidRPr="00390E57">
              <w:rPr>
                <w:b/>
                <w:color w:val="000000"/>
              </w:rPr>
              <w:t>в 2025 году</w:t>
            </w:r>
            <w:r w:rsidRPr="00390E57">
              <w:rPr>
                <w:color w:val="000000"/>
              </w:rPr>
              <w:t xml:space="preserve"> – </w:t>
            </w:r>
            <w:r w:rsidRPr="00390E57">
              <w:rPr>
                <w:b/>
                <w:color w:val="000000"/>
              </w:rPr>
              <w:t xml:space="preserve">316 760,2 </w:t>
            </w:r>
            <w:r w:rsidRPr="00390E57">
              <w:rPr>
                <w:color w:val="000000"/>
              </w:rPr>
              <w:t>тысяч рублей;</w:t>
            </w:r>
          </w:p>
          <w:p w:rsidR="00390E57" w:rsidRPr="00390E57" w:rsidRDefault="00390E57" w:rsidP="00390E57">
            <w:pPr>
              <w:rPr>
                <w:color w:val="000000"/>
              </w:rPr>
            </w:pPr>
            <w:r w:rsidRPr="00390E57">
              <w:rPr>
                <w:b/>
                <w:color w:val="000000"/>
              </w:rPr>
              <w:t>в 2026 году</w:t>
            </w:r>
            <w:r w:rsidRPr="00390E57">
              <w:rPr>
                <w:color w:val="000000"/>
              </w:rPr>
              <w:t xml:space="preserve"> </w:t>
            </w:r>
            <w:r w:rsidRPr="00390E57">
              <w:rPr>
                <w:b/>
                <w:color w:val="000000"/>
              </w:rPr>
              <w:t xml:space="preserve">– 257 637,8 </w:t>
            </w:r>
            <w:r w:rsidRPr="00390E57">
              <w:rPr>
                <w:color w:val="000000"/>
              </w:rPr>
              <w:t>тысяч рублей;</w:t>
            </w:r>
          </w:p>
          <w:p w:rsidR="00390E57" w:rsidRPr="00390E57" w:rsidRDefault="00390E57" w:rsidP="00390E57">
            <w:pPr>
              <w:rPr>
                <w:color w:val="000000"/>
              </w:rPr>
            </w:pPr>
            <w:r w:rsidRPr="00390E57">
              <w:rPr>
                <w:b/>
                <w:color w:val="000000"/>
              </w:rPr>
              <w:t xml:space="preserve">в 2027 году – 269 181,5 </w:t>
            </w:r>
            <w:r w:rsidRPr="00390E57">
              <w:rPr>
                <w:color w:val="000000"/>
              </w:rPr>
              <w:t>тысяч рублей.</w:t>
            </w:r>
          </w:p>
        </w:tc>
      </w:tr>
    </w:tbl>
    <w:p w:rsidR="00390E57" w:rsidRPr="00390E57" w:rsidRDefault="00390E57" w:rsidP="004B4C68">
      <w:pPr>
        <w:numPr>
          <w:ilvl w:val="1"/>
          <w:numId w:val="3"/>
        </w:numPr>
        <w:tabs>
          <w:tab w:val="left" w:pos="993"/>
          <w:tab w:val="left" w:pos="1276"/>
          <w:tab w:val="left" w:pos="1560"/>
          <w:tab w:val="left" w:pos="1843"/>
        </w:tabs>
        <w:ind w:left="0" w:firstLine="709"/>
        <w:rPr>
          <w:color w:val="000000"/>
          <w:szCs w:val="28"/>
        </w:rPr>
      </w:pPr>
      <w:r w:rsidRPr="00390E57">
        <w:rPr>
          <w:b/>
          <w:color w:val="000000"/>
          <w:szCs w:val="28"/>
        </w:rPr>
        <w:t>Пункт 3 «Информация о проектах и комплексах процессных мероприятий муниципальной программы»</w:t>
      </w:r>
      <w:r w:rsidRPr="00390E57">
        <w:rPr>
          <w:color w:val="000000"/>
          <w:szCs w:val="28"/>
        </w:rPr>
        <w:t xml:space="preserve"> </w:t>
      </w:r>
      <w:r w:rsidR="004B4C68">
        <w:rPr>
          <w:color w:val="000000"/>
          <w:szCs w:val="28"/>
        </w:rPr>
        <w:t>изложить в </w:t>
      </w:r>
      <w:r w:rsidRPr="00390E57">
        <w:rPr>
          <w:color w:val="000000"/>
          <w:szCs w:val="28"/>
        </w:rPr>
        <w:t xml:space="preserve">новой редакции: </w:t>
      </w:r>
    </w:p>
    <w:p w:rsidR="00390E57" w:rsidRPr="00390E57" w:rsidRDefault="00390E57" w:rsidP="004B4C68">
      <w:pPr>
        <w:ind w:firstLine="709"/>
        <w:rPr>
          <w:color w:val="000000"/>
          <w:szCs w:val="28"/>
        </w:rPr>
      </w:pPr>
      <w:r w:rsidRPr="00390E57">
        <w:rPr>
          <w:b/>
          <w:color w:val="000000"/>
          <w:szCs w:val="28"/>
        </w:rPr>
        <w:t>«3. Информация о проектах и комплексах процессных мероприятий муниципальной программы</w:t>
      </w:r>
    </w:p>
    <w:p w:rsidR="00390E57" w:rsidRPr="00390E57" w:rsidRDefault="00390E57" w:rsidP="004B4C68">
      <w:pPr>
        <w:ind w:firstLine="709"/>
        <w:rPr>
          <w:color w:val="000000"/>
          <w:szCs w:val="28"/>
        </w:rPr>
      </w:pPr>
      <w:r w:rsidRPr="00390E57">
        <w:rPr>
          <w:color w:val="000000"/>
          <w:szCs w:val="28"/>
        </w:rPr>
        <w:lastRenderedPageBreak/>
        <w:t>Реализация комплексов процессных мероприятий муниципальной программы будет способствовать достижению цели и решению задач муниципальной программы.</w:t>
      </w:r>
    </w:p>
    <w:p w:rsidR="00390E57" w:rsidRPr="00390E57" w:rsidRDefault="00390E57" w:rsidP="004B4C68">
      <w:pPr>
        <w:ind w:firstLine="709"/>
        <w:rPr>
          <w:szCs w:val="28"/>
        </w:rPr>
      </w:pPr>
      <w:r w:rsidRPr="00390E57">
        <w:rPr>
          <w:szCs w:val="28"/>
        </w:rPr>
        <w:t>Комплексы процессных мероприятий программы включают в себя:</w:t>
      </w:r>
    </w:p>
    <w:p w:rsidR="00390E57" w:rsidRPr="00390E57" w:rsidRDefault="00390E57" w:rsidP="00BE5C92">
      <w:pPr>
        <w:numPr>
          <w:ilvl w:val="0"/>
          <w:numId w:val="4"/>
        </w:numPr>
        <w:tabs>
          <w:tab w:val="left" w:pos="1134"/>
        </w:tabs>
        <w:ind w:left="0" w:firstLine="709"/>
        <w:rPr>
          <w:bCs/>
          <w:szCs w:val="28"/>
        </w:rPr>
      </w:pPr>
      <w:r w:rsidRPr="00390E57">
        <w:rPr>
          <w:szCs w:val="28"/>
        </w:rPr>
        <w:t>Комплекс процессных мероприятий «Выравнивание бюджетной обеспеченности муниципальных образований Тихвинского района»</w:t>
      </w:r>
      <w:r w:rsidRPr="00390E57">
        <w:rPr>
          <w:bCs/>
          <w:szCs w:val="28"/>
        </w:rPr>
        <w:t>.</w:t>
      </w:r>
    </w:p>
    <w:p w:rsidR="00390E57" w:rsidRPr="00390E57" w:rsidRDefault="00390E57" w:rsidP="004B4C68">
      <w:pPr>
        <w:ind w:firstLine="709"/>
        <w:rPr>
          <w:szCs w:val="28"/>
        </w:rPr>
      </w:pPr>
      <w:r w:rsidRPr="00390E57">
        <w:rPr>
          <w:szCs w:val="28"/>
        </w:rPr>
        <w:t>В рамках комплекса осуществляются следующие мероприятия:</w:t>
      </w:r>
    </w:p>
    <w:p w:rsidR="00BE5C92" w:rsidRDefault="00390E57" w:rsidP="00BE5C92">
      <w:pPr>
        <w:numPr>
          <w:ilvl w:val="0"/>
          <w:numId w:val="5"/>
        </w:numPr>
        <w:tabs>
          <w:tab w:val="left" w:pos="1134"/>
        </w:tabs>
        <w:ind w:left="0" w:firstLine="709"/>
        <w:rPr>
          <w:bCs/>
          <w:szCs w:val="28"/>
        </w:rPr>
      </w:pPr>
      <w:r w:rsidRPr="00390E57">
        <w:rPr>
          <w:bCs/>
          <w:szCs w:val="28"/>
        </w:rPr>
        <w:t>предоставление поселениям района дотации на выравнивание уровня бюджетной обеспеченности за счет средс</w:t>
      </w:r>
      <w:r w:rsidR="00BE5C92">
        <w:rPr>
          <w:bCs/>
          <w:szCs w:val="28"/>
        </w:rPr>
        <w:t>тв бюджета Тихвинского района;</w:t>
      </w:r>
    </w:p>
    <w:p w:rsidR="00390E57" w:rsidRPr="00390E57" w:rsidRDefault="00390E57" w:rsidP="00BE5C92">
      <w:pPr>
        <w:numPr>
          <w:ilvl w:val="0"/>
          <w:numId w:val="5"/>
        </w:numPr>
        <w:tabs>
          <w:tab w:val="left" w:pos="1134"/>
        </w:tabs>
        <w:ind w:left="0" w:firstLine="709"/>
        <w:rPr>
          <w:bCs/>
          <w:szCs w:val="28"/>
        </w:rPr>
      </w:pPr>
      <w:r w:rsidRPr="00390E57">
        <w:rPr>
          <w:bCs/>
          <w:szCs w:val="28"/>
        </w:rPr>
        <w:t>осуществление отдельных государственных полномочий Ленинградской области по расч</w:t>
      </w:r>
      <w:r w:rsidR="00BE5C92">
        <w:rPr>
          <w:bCs/>
          <w:szCs w:val="28"/>
        </w:rPr>
        <w:t>ету и предоставлению дотаций на </w:t>
      </w:r>
      <w:r w:rsidRPr="00390E57">
        <w:rPr>
          <w:bCs/>
          <w:szCs w:val="28"/>
        </w:rPr>
        <w:t xml:space="preserve">выравнивание бюджетной обеспеченности поселений. </w:t>
      </w:r>
    </w:p>
    <w:p w:rsidR="00390E57" w:rsidRPr="00390E57" w:rsidRDefault="00390E57" w:rsidP="00E80C41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390E57">
        <w:rPr>
          <w:szCs w:val="28"/>
        </w:rPr>
        <w:t>Комплекс процессных мероприятий «Оказание дополнительной финансовой помощи на решение вопросов местного значения поселений».</w:t>
      </w:r>
    </w:p>
    <w:p w:rsidR="00390E57" w:rsidRPr="00390E57" w:rsidRDefault="00390E57" w:rsidP="004B4C68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390E57">
        <w:rPr>
          <w:szCs w:val="28"/>
        </w:rPr>
        <w:t>В составе комплекса предусматривается реализация мероприятий</w:t>
      </w:r>
      <w:r w:rsidR="00E80C41">
        <w:rPr>
          <w:bCs/>
          <w:szCs w:val="28"/>
        </w:rPr>
        <w:t xml:space="preserve"> по </w:t>
      </w:r>
      <w:r w:rsidRPr="00390E57">
        <w:rPr>
          <w:bCs/>
          <w:szCs w:val="28"/>
        </w:rPr>
        <w:t>сбалансированности бюджетов поселений Тихвинского района, путем оказания дополнительной финансовой помощи, направленной на решение вопросов местного значения поселений.</w:t>
      </w:r>
    </w:p>
    <w:p w:rsidR="00390E57" w:rsidRPr="00390E57" w:rsidRDefault="00390E57" w:rsidP="00E80C41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390E57">
        <w:rPr>
          <w:szCs w:val="28"/>
        </w:rPr>
        <w:t>Комплекс процессных мероприятий «Предоставление прочих межбюджетных трансфертов».</w:t>
      </w:r>
    </w:p>
    <w:p w:rsidR="00390E57" w:rsidRPr="00390E57" w:rsidRDefault="00390E57" w:rsidP="004B4C68">
      <w:pPr>
        <w:ind w:firstLine="709"/>
        <w:rPr>
          <w:szCs w:val="28"/>
        </w:rPr>
      </w:pPr>
      <w:r w:rsidRPr="00390E57">
        <w:rPr>
          <w:szCs w:val="28"/>
        </w:rPr>
        <w:t>В рамках комплекса предусматривается предоставление межбюджетных трансфертов поселениям:</w:t>
      </w:r>
    </w:p>
    <w:p w:rsidR="00390E57" w:rsidRPr="00390E57" w:rsidRDefault="00390E57" w:rsidP="00E80C41">
      <w:pPr>
        <w:numPr>
          <w:ilvl w:val="0"/>
          <w:numId w:val="6"/>
        </w:numPr>
        <w:tabs>
          <w:tab w:val="left" w:pos="1134"/>
        </w:tabs>
        <w:ind w:left="0" w:firstLine="709"/>
        <w:rPr>
          <w:bCs/>
          <w:szCs w:val="28"/>
        </w:rPr>
      </w:pPr>
      <w:r w:rsidRPr="00390E57">
        <w:rPr>
          <w:bCs/>
          <w:szCs w:val="28"/>
        </w:rPr>
        <w:t>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района;</w:t>
      </w:r>
    </w:p>
    <w:p w:rsidR="00390E57" w:rsidRPr="00390E57" w:rsidRDefault="00390E57" w:rsidP="00E80C41">
      <w:pPr>
        <w:numPr>
          <w:ilvl w:val="0"/>
          <w:numId w:val="6"/>
        </w:numPr>
        <w:tabs>
          <w:tab w:val="left" w:pos="1134"/>
        </w:tabs>
        <w:ind w:left="0" w:firstLine="709"/>
        <w:rPr>
          <w:bCs/>
          <w:szCs w:val="28"/>
        </w:rPr>
      </w:pPr>
      <w:r w:rsidRPr="00390E57">
        <w:rPr>
          <w:bCs/>
          <w:szCs w:val="28"/>
        </w:rPr>
        <w:t>на финансирование ин</w:t>
      </w:r>
      <w:r w:rsidR="00E80C41">
        <w:rPr>
          <w:bCs/>
          <w:szCs w:val="28"/>
        </w:rPr>
        <w:t>ых мероприятий, направленных на </w:t>
      </w:r>
      <w:r w:rsidRPr="00390E57">
        <w:rPr>
          <w:bCs/>
          <w:szCs w:val="28"/>
        </w:rPr>
        <w:t>развитие объектов общественной инфраструктуры поселений (проведение капитального и текущего ремонта объектов инфраструктуры);</w:t>
      </w:r>
    </w:p>
    <w:p w:rsidR="00390E57" w:rsidRPr="00390E57" w:rsidRDefault="00390E57" w:rsidP="00E80C41">
      <w:pPr>
        <w:numPr>
          <w:ilvl w:val="0"/>
          <w:numId w:val="6"/>
        </w:numPr>
        <w:tabs>
          <w:tab w:val="left" w:pos="1134"/>
        </w:tabs>
        <w:ind w:left="0" w:firstLine="709"/>
        <w:rPr>
          <w:bCs/>
          <w:szCs w:val="28"/>
        </w:rPr>
      </w:pPr>
      <w:r w:rsidRPr="00390E57">
        <w:rPr>
          <w:bCs/>
          <w:szCs w:val="28"/>
        </w:rPr>
        <w:t>на поддержку жилищно-комму</w:t>
      </w:r>
      <w:r w:rsidR="00E80C41">
        <w:rPr>
          <w:bCs/>
          <w:szCs w:val="28"/>
        </w:rPr>
        <w:t>нального хозяйства поселений, в </w:t>
      </w:r>
      <w:r w:rsidRPr="00390E57">
        <w:rPr>
          <w:bCs/>
          <w:szCs w:val="28"/>
        </w:rPr>
        <w:t>целях бесперебойной работы объектов жизнеобеспечения;</w:t>
      </w:r>
    </w:p>
    <w:p w:rsidR="00390E57" w:rsidRPr="00390E57" w:rsidRDefault="00390E57" w:rsidP="00E80C41">
      <w:pPr>
        <w:numPr>
          <w:ilvl w:val="0"/>
          <w:numId w:val="6"/>
        </w:numPr>
        <w:tabs>
          <w:tab w:val="left" w:pos="1134"/>
        </w:tabs>
        <w:ind w:left="0" w:firstLine="709"/>
        <w:rPr>
          <w:bCs/>
          <w:szCs w:val="28"/>
        </w:rPr>
      </w:pPr>
      <w:r w:rsidRPr="00390E57">
        <w:rPr>
          <w:bCs/>
          <w:szCs w:val="28"/>
        </w:rPr>
        <w:t>на оказание дополнительной</w:t>
      </w:r>
      <w:r w:rsidR="00E80C41">
        <w:rPr>
          <w:bCs/>
          <w:szCs w:val="28"/>
        </w:rPr>
        <w:t xml:space="preserve"> финансовой помощи поселениям в </w:t>
      </w:r>
      <w:r w:rsidRPr="00390E57">
        <w:rPr>
          <w:bCs/>
          <w:szCs w:val="28"/>
        </w:rPr>
        <w:t>целях финансового обеспечения расх</w:t>
      </w:r>
      <w:r w:rsidR="00E80C41">
        <w:rPr>
          <w:bCs/>
          <w:szCs w:val="28"/>
        </w:rPr>
        <w:t>одных обязательств поселений по </w:t>
      </w:r>
      <w:r w:rsidRPr="00390E57">
        <w:rPr>
          <w:bCs/>
          <w:szCs w:val="28"/>
        </w:rPr>
        <w:t>осуществлению деятельности учреждений культуры;</w:t>
      </w:r>
    </w:p>
    <w:p w:rsidR="00390E57" w:rsidRPr="00390E57" w:rsidRDefault="00390E57" w:rsidP="00E80C41">
      <w:pPr>
        <w:numPr>
          <w:ilvl w:val="0"/>
          <w:numId w:val="6"/>
        </w:numPr>
        <w:tabs>
          <w:tab w:val="left" w:pos="1134"/>
        </w:tabs>
        <w:ind w:left="0" w:firstLine="709"/>
        <w:rPr>
          <w:bCs/>
          <w:szCs w:val="28"/>
        </w:rPr>
      </w:pPr>
      <w:r w:rsidRPr="00390E57">
        <w:rPr>
          <w:bCs/>
          <w:szCs w:val="28"/>
        </w:rPr>
        <w:t xml:space="preserve">на финансирование </w:t>
      </w:r>
      <w:r w:rsidR="00E80C41">
        <w:rPr>
          <w:bCs/>
          <w:szCs w:val="28"/>
        </w:rPr>
        <w:t>мероприятий по предупреждению и </w:t>
      </w:r>
      <w:r w:rsidRPr="00390E57">
        <w:rPr>
          <w:bCs/>
          <w:szCs w:val="28"/>
        </w:rPr>
        <w:t>ликвидации последствий чрезвычайных ситуаций.</w:t>
      </w:r>
    </w:p>
    <w:p w:rsidR="00390E57" w:rsidRPr="00390E57" w:rsidRDefault="00390E57" w:rsidP="00E80C41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390E57">
        <w:rPr>
          <w:szCs w:val="28"/>
        </w:rPr>
        <w:t>Комплекс процессных мероприятий «Управление муниципальным долгом Тихвинского района».</w:t>
      </w:r>
    </w:p>
    <w:p w:rsidR="00390E57" w:rsidRPr="00390E57" w:rsidRDefault="00390E57" w:rsidP="004B4C68">
      <w:pPr>
        <w:ind w:firstLine="709"/>
        <w:rPr>
          <w:color w:val="000000"/>
          <w:szCs w:val="28"/>
        </w:rPr>
      </w:pPr>
      <w:r w:rsidRPr="00390E57">
        <w:rPr>
          <w:color w:val="000000"/>
          <w:szCs w:val="28"/>
        </w:rPr>
        <w:t>В составе комплекса предусматривается обслуживание муниципального долга Тихвинского райо</w:t>
      </w:r>
      <w:r w:rsidR="00E80C41">
        <w:rPr>
          <w:color w:val="000000"/>
          <w:szCs w:val="28"/>
        </w:rPr>
        <w:t>на, в части оплаты процентов за </w:t>
      </w:r>
      <w:r w:rsidRPr="00390E57">
        <w:rPr>
          <w:color w:val="000000"/>
          <w:szCs w:val="28"/>
        </w:rPr>
        <w:t>пользование заемными средствами.</w:t>
      </w:r>
    </w:p>
    <w:p w:rsidR="00390E57" w:rsidRPr="00390E57" w:rsidRDefault="00390E57" w:rsidP="00661D20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390E57">
        <w:rPr>
          <w:szCs w:val="28"/>
        </w:rPr>
        <w:t>Комплекс процессных мероприятий «Повышение финансовой грамотности населения Тихвинского района».</w:t>
      </w:r>
    </w:p>
    <w:p w:rsidR="00390E57" w:rsidRPr="00390E57" w:rsidRDefault="00390E57" w:rsidP="004B4C68">
      <w:pPr>
        <w:ind w:firstLine="709"/>
        <w:rPr>
          <w:bCs/>
          <w:szCs w:val="28"/>
        </w:rPr>
      </w:pPr>
      <w:r w:rsidRPr="00390E57">
        <w:rPr>
          <w:szCs w:val="28"/>
        </w:rPr>
        <w:lastRenderedPageBreak/>
        <w:t xml:space="preserve">В рамках комплекса предусматриваются расходы на </w:t>
      </w:r>
      <w:r w:rsidRPr="00390E57">
        <w:rPr>
          <w:bCs/>
          <w:color w:val="000000"/>
          <w:szCs w:val="28"/>
        </w:rPr>
        <w:t>организацию</w:t>
      </w:r>
      <w:r w:rsidR="00661D20">
        <w:rPr>
          <w:bCs/>
          <w:color w:val="000000"/>
          <w:szCs w:val="28"/>
        </w:rPr>
        <w:t xml:space="preserve"> и </w:t>
      </w:r>
      <w:r w:rsidRPr="00390E57">
        <w:rPr>
          <w:bCs/>
          <w:color w:val="000000"/>
          <w:szCs w:val="28"/>
        </w:rPr>
        <w:t>проведение мероприятий.</w:t>
      </w:r>
    </w:p>
    <w:p w:rsidR="00390E57" w:rsidRPr="00390E57" w:rsidRDefault="00390E57" w:rsidP="004B4C68">
      <w:pPr>
        <w:ind w:firstLine="709"/>
        <w:rPr>
          <w:szCs w:val="28"/>
        </w:rPr>
      </w:pPr>
      <w:r w:rsidRPr="00390E57">
        <w:rPr>
          <w:szCs w:val="28"/>
        </w:rPr>
        <w:t>План реализации Муници</w:t>
      </w:r>
      <w:r w:rsidR="00661D20">
        <w:rPr>
          <w:szCs w:val="28"/>
        </w:rPr>
        <w:t>пальной программы представлен в </w:t>
      </w:r>
      <w:r w:rsidRPr="00390E57">
        <w:rPr>
          <w:szCs w:val="28"/>
        </w:rPr>
        <w:t>Приложении №</w:t>
      </w:r>
      <w:r w:rsidR="00661D20">
        <w:rPr>
          <w:szCs w:val="28"/>
        </w:rPr>
        <w:t> </w:t>
      </w:r>
      <w:r w:rsidRPr="00390E57">
        <w:rPr>
          <w:szCs w:val="28"/>
        </w:rPr>
        <w:t>2 к Муниципальной программе.»</w:t>
      </w:r>
    </w:p>
    <w:p w:rsidR="00390E57" w:rsidRPr="00390E57" w:rsidRDefault="00390E57" w:rsidP="00661D20">
      <w:pPr>
        <w:numPr>
          <w:ilvl w:val="0"/>
          <w:numId w:val="3"/>
        </w:numPr>
        <w:tabs>
          <w:tab w:val="left" w:pos="1276"/>
        </w:tabs>
        <w:ind w:left="0" w:firstLine="709"/>
        <w:rPr>
          <w:b/>
          <w:szCs w:val="28"/>
        </w:rPr>
      </w:pPr>
      <w:r w:rsidRPr="00390E57">
        <w:rPr>
          <w:b/>
          <w:szCs w:val="28"/>
        </w:rPr>
        <w:t>Приложение №</w:t>
      </w:r>
      <w:r w:rsidR="00661D20" w:rsidRPr="00661D20">
        <w:rPr>
          <w:b/>
          <w:szCs w:val="28"/>
        </w:rPr>
        <w:t> </w:t>
      </w:r>
      <w:r w:rsidRPr="00390E57">
        <w:rPr>
          <w:b/>
          <w:szCs w:val="28"/>
        </w:rPr>
        <w:t>2</w:t>
      </w:r>
      <w:r w:rsidRPr="00390E57">
        <w:rPr>
          <w:szCs w:val="28"/>
        </w:rPr>
        <w:t xml:space="preserve"> к Муниципальной программе </w:t>
      </w:r>
      <w:r w:rsidRPr="00390E57">
        <w:rPr>
          <w:b/>
          <w:szCs w:val="28"/>
        </w:rPr>
        <w:t>«План реализации муниципальной программы Тихвинского района «Управление муниципальными финансами и муниципальным долгом Тихвинского района»</w:t>
      </w:r>
      <w:r w:rsidRPr="00390E57">
        <w:rPr>
          <w:szCs w:val="28"/>
        </w:rPr>
        <w:t xml:space="preserve"> изложить в новой редакции (приложение).</w:t>
      </w:r>
    </w:p>
    <w:p w:rsidR="00390E57" w:rsidRPr="00390E57" w:rsidRDefault="00390E57" w:rsidP="00DF407B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390E57">
        <w:rPr>
          <w:b/>
          <w:szCs w:val="28"/>
        </w:rPr>
        <w:t>Признать утратившим силу</w:t>
      </w:r>
      <w:r w:rsidRPr="00390E57">
        <w:rPr>
          <w:szCs w:val="28"/>
        </w:rPr>
        <w:t xml:space="preserve"> с момента подписания </w:t>
      </w:r>
      <w:r w:rsidRPr="00390E57">
        <w:rPr>
          <w:b/>
          <w:szCs w:val="28"/>
        </w:rPr>
        <w:t xml:space="preserve">постановление </w:t>
      </w:r>
      <w:r w:rsidRPr="00390E57">
        <w:rPr>
          <w:szCs w:val="28"/>
        </w:rPr>
        <w:t xml:space="preserve">администрации Тихвинского района </w:t>
      </w:r>
      <w:r w:rsidR="00DF407B">
        <w:rPr>
          <w:b/>
          <w:szCs w:val="28"/>
        </w:rPr>
        <w:t>от </w:t>
      </w:r>
      <w:r w:rsidRPr="00390E57">
        <w:rPr>
          <w:b/>
          <w:szCs w:val="28"/>
        </w:rPr>
        <w:t>27</w:t>
      </w:r>
      <w:r w:rsidR="00DF407B">
        <w:rPr>
          <w:b/>
          <w:szCs w:val="28"/>
        </w:rPr>
        <w:t> </w:t>
      </w:r>
      <w:r w:rsidRPr="00390E57">
        <w:rPr>
          <w:b/>
          <w:szCs w:val="28"/>
        </w:rPr>
        <w:t>марта</w:t>
      </w:r>
      <w:r w:rsidR="00DF407B">
        <w:rPr>
          <w:b/>
          <w:szCs w:val="28"/>
        </w:rPr>
        <w:t> </w:t>
      </w:r>
      <w:r w:rsidRPr="00390E57">
        <w:rPr>
          <w:b/>
          <w:szCs w:val="28"/>
        </w:rPr>
        <w:t>2025</w:t>
      </w:r>
      <w:r w:rsidR="00DF407B">
        <w:rPr>
          <w:b/>
          <w:szCs w:val="28"/>
        </w:rPr>
        <w:t> </w:t>
      </w:r>
      <w:r w:rsidRPr="00390E57">
        <w:rPr>
          <w:b/>
          <w:szCs w:val="28"/>
        </w:rPr>
        <w:t>года №</w:t>
      </w:r>
      <w:r w:rsidR="00DF407B">
        <w:rPr>
          <w:b/>
          <w:szCs w:val="28"/>
        </w:rPr>
        <w:t> </w:t>
      </w:r>
      <w:r w:rsidRPr="00390E57">
        <w:rPr>
          <w:b/>
          <w:szCs w:val="28"/>
        </w:rPr>
        <w:t>01-839-а</w:t>
      </w:r>
      <w:r w:rsidR="00DF407B">
        <w:rPr>
          <w:szCs w:val="28"/>
        </w:rPr>
        <w:t xml:space="preserve"> «О внесении изменений в </w:t>
      </w:r>
      <w:r w:rsidRPr="00390E57">
        <w:rPr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="00F647CF">
        <w:rPr>
          <w:szCs w:val="28"/>
        </w:rPr>
        <w:t>, утверждённ</w:t>
      </w:r>
      <w:r w:rsidR="00C12BC9">
        <w:rPr>
          <w:szCs w:val="28"/>
        </w:rPr>
        <w:t>ую</w:t>
      </w:r>
      <w:r w:rsidR="00F647CF">
        <w:rPr>
          <w:szCs w:val="28"/>
        </w:rPr>
        <w:t xml:space="preserve"> постановлением администрации </w:t>
      </w:r>
      <w:r w:rsidR="00C12BC9">
        <w:rPr>
          <w:szCs w:val="28"/>
        </w:rPr>
        <w:t>Тихвинского района от 31 октября 2024 года № 01-2600-а</w:t>
      </w:r>
      <w:r w:rsidR="00A91D5F">
        <w:rPr>
          <w:szCs w:val="28"/>
        </w:rPr>
        <w:t>»</w:t>
      </w:r>
      <w:r w:rsidRPr="00390E57">
        <w:rPr>
          <w:szCs w:val="28"/>
        </w:rPr>
        <w:t>.</w:t>
      </w:r>
    </w:p>
    <w:p w:rsidR="00390E57" w:rsidRPr="00390E57" w:rsidRDefault="00390E57" w:rsidP="00DF407B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390E57">
        <w:rPr>
          <w:szCs w:val="28"/>
        </w:rPr>
        <w:t>Обнародовать настоящее п</w:t>
      </w:r>
      <w:r w:rsidR="00F647CF">
        <w:rPr>
          <w:szCs w:val="28"/>
        </w:rPr>
        <w:t>остановление в сети Интернет на </w:t>
      </w:r>
      <w:r w:rsidRPr="00390E57">
        <w:rPr>
          <w:szCs w:val="28"/>
        </w:rPr>
        <w:t xml:space="preserve">официальном сайте Тихвинского района: </w:t>
      </w:r>
      <w:hyperlink r:id="rId7" w:history="1">
        <w:r w:rsidRPr="00DF407B">
          <w:rPr>
            <w:szCs w:val="28"/>
          </w:rPr>
          <w:t>www.tikhvin.org</w:t>
        </w:r>
      </w:hyperlink>
      <w:r w:rsidRPr="00390E57">
        <w:rPr>
          <w:szCs w:val="28"/>
        </w:rPr>
        <w:t>.</w:t>
      </w:r>
    </w:p>
    <w:p w:rsidR="00390E57" w:rsidRPr="00390E57" w:rsidRDefault="00390E57" w:rsidP="00DF407B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390E57">
        <w:rPr>
          <w:szCs w:val="28"/>
        </w:rPr>
        <w:t>Контроль за исполне</w:t>
      </w:r>
      <w:r w:rsidR="00F647CF">
        <w:rPr>
          <w:szCs w:val="28"/>
        </w:rPr>
        <w:t>нием постановления возложить на </w:t>
      </w:r>
      <w:r w:rsidRPr="00390E57">
        <w:rPr>
          <w:szCs w:val="28"/>
        </w:rPr>
        <w:t>заместителя главы администрации – председателя комитета финансов.</w:t>
      </w:r>
    </w:p>
    <w:p w:rsidR="00390E57" w:rsidRPr="00390E57" w:rsidRDefault="00390E57" w:rsidP="00DF407B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390E57">
        <w:rPr>
          <w:szCs w:val="28"/>
        </w:rPr>
        <w:t>Настоящее постановление всту</w:t>
      </w:r>
      <w:r w:rsidR="00F647CF">
        <w:rPr>
          <w:szCs w:val="28"/>
        </w:rPr>
        <w:t>пает в силу со дня подписания и </w:t>
      </w:r>
      <w:r w:rsidRPr="00390E57">
        <w:rPr>
          <w:szCs w:val="28"/>
        </w:rPr>
        <w:t>распространяется на правоотношения, возникшие с 1 января 2025 года.</w:t>
      </w:r>
    </w:p>
    <w:p w:rsidR="00390E57" w:rsidRPr="00390E57" w:rsidRDefault="00390E57" w:rsidP="00390E57">
      <w:pPr>
        <w:rPr>
          <w:szCs w:val="28"/>
        </w:rPr>
      </w:pPr>
    </w:p>
    <w:p w:rsidR="00390E57" w:rsidRPr="00390E57" w:rsidRDefault="00390E57" w:rsidP="00390E57">
      <w:pPr>
        <w:rPr>
          <w:szCs w:val="28"/>
        </w:rPr>
      </w:pPr>
    </w:p>
    <w:p w:rsidR="00390E57" w:rsidRPr="00390E57" w:rsidRDefault="00F569FD" w:rsidP="00390E57">
      <w:pPr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А.В. Брицун</w:t>
      </w:r>
    </w:p>
    <w:p w:rsidR="00390E57" w:rsidRPr="00390E57" w:rsidRDefault="00390E57" w:rsidP="00390E57">
      <w:pPr>
        <w:rPr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Default="00390E57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Default="00F569FD" w:rsidP="00390E57">
      <w:pPr>
        <w:rPr>
          <w:color w:val="000000"/>
          <w:sz w:val="16"/>
          <w:szCs w:val="16"/>
        </w:rPr>
      </w:pPr>
    </w:p>
    <w:p w:rsidR="00F569FD" w:rsidRPr="00390E57" w:rsidRDefault="00F569FD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16"/>
          <w:szCs w:val="16"/>
        </w:rPr>
      </w:pPr>
    </w:p>
    <w:p w:rsidR="00390E57" w:rsidRPr="00390E57" w:rsidRDefault="00390E57" w:rsidP="00390E57">
      <w:pPr>
        <w:rPr>
          <w:color w:val="000000"/>
          <w:sz w:val="24"/>
          <w:szCs w:val="24"/>
        </w:rPr>
      </w:pPr>
      <w:r w:rsidRPr="00390E57">
        <w:rPr>
          <w:color w:val="000000"/>
          <w:sz w:val="24"/>
          <w:szCs w:val="24"/>
        </w:rPr>
        <w:t>Цветкова Юлия Сергеевна,</w:t>
      </w:r>
      <w:r w:rsidR="00F569FD">
        <w:rPr>
          <w:color w:val="000000"/>
          <w:sz w:val="24"/>
          <w:szCs w:val="24"/>
        </w:rPr>
        <w:t xml:space="preserve"> </w:t>
      </w:r>
    </w:p>
    <w:p w:rsidR="00390E57" w:rsidRPr="00390E57" w:rsidRDefault="00390E57" w:rsidP="00390E57">
      <w:pPr>
        <w:rPr>
          <w:color w:val="000000"/>
          <w:sz w:val="24"/>
          <w:szCs w:val="24"/>
        </w:rPr>
      </w:pPr>
      <w:r w:rsidRPr="00390E57">
        <w:rPr>
          <w:color w:val="000000"/>
          <w:sz w:val="24"/>
          <w:szCs w:val="24"/>
        </w:rPr>
        <w:t>77-801</w:t>
      </w:r>
    </w:p>
    <w:p w:rsidR="007B2468" w:rsidRPr="007B2468" w:rsidRDefault="007B2468" w:rsidP="007B2468">
      <w:pPr>
        <w:rPr>
          <w:sz w:val="22"/>
          <w:szCs w:val="22"/>
        </w:rPr>
      </w:pPr>
      <w:r w:rsidRPr="007B2468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7B2468" w:rsidRPr="007B2468" w:rsidTr="003802D8">
        <w:tc>
          <w:tcPr>
            <w:tcW w:w="7054" w:type="dxa"/>
            <w:hideMark/>
          </w:tcPr>
          <w:p w:rsidR="007B2468" w:rsidRPr="007B2468" w:rsidRDefault="003802D8" w:rsidP="003802D8">
            <w:pPr>
              <w:rPr>
                <w:sz w:val="22"/>
                <w:szCs w:val="22"/>
              </w:rPr>
            </w:pPr>
            <w:r w:rsidRPr="003802D8">
              <w:rPr>
                <w:sz w:val="22"/>
                <w:szCs w:val="22"/>
              </w:rPr>
              <w:t>И.о. заместителя главы администрации – председателя комитета по</w:t>
            </w:r>
            <w:r>
              <w:rPr>
                <w:sz w:val="22"/>
                <w:szCs w:val="22"/>
              </w:rPr>
              <w:t> </w:t>
            </w:r>
            <w:r w:rsidRPr="003802D8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284" w:type="dxa"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7B2468" w:rsidRPr="007B2468" w:rsidTr="003802D8">
        <w:trPr>
          <w:trHeight w:val="226"/>
        </w:trPr>
        <w:tc>
          <w:tcPr>
            <w:tcW w:w="7054" w:type="dxa"/>
            <w:hideMark/>
          </w:tcPr>
          <w:p w:rsidR="007B2468" w:rsidRPr="007B2468" w:rsidRDefault="003802D8" w:rsidP="007B2468">
            <w:pPr>
              <w:rPr>
                <w:sz w:val="22"/>
                <w:szCs w:val="22"/>
              </w:rPr>
            </w:pPr>
            <w:r w:rsidRPr="003802D8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4" w:type="dxa"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B2468" w:rsidRPr="007B2468" w:rsidRDefault="003802D8" w:rsidP="007B2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7B2468" w:rsidRPr="007B2468" w:rsidTr="003802D8">
        <w:tc>
          <w:tcPr>
            <w:tcW w:w="7054" w:type="dxa"/>
            <w:hideMark/>
          </w:tcPr>
          <w:p w:rsidR="007B2468" w:rsidRPr="007B2468" w:rsidRDefault="003802D8" w:rsidP="00380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="007B2468" w:rsidRPr="007B2468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B2468" w:rsidRPr="007B2468" w:rsidRDefault="003802D8" w:rsidP="007B2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7B2468" w:rsidRPr="007B2468" w:rsidTr="003802D8">
        <w:tc>
          <w:tcPr>
            <w:tcW w:w="7054" w:type="dxa"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  <w:r w:rsidRPr="007B246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  <w:r w:rsidRPr="007B2468">
              <w:rPr>
                <w:sz w:val="22"/>
                <w:szCs w:val="22"/>
              </w:rPr>
              <w:t>Савранская И.Г.</w:t>
            </w:r>
          </w:p>
        </w:tc>
      </w:tr>
    </w:tbl>
    <w:p w:rsidR="007B2468" w:rsidRPr="007B2468" w:rsidRDefault="007B2468" w:rsidP="007B2468">
      <w:pPr>
        <w:ind w:left="360"/>
        <w:jc w:val="left"/>
        <w:rPr>
          <w:sz w:val="22"/>
          <w:szCs w:val="22"/>
        </w:rPr>
      </w:pPr>
    </w:p>
    <w:p w:rsidR="007B2468" w:rsidRPr="007B2468" w:rsidRDefault="007B2468" w:rsidP="007B2468">
      <w:pPr>
        <w:ind w:left="360"/>
        <w:jc w:val="left"/>
        <w:rPr>
          <w:sz w:val="22"/>
          <w:szCs w:val="22"/>
        </w:rPr>
      </w:pPr>
    </w:p>
    <w:p w:rsidR="007B2468" w:rsidRPr="007B2468" w:rsidRDefault="007B2468" w:rsidP="007B2468">
      <w:pPr>
        <w:rPr>
          <w:sz w:val="22"/>
          <w:szCs w:val="22"/>
        </w:rPr>
      </w:pPr>
      <w:r w:rsidRPr="007B2468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7B2468" w:rsidRPr="007B2468" w:rsidTr="00300767">
        <w:tc>
          <w:tcPr>
            <w:tcW w:w="8188" w:type="dxa"/>
            <w:shd w:val="clear" w:color="auto" w:fill="auto"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  <w:r w:rsidRPr="007B2468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  <w:r w:rsidRPr="007B2468">
              <w:rPr>
                <w:sz w:val="22"/>
                <w:szCs w:val="22"/>
              </w:rPr>
              <w:t>- 1 экз.</w:t>
            </w:r>
          </w:p>
        </w:tc>
      </w:tr>
      <w:tr w:rsidR="007B2468" w:rsidRPr="007B2468" w:rsidTr="00300767">
        <w:tc>
          <w:tcPr>
            <w:tcW w:w="8188" w:type="dxa"/>
            <w:shd w:val="clear" w:color="auto" w:fill="auto"/>
          </w:tcPr>
          <w:p w:rsidR="007B2468" w:rsidRPr="007B2468" w:rsidRDefault="00863E58" w:rsidP="007B2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  <w:r w:rsidRPr="007B2468">
              <w:rPr>
                <w:sz w:val="22"/>
                <w:szCs w:val="22"/>
              </w:rPr>
              <w:t xml:space="preserve">- 1 экз. </w:t>
            </w:r>
          </w:p>
        </w:tc>
      </w:tr>
      <w:tr w:rsidR="007B2468" w:rsidRPr="007B2468" w:rsidTr="00300767">
        <w:tc>
          <w:tcPr>
            <w:tcW w:w="8188" w:type="dxa"/>
            <w:shd w:val="clear" w:color="auto" w:fill="auto"/>
          </w:tcPr>
          <w:p w:rsidR="007B2468" w:rsidRPr="007B2468" w:rsidRDefault="007B2468" w:rsidP="00863E58">
            <w:pPr>
              <w:rPr>
                <w:sz w:val="22"/>
                <w:szCs w:val="22"/>
              </w:rPr>
            </w:pPr>
            <w:r w:rsidRPr="007B2468">
              <w:rPr>
                <w:sz w:val="22"/>
                <w:szCs w:val="22"/>
              </w:rPr>
              <w:t xml:space="preserve">Комитет по </w:t>
            </w:r>
            <w:r w:rsidR="00863E58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  <w:r w:rsidRPr="007B2468">
              <w:rPr>
                <w:sz w:val="22"/>
                <w:szCs w:val="22"/>
              </w:rPr>
              <w:t>- 1 экз.</w:t>
            </w:r>
          </w:p>
        </w:tc>
      </w:tr>
      <w:tr w:rsidR="007B2468" w:rsidRPr="007B2468" w:rsidTr="00300767">
        <w:tc>
          <w:tcPr>
            <w:tcW w:w="8188" w:type="dxa"/>
            <w:shd w:val="clear" w:color="auto" w:fill="auto"/>
          </w:tcPr>
          <w:p w:rsidR="007B2468" w:rsidRPr="007B2468" w:rsidRDefault="007B2468" w:rsidP="007B2468">
            <w:pPr>
              <w:rPr>
                <w:sz w:val="22"/>
                <w:szCs w:val="22"/>
              </w:rPr>
            </w:pPr>
            <w:r w:rsidRPr="007B2468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7B2468" w:rsidRPr="007B2468" w:rsidRDefault="00863E58" w:rsidP="007B2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B2468" w:rsidRPr="007B2468" w:rsidRDefault="007B2468" w:rsidP="007B2468">
      <w:pPr>
        <w:rPr>
          <w:sz w:val="24"/>
          <w:szCs w:val="24"/>
        </w:rPr>
      </w:pPr>
    </w:p>
    <w:p w:rsidR="00390E57" w:rsidRPr="007B2468" w:rsidRDefault="00390E57" w:rsidP="007B2468">
      <w:pPr>
        <w:rPr>
          <w:i/>
          <w:sz w:val="24"/>
          <w:szCs w:val="24"/>
        </w:rPr>
      </w:pPr>
    </w:p>
    <w:p w:rsidR="00390E57" w:rsidRPr="00390E57" w:rsidRDefault="00390E57" w:rsidP="00390E57">
      <w:pPr>
        <w:jc w:val="left"/>
        <w:rPr>
          <w:i/>
          <w:color w:val="0070C0"/>
          <w:sz w:val="18"/>
          <w:szCs w:val="18"/>
        </w:rPr>
        <w:sectPr w:rsidR="00390E57" w:rsidRPr="00390E57" w:rsidSect="00F569FD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90E57" w:rsidRPr="00764199" w:rsidRDefault="00390E57" w:rsidP="00764199">
      <w:pPr>
        <w:autoSpaceDE w:val="0"/>
        <w:autoSpaceDN w:val="0"/>
        <w:adjustRightInd w:val="0"/>
        <w:ind w:left="11482"/>
        <w:jc w:val="left"/>
        <w:rPr>
          <w:color w:val="000000"/>
          <w:sz w:val="24"/>
          <w:szCs w:val="24"/>
        </w:rPr>
      </w:pPr>
      <w:r w:rsidRPr="00764199">
        <w:rPr>
          <w:color w:val="000000"/>
          <w:sz w:val="24"/>
          <w:szCs w:val="24"/>
        </w:rPr>
        <w:lastRenderedPageBreak/>
        <w:t>Приложение</w:t>
      </w:r>
      <w:r w:rsidR="00D55E0F" w:rsidRPr="00764199">
        <w:rPr>
          <w:color w:val="000000"/>
          <w:sz w:val="24"/>
          <w:szCs w:val="24"/>
        </w:rPr>
        <w:t xml:space="preserve"> </w:t>
      </w:r>
      <w:r w:rsidR="00D55E0F" w:rsidRPr="00764199">
        <w:rPr>
          <w:color w:val="000000"/>
          <w:sz w:val="24"/>
          <w:szCs w:val="24"/>
        </w:rPr>
        <w:br/>
      </w:r>
      <w:r w:rsidRPr="00764199">
        <w:rPr>
          <w:bCs/>
          <w:color w:val="000000"/>
          <w:sz w:val="24"/>
          <w:szCs w:val="24"/>
        </w:rPr>
        <w:t xml:space="preserve">к постановлению администрации </w:t>
      </w:r>
      <w:r w:rsidR="00764199" w:rsidRPr="00764199">
        <w:rPr>
          <w:bCs/>
          <w:color w:val="000000"/>
          <w:sz w:val="24"/>
          <w:szCs w:val="24"/>
        </w:rPr>
        <w:br/>
      </w:r>
      <w:r w:rsidRPr="00764199">
        <w:rPr>
          <w:bCs/>
          <w:color w:val="000000"/>
          <w:sz w:val="24"/>
          <w:szCs w:val="24"/>
        </w:rPr>
        <w:t>Тихвинского района</w:t>
      </w:r>
      <w:r w:rsidR="00764199" w:rsidRPr="00764199">
        <w:rPr>
          <w:bCs/>
          <w:color w:val="000000"/>
          <w:sz w:val="24"/>
          <w:szCs w:val="24"/>
        </w:rPr>
        <w:t xml:space="preserve"> </w:t>
      </w:r>
      <w:r w:rsidR="00764199" w:rsidRPr="00764199">
        <w:rPr>
          <w:bCs/>
          <w:color w:val="000000"/>
          <w:sz w:val="24"/>
          <w:szCs w:val="24"/>
        </w:rPr>
        <w:br/>
      </w:r>
      <w:r w:rsidRPr="00764199">
        <w:rPr>
          <w:color w:val="000000"/>
          <w:sz w:val="24"/>
          <w:szCs w:val="24"/>
        </w:rPr>
        <w:t>от</w:t>
      </w:r>
      <w:r w:rsidR="00764199" w:rsidRPr="00764199">
        <w:rPr>
          <w:color w:val="000000"/>
          <w:sz w:val="24"/>
          <w:szCs w:val="24"/>
        </w:rPr>
        <w:t xml:space="preserve"> </w:t>
      </w:r>
      <w:r w:rsidR="00C16FC5">
        <w:rPr>
          <w:color w:val="000000"/>
          <w:sz w:val="24"/>
          <w:szCs w:val="24"/>
        </w:rPr>
        <w:t xml:space="preserve">24 июня 2025 г. </w:t>
      </w:r>
      <w:r w:rsidRPr="00764199">
        <w:rPr>
          <w:color w:val="000000"/>
          <w:sz w:val="24"/>
          <w:szCs w:val="24"/>
        </w:rPr>
        <w:t>№</w:t>
      </w:r>
      <w:r w:rsidR="00764199" w:rsidRPr="00764199">
        <w:rPr>
          <w:color w:val="000000"/>
          <w:sz w:val="24"/>
          <w:szCs w:val="24"/>
        </w:rPr>
        <w:t> </w:t>
      </w:r>
      <w:r w:rsidR="00C16FC5">
        <w:rPr>
          <w:color w:val="000000"/>
          <w:sz w:val="24"/>
          <w:szCs w:val="24"/>
        </w:rPr>
        <w:t>01-1697-а</w:t>
      </w:r>
    </w:p>
    <w:p w:rsidR="00390E57" w:rsidRPr="00764199" w:rsidRDefault="00390E57" w:rsidP="00764199">
      <w:pPr>
        <w:autoSpaceDE w:val="0"/>
        <w:autoSpaceDN w:val="0"/>
        <w:adjustRightInd w:val="0"/>
        <w:ind w:left="11482"/>
        <w:jc w:val="left"/>
        <w:rPr>
          <w:color w:val="000000"/>
          <w:sz w:val="24"/>
          <w:szCs w:val="24"/>
        </w:rPr>
      </w:pPr>
    </w:p>
    <w:p w:rsidR="00390E57" w:rsidRPr="00764199" w:rsidRDefault="00390E57" w:rsidP="00764199">
      <w:pPr>
        <w:autoSpaceDE w:val="0"/>
        <w:autoSpaceDN w:val="0"/>
        <w:adjustRightInd w:val="0"/>
        <w:ind w:left="11482"/>
        <w:jc w:val="left"/>
        <w:rPr>
          <w:color w:val="000000"/>
          <w:sz w:val="24"/>
          <w:szCs w:val="24"/>
        </w:rPr>
      </w:pPr>
      <w:r w:rsidRPr="00764199">
        <w:rPr>
          <w:color w:val="000000"/>
          <w:sz w:val="24"/>
          <w:szCs w:val="24"/>
        </w:rPr>
        <w:t>Приложение №</w:t>
      </w:r>
      <w:r w:rsidR="00764199" w:rsidRPr="00764199">
        <w:rPr>
          <w:color w:val="000000"/>
          <w:sz w:val="24"/>
          <w:szCs w:val="24"/>
        </w:rPr>
        <w:t> </w:t>
      </w:r>
      <w:r w:rsidRPr="00764199">
        <w:rPr>
          <w:color w:val="000000"/>
          <w:sz w:val="24"/>
          <w:szCs w:val="24"/>
        </w:rPr>
        <w:t>2</w:t>
      </w:r>
      <w:r w:rsidR="00764199">
        <w:rPr>
          <w:color w:val="000000"/>
          <w:sz w:val="24"/>
          <w:szCs w:val="24"/>
        </w:rPr>
        <w:t xml:space="preserve"> </w:t>
      </w:r>
      <w:r w:rsidR="00764199">
        <w:rPr>
          <w:color w:val="000000"/>
          <w:sz w:val="24"/>
          <w:szCs w:val="24"/>
        </w:rPr>
        <w:br/>
      </w:r>
      <w:r w:rsidRPr="00764199">
        <w:rPr>
          <w:bCs/>
          <w:color w:val="000000"/>
          <w:sz w:val="24"/>
          <w:szCs w:val="24"/>
        </w:rPr>
        <w:t xml:space="preserve">к муниципальной программе </w:t>
      </w:r>
      <w:r w:rsidR="00764199">
        <w:rPr>
          <w:bCs/>
          <w:color w:val="000000"/>
          <w:sz w:val="24"/>
          <w:szCs w:val="24"/>
        </w:rPr>
        <w:br/>
      </w:r>
      <w:r w:rsidRPr="00764199">
        <w:rPr>
          <w:bCs/>
          <w:color w:val="000000"/>
          <w:sz w:val="24"/>
          <w:szCs w:val="24"/>
        </w:rPr>
        <w:t xml:space="preserve">Тихвинского района </w:t>
      </w:r>
      <w:r w:rsidR="00764199">
        <w:rPr>
          <w:bCs/>
          <w:color w:val="000000"/>
          <w:sz w:val="24"/>
          <w:szCs w:val="24"/>
        </w:rPr>
        <w:br/>
      </w:r>
      <w:r w:rsidRPr="00764199">
        <w:rPr>
          <w:color w:val="000000"/>
          <w:sz w:val="24"/>
          <w:szCs w:val="24"/>
        </w:rPr>
        <w:t xml:space="preserve">«Управление </w:t>
      </w:r>
      <w:r w:rsidR="00B66382">
        <w:rPr>
          <w:color w:val="000000"/>
          <w:sz w:val="24"/>
          <w:szCs w:val="24"/>
        </w:rPr>
        <w:br/>
      </w:r>
      <w:r w:rsidRPr="00764199">
        <w:rPr>
          <w:color w:val="000000"/>
          <w:sz w:val="24"/>
          <w:szCs w:val="24"/>
        </w:rPr>
        <w:t xml:space="preserve">муниципальными финансами </w:t>
      </w:r>
      <w:r w:rsidR="00B66382">
        <w:rPr>
          <w:color w:val="000000"/>
          <w:sz w:val="24"/>
          <w:szCs w:val="24"/>
        </w:rPr>
        <w:br/>
      </w:r>
      <w:r w:rsidRPr="00764199">
        <w:rPr>
          <w:color w:val="000000"/>
          <w:sz w:val="24"/>
          <w:szCs w:val="24"/>
        </w:rPr>
        <w:t xml:space="preserve">и муниципальным долгом </w:t>
      </w:r>
      <w:r w:rsidR="00B66382">
        <w:rPr>
          <w:color w:val="000000"/>
          <w:sz w:val="24"/>
          <w:szCs w:val="24"/>
        </w:rPr>
        <w:br/>
      </w:r>
      <w:r w:rsidRPr="00764199">
        <w:rPr>
          <w:color w:val="000000"/>
          <w:sz w:val="24"/>
          <w:szCs w:val="24"/>
        </w:rPr>
        <w:t>Тихвинского района»</w:t>
      </w:r>
    </w:p>
    <w:p w:rsidR="00390E57" w:rsidRPr="00B66382" w:rsidRDefault="00390E57" w:rsidP="00B66382">
      <w:pPr>
        <w:jc w:val="center"/>
        <w:rPr>
          <w:b/>
          <w:color w:val="000000"/>
          <w:sz w:val="22"/>
          <w:szCs w:val="22"/>
        </w:rPr>
      </w:pPr>
    </w:p>
    <w:p w:rsidR="00390E57" w:rsidRPr="00B66382" w:rsidRDefault="00390E57" w:rsidP="00B66382">
      <w:pPr>
        <w:jc w:val="center"/>
        <w:rPr>
          <w:b/>
          <w:color w:val="000000"/>
          <w:sz w:val="24"/>
          <w:szCs w:val="24"/>
        </w:rPr>
      </w:pPr>
      <w:r w:rsidRPr="00B66382">
        <w:rPr>
          <w:b/>
          <w:bCs/>
          <w:color w:val="000000"/>
          <w:sz w:val="24"/>
          <w:szCs w:val="24"/>
        </w:rPr>
        <w:t>ПЛАН</w:t>
      </w:r>
      <w:r w:rsidR="00B66382">
        <w:rPr>
          <w:b/>
          <w:bCs/>
          <w:color w:val="000000"/>
          <w:sz w:val="24"/>
          <w:szCs w:val="24"/>
        </w:rPr>
        <w:t xml:space="preserve"> </w:t>
      </w:r>
      <w:r w:rsidR="00B66382">
        <w:rPr>
          <w:b/>
          <w:bCs/>
          <w:color w:val="000000"/>
          <w:sz w:val="24"/>
          <w:szCs w:val="24"/>
        </w:rPr>
        <w:br/>
      </w:r>
      <w:r w:rsidRPr="00B66382">
        <w:rPr>
          <w:b/>
          <w:bCs/>
          <w:color w:val="000000"/>
          <w:sz w:val="24"/>
          <w:szCs w:val="24"/>
        </w:rPr>
        <w:t>реализации</w:t>
      </w:r>
      <w:r w:rsidRPr="00B66382">
        <w:rPr>
          <w:b/>
          <w:color w:val="000000"/>
          <w:sz w:val="24"/>
          <w:szCs w:val="24"/>
        </w:rPr>
        <w:t xml:space="preserve"> </w:t>
      </w:r>
      <w:r w:rsidRPr="00B66382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="00B66382">
        <w:rPr>
          <w:b/>
          <w:bCs/>
          <w:color w:val="000000"/>
          <w:sz w:val="24"/>
          <w:szCs w:val="24"/>
        </w:rPr>
        <w:t xml:space="preserve"> </w:t>
      </w:r>
      <w:r w:rsidR="00B66382">
        <w:rPr>
          <w:b/>
          <w:bCs/>
          <w:color w:val="000000"/>
          <w:sz w:val="24"/>
          <w:szCs w:val="24"/>
        </w:rPr>
        <w:br/>
      </w:r>
      <w:r w:rsidRPr="00B66382">
        <w:rPr>
          <w:b/>
          <w:bCs/>
          <w:color w:val="000000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p w:rsidR="00390E57" w:rsidRPr="00B66382" w:rsidRDefault="00390E57" w:rsidP="00B66382">
      <w:pPr>
        <w:jc w:val="center"/>
        <w:rPr>
          <w:b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85"/>
        <w:gridCol w:w="2019"/>
        <w:gridCol w:w="1475"/>
        <w:gridCol w:w="1411"/>
        <w:gridCol w:w="1731"/>
        <w:gridCol w:w="1411"/>
        <w:gridCol w:w="1375"/>
      </w:tblGrid>
      <w:tr w:rsidR="00390E57" w:rsidRPr="00B66382" w:rsidTr="001857DF">
        <w:trPr>
          <w:trHeight w:val="219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Наименование комплекса процессных мероприятий, основного мероприятия, мероприятия</w:t>
            </w:r>
          </w:p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(структурный элемент)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r w:rsidR="00B66382" w:rsidRPr="00B663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6382">
              <w:rPr>
                <w:b/>
                <w:bCs/>
                <w:color w:val="000000"/>
                <w:sz w:val="24"/>
                <w:szCs w:val="24"/>
              </w:rPr>
              <w:t>исполнитель,</w:t>
            </w:r>
            <w:r w:rsidR="00B66382" w:rsidRPr="00B663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6382">
              <w:rPr>
                <w:b/>
                <w:bCs/>
                <w:color w:val="000000"/>
                <w:sz w:val="24"/>
                <w:szCs w:val="24"/>
              </w:rPr>
              <w:t>соисполнители,</w:t>
            </w:r>
            <w:r w:rsidR="00B66382" w:rsidRPr="00B663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6382"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Годы</w:t>
            </w:r>
            <w:r w:rsidR="00B66382" w:rsidRPr="00B663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6382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B66382" w:rsidRPr="00B66382" w:rsidTr="001857DF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Федеральный</w:t>
            </w:r>
            <w:r w:rsidR="00B66382" w:rsidRPr="00B663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6382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Областной</w:t>
            </w:r>
            <w:r w:rsidR="00B66382" w:rsidRPr="00B663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6382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1857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Местный</w:t>
            </w:r>
            <w:r w:rsidR="00B66382" w:rsidRPr="00B663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6382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</w:tr>
      <w:tr w:rsidR="00B66382" w:rsidRPr="00B66382" w:rsidTr="001857DF">
        <w:trPr>
          <w:trHeight w:val="219"/>
          <w:jc w:val="center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57" w:rsidRPr="00B66382" w:rsidRDefault="00390E57" w:rsidP="00390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57" w:rsidRPr="00B66382" w:rsidRDefault="00390E57" w:rsidP="00390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57" w:rsidRPr="00B66382" w:rsidRDefault="00390E57" w:rsidP="00390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57" w:rsidRPr="00B66382" w:rsidRDefault="00390E57" w:rsidP="00390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57" w:rsidRPr="00B66382" w:rsidRDefault="00390E57" w:rsidP="00390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57" w:rsidRPr="00B66382" w:rsidRDefault="00390E57" w:rsidP="00390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57" w:rsidRPr="00B66382" w:rsidRDefault="00390E57" w:rsidP="00390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90E57" w:rsidRPr="00B66382" w:rsidTr="00F569FD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57" w:rsidRPr="00B66382" w:rsidRDefault="00390E57" w:rsidP="00390E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B66382" w:rsidRPr="00B66382" w:rsidTr="006320F7">
        <w:trPr>
          <w:trHeight w:val="340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1. Комплекс процессных мероприятий:</w:t>
            </w:r>
          </w:p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1857DF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Комитет финансов администрации Тихвинского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color w:val="000000"/>
                <w:sz w:val="24"/>
                <w:szCs w:val="24"/>
              </w:rPr>
              <w:t>184 882,7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131 959,5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color w:val="000000"/>
                <w:sz w:val="24"/>
                <w:szCs w:val="24"/>
              </w:rPr>
              <w:t>52 923,2</w:t>
            </w:r>
          </w:p>
        </w:tc>
      </w:tr>
      <w:tr w:rsidR="00B66382" w:rsidRPr="00B66382" w:rsidTr="006320F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390E5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color w:val="000000"/>
                <w:sz w:val="24"/>
                <w:szCs w:val="24"/>
              </w:rPr>
              <w:t>167 899,8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114 449,6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color w:val="000000"/>
                <w:sz w:val="24"/>
                <w:szCs w:val="24"/>
              </w:rPr>
              <w:t>53 450,2</w:t>
            </w:r>
          </w:p>
        </w:tc>
      </w:tr>
      <w:tr w:rsidR="00B66382" w:rsidRPr="00B66382" w:rsidTr="006320F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390E5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color w:val="000000"/>
                <w:sz w:val="24"/>
                <w:szCs w:val="24"/>
              </w:rPr>
              <w:t>161 569,9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109 594,9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color w:val="000000"/>
                <w:sz w:val="24"/>
                <w:szCs w:val="24"/>
              </w:rPr>
              <w:t>51 975,0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1.1 Предоставлен</w:t>
            </w:r>
            <w:r w:rsidR="001857DF">
              <w:rPr>
                <w:bCs/>
                <w:color w:val="000000"/>
                <w:sz w:val="24"/>
                <w:szCs w:val="24"/>
              </w:rPr>
              <w:t>ие поселениям района дотации на </w:t>
            </w:r>
            <w:r w:rsidRPr="00B66382">
              <w:rPr>
                <w:bCs/>
                <w:color w:val="000000"/>
                <w:sz w:val="24"/>
                <w:szCs w:val="24"/>
              </w:rPr>
              <w:t>выравнивание уровня бюджетной обеспеченности за счет средств бюджета Тихвинского рай</w:t>
            </w:r>
            <w:r w:rsidR="001857DF">
              <w:rPr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390E5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color w:val="000000"/>
                <w:sz w:val="24"/>
                <w:szCs w:val="24"/>
              </w:rPr>
              <w:t>52 923,2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color w:val="000000"/>
                <w:sz w:val="24"/>
                <w:szCs w:val="24"/>
              </w:rPr>
              <w:t>52 923,2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390E5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390E5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color w:val="000000"/>
                <w:sz w:val="24"/>
                <w:szCs w:val="24"/>
              </w:rPr>
              <w:t>53 450,2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color w:val="000000"/>
                <w:sz w:val="24"/>
                <w:szCs w:val="24"/>
              </w:rPr>
              <w:t>53 450,2</w:t>
            </w:r>
          </w:p>
        </w:tc>
      </w:tr>
      <w:tr w:rsidR="00B66382" w:rsidRPr="00B66382" w:rsidTr="006320F7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390E5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390E5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color w:val="000000"/>
                <w:sz w:val="24"/>
                <w:szCs w:val="24"/>
              </w:rPr>
              <w:t>51 975,0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color w:val="000000"/>
                <w:sz w:val="24"/>
                <w:szCs w:val="24"/>
              </w:rPr>
              <w:t>51 975,0</w:t>
            </w:r>
          </w:p>
        </w:tc>
      </w:tr>
    </w:tbl>
    <w:p w:rsidR="001857DF" w:rsidRDefault="001857DF"/>
    <w:p w:rsidR="001857DF" w:rsidRDefault="001857DF"/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85"/>
        <w:gridCol w:w="2019"/>
        <w:gridCol w:w="1475"/>
        <w:gridCol w:w="1411"/>
        <w:gridCol w:w="1731"/>
        <w:gridCol w:w="1411"/>
        <w:gridCol w:w="1375"/>
      </w:tblGrid>
      <w:tr w:rsidR="00B66382" w:rsidRPr="00B66382" w:rsidTr="006320F7">
        <w:trPr>
          <w:trHeight w:val="340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lastRenderedPageBreak/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131 959,5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131 959,5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6382" w:rsidRPr="00B66382" w:rsidTr="006320F7">
        <w:trPr>
          <w:trHeight w:val="340"/>
          <w:jc w:val="center"/>
        </w:trPr>
        <w:tc>
          <w:tcPr>
            <w:tcW w:w="19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114 449,6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114 449,6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6382" w:rsidRPr="00B66382" w:rsidTr="006320F7">
        <w:trPr>
          <w:trHeight w:val="340"/>
          <w:jc w:val="center"/>
        </w:trPr>
        <w:tc>
          <w:tcPr>
            <w:tcW w:w="1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109 594,9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109 594,9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6382" w:rsidRPr="00B66382" w:rsidTr="006320F7">
        <w:trPr>
          <w:trHeight w:val="340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2. Комплекс процессных мероприятий:</w:t>
            </w:r>
          </w:p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42 516,6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42 516,6</w:t>
            </w:r>
          </w:p>
        </w:tc>
      </w:tr>
      <w:tr w:rsidR="00B66382" w:rsidRPr="00B66382" w:rsidTr="006320F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44 428,2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44 428,2</w:t>
            </w:r>
          </w:p>
        </w:tc>
      </w:tr>
      <w:tr w:rsidR="00B66382" w:rsidRPr="00B66382" w:rsidTr="006320F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49 070,7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49 070,7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2.1.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42 516,6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42 516,6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44 428,2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44 428,2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49 070,7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49 070,7</w:t>
            </w:r>
          </w:p>
        </w:tc>
      </w:tr>
      <w:tr w:rsidR="00B66382" w:rsidRPr="00B66382" w:rsidTr="006320F7">
        <w:trPr>
          <w:trHeight w:val="20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3. Комплекс процессных мероприятий:</w:t>
            </w:r>
          </w:p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 xml:space="preserve">«Предоставление прочих межбюджетных трансфертов»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88 811,4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88 811,4</w:t>
            </w:r>
          </w:p>
        </w:tc>
      </w:tr>
      <w:tr w:rsidR="00B66382" w:rsidRPr="00B66382" w:rsidTr="006320F7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44 809,8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44 809,8</w:t>
            </w:r>
          </w:p>
        </w:tc>
      </w:tr>
      <w:tr w:rsidR="00B66382" w:rsidRPr="00B66382" w:rsidTr="006320F7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58 040,9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58 040,9</w:t>
            </w:r>
          </w:p>
        </w:tc>
      </w:tr>
      <w:tr w:rsidR="00B66382" w:rsidRPr="00B66382" w:rsidTr="006320F7">
        <w:trPr>
          <w:trHeight w:val="624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31 558,1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31 558,1</w:t>
            </w:r>
          </w:p>
        </w:tc>
      </w:tr>
      <w:tr w:rsidR="00B66382" w:rsidRPr="00B66382" w:rsidTr="006320F7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6382" w:rsidRPr="00B66382" w:rsidTr="006320F7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12 985,3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12 985,3</w:t>
            </w:r>
          </w:p>
        </w:tc>
      </w:tr>
      <w:tr w:rsidR="00B66382" w:rsidRPr="00B66382" w:rsidTr="006320F7">
        <w:trPr>
          <w:trHeight w:val="170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 xml:space="preserve">3.2. ИМТ на финансирование иных мероприятий, направленных на развитие общественной инфраструктуры поселений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22 692,6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22 692,6</w:t>
            </w:r>
          </w:p>
        </w:tc>
      </w:tr>
      <w:tr w:rsidR="00B66382" w:rsidRPr="00B66382" w:rsidTr="006320F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6 754,2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6 754,2</w:t>
            </w:r>
          </w:p>
        </w:tc>
      </w:tr>
      <w:tr w:rsidR="00B66382" w:rsidRPr="00B66382" w:rsidTr="006320F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B66382" w:rsidRPr="00B66382" w:rsidTr="006320F7">
        <w:trPr>
          <w:trHeight w:val="170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3.3. 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3 049,5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3 049,5</w:t>
            </w:r>
          </w:p>
        </w:tc>
      </w:tr>
      <w:tr w:rsidR="00B66382" w:rsidRPr="00B66382" w:rsidTr="006320F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B66382" w:rsidRPr="00B66382" w:rsidTr="006320F7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B66382" w:rsidRPr="00B66382" w:rsidTr="006320F7">
        <w:trPr>
          <w:trHeight w:val="454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3.4. ИМТ на оказание дополнительной финансовой помощи поселениям в целях финансового обеспечения расх</w:t>
            </w:r>
            <w:r w:rsidR="00206A17">
              <w:rPr>
                <w:bCs/>
                <w:color w:val="000000"/>
                <w:sz w:val="24"/>
                <w:szCs w:val="24"/>
              </w:rPr>
              <w:t>одных обязательств поселений по </w:t>
            </w:r>
            <w:r w:rsidRPr="00B66382">
              <w:rPr>
                <w:bCs/>
                <w:color w:val="000000"/>
                <w:sz w:val="24"/>
                <w:szCs w:val="24"/>
              </w:rPr>
              <w:t xml:space="preserve">осуществлению деятельности учреждений культуры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color w:val="000000"/>
                <w:sz w:val="24"/>
                <w:szCs w:val="24"/>
              </w:rPr>
              <w:t>29 979,1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color w:val="000000"/>
                <w:sz w:val="24"/>
                <w:szCs w:val="24"/>
              </w:rPr>
              <w:t>29 979,1</w:t>
            </w:r>
          </w:p>
        </w:tc>
      </w:tr>
      <w:tr w:rsidR="00B66382" w:rsidRPr="00B66382" w:rsidTr="006320F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color w:val="000000"/>
                <w:sz w:val="24"/>
                <w:szCs w:val="24"/>
              </w:rPr>
              <w:t>35 055,6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color w:val="000000"/>
                <w:sz w:val="24"/>
                <w:szCs w:val="24"/>
              </w:rPr>
              <w:t>35 055,6</w:t>
            </w:r>
          </w:p>
        </w:tc>
      </w:tr>
      <w:tr w:rsidR="00B66382" w:rsidRPr="00B66382" w:rsidTr="006320F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35 055,6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35 055,6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lastRenderedPageBreak/>
              <w:t>3.5. ИМТ н</w:t>
            </w:r>
            <w:r w:rsidR="00206A17">
              <w:rPr>
                <w:bCs/>
                <w:color w:val="000000"/>
                <w:sz w:val="24"/>
                <w:szCs w:val="24"/>
              </w:rPr>
              <w:t>а финансирование мероприятий по </w:t>
            </w:r>
            <w:r w:rsidRPr="00B66382">
              <w:rPr>
                <w:bCs/>
                <w:color w:val="000000"/>
                <w:sz w:val="24"/>
                <w:szCs w:val="24"/>
              </w:rPr>
              <w:t>предупреждению и ликвидации последствий чрезвычайных ситуаций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1 532,1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1 532,1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4. Комплекс процессных мероприятий:</w:t>
            </w:r>
          </w:p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«Управление муниципал</w:t>
            </w:r>
            <w:r w:rsidR="00206A17">
              <w:rPr>
                <w:b/>
                <w:bCs/>
                <w:color w:val="000000"/>
                <w:sz w:val="24"/>
                <w:szCs w:val="24"/>
              </w:rPr>
              <w:t>ьным долгом Тихвинского района»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4.1. Обслуживание муниципального долга Тихвинского района</w:t>
            </w: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5. Комплекс процессных мероприятий «Повышение финансовой грамотности населения Тихвинского района»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49,5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5.1. Организация и проведение мероприятий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49,5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390E5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390E5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color w:val="000000"/>
                <w:sz w:val="24"/>
                <w:szCs w:val="24"/>
              </w:rPr>
            </w:pPr>
            <w:r w:rsidRPr="00B66382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6382" w:rsidRPr="00B66382" w:rsidTr="00FE0956">
        <w:trPr>
          <w:trHeight w:val="219"/>
          <w:jc w:val="center"/>
        </w:trPr>
        <w:tc>
          <w:tcPr>
            <w:tcW w:w="2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FE0956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ИТОГО по муниципальной программе Тихвинского района «Управление муниципальными финансами и муниципальным долгом Тихвинского района»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316 760,2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131 959,5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184 800,7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257 637,8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114 449,6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143 188,2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269 181,5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109 594,9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159 586,6</w:t>
            </w:r>
          </w:p>
        </w:tc>
      </w:tr>
      <w:tr w:rsidR="00B66382" w:rsidRPr="00B66382" w:rsidTr="006320F7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843 579,5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356 004,0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57" w:rsidRPr="00B66382" w:rsidRDefault="00390E57" w:rsidP="006320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6382">
              <w:rPr>
                <w:b/>
                <w:bCs/>
                <w:color w:val="000000"/>
                <w:sz w:val="24"/>
                <w:szCs w:val="24"/>
              </w:rPr>
              <w:t>487 575,5</w:t>
            </w:r>
          </w:p>
        </w:tc>
      </w:tr>
    </w:tbl>
    <w:p w:rsidR="00CB522A" w:rsidRDefault="00CB522A" w:rsidP="00390E57">
      <w:pPr>
        <w:jc w:val="center"/>
        <w:rPr>
          <w:color w:val="000000"/>
          <w:sz w:val="24"/>
          <w:szCs w:val="22"/>
        </w:rPr>
      </w:pPr>
    </w:p>
    <w:p w:rsidR="00390E57" w:rsidRPr="00FE0956" w:rsidRDefault="00390E57" w:rsidP="00390E57">
      <w:pPr>
        <w:jc w:val="center"/>
        <w:rPr>
          <w:color w:val="000000"/>
          <w:sz w:val="18"/>
        </w:rPr>
      </w:pPr>
      <w:r w:rsidRPr="00FE0956">
        <w:rPr>
          <w:color w:val="000000"/>
          <w:sz w:val="24"/>
          <w:szCs w:val="22"/>
        </w:rPr>
        <w:t>________</w:t>
      </w:r>
      <w:r w:rsidR="00FE0956">
        <w:rPr>
          <w:color w:val="000000"/>
          <w:sz w:val="24"/>
          <w:szCs w:val="22"/>
        </w:rPr>
        <w:t>__________</w:t>
      </w:r>
      <w:r w:rsidRPr="00FE0956">
        <w:rPr>
          <w:color w:val="000000"/>
          <w:sz w:val="24"/>
          <w:szCs w:val="22"/>
        </w:rPr>
        <w:t>_____</w:t>
      </w:r>
    </w:p>
    <w:sectPr w:rsidR="00390E57" w:rsidRPr="00FE0956" w:rsidSect="00863E58">
      <w:pgSz w:w="16840" w:h="11907" w:orient="landscape"/>
      <w:pgMar w:top="170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BC" w:rsidRDefault="00B049BC" w:rsidP="00F569FD">
      <w:r>
        <w:separator/>
      </w:r>
    </w:p>
  </w:endnote>
  <w:endnote w:type="continuationSeparator" w:id="0">
    <w:p w:rsidR="00B049BC" w:rsidRDefault="00B049BC" w:rsidP="00F5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BC" w:rsidRDefault="00B049BC" w:rsidP="00F569FD">
      <w:r>
        <w:separator/>
      </w:r>
    </w:p>
  </w:footnote>
  <w:footnote w:type="continuationSeparator" w:id="0">
    <w:p w:rsidR="00B049BC" w:rsidRDefault="00B049BC" w:rsidP="00F5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FD" w:rsidRDefault="00F569FD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77A36">
      <w:rPr>
        <w:noProof/>
      </w:rPr>
      <w:t>2</w:t>
    </w:r>
    <w:r>
      <w:rPr>
        <w:noProof/>
      </w:rPr>
      <w:fldChar w:fldCharType="end"/>
    </w:r>
  </w:p>
  <w:p w:rsidR="00F569FD" w:rsidRDefault="00F569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1228"/>
    <w:multiLevelType w:val="hybridMultilevel"/>
    <w:tmpl w:val="6BF4D840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830D51"/>
    <w:multiLevelType w:val="hybridMultilevel"/>
    <w:tmpl w:val="39586E22"/>
    <w:lvl w:ilvl="0" w:tplc="A5DC634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4F9ED4CE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38281D"/>
    <w:multiLevelType w:val="hybridMultilevel"/>
    <w:tmpl w:val="34B4522C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AE6D18"/>
    <w:multiLevelType w:val="hybridMultilevel"/>
    <w:tmpl w:val="FD8A6092"/>
    <w:lvl w:ilvl="0" w:tplc="2786A4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3572500"/>
    <w:multiLevelType w:val="hybridMultilevel"/>
    <w:tmpl w:val="50401FA4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06A0B"/>
    <w:multiLevelType w:val="hybridMultilevel"/>
    <w:tmpl w:val="D4903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E57"/>
    <w:rsid w:val="000478EB"/>
    <w:rsid w:val="000F1A02"/>
    <w:rsid w:val="00137667"/>
    <w:rsid w:val="001464B2"/>
    <w:rsid w:val="001857DF"/>
    <w:rsid w:val="001A2440"/>
    <w:rsid w:val="001B4F8D"/>
    <w:rsid w:val="001F265D"/>
    <w:rsid w:val="00206A17"/>
    <w:rsid w:val="00285D0C"/>
    <w:rsid w:val="002A2B11"/>
    <w:rsid w:val="002F22EB"/>
    <w:rsid w:val="00326996"/>
    <w:rsid w:val="003802D8"/>
    <w:rsid w:val="00390E57"/>
    <w:rsid w:val="0043001D"/>
    <w:rsid w:val="004914DD"/>
    <w:rsid w:val="004B4C68"/>
    <w:rsid w:val="00511A2B"/>
    <w:rsid w:val="00554BEC"/>
    <w:rsid w:val="00595F6F"/>
    <w:rsid w:val="005C0140"/>
    <w:rsid w:val="006320F7"/>
    <w:rsid w:val="006415B0"/>
    <w:rsid w:val="006415DB"/>
    <w:rsid w:val="006463D8"/>
    <w:rsid w:val="00660149"/>
    <w:rsid w:val="00661D20"/>
    <w:rsid w:val="006953EF"/>
    <w:rsid w:val="00711921"/>
    <w:rsid w:val="00764199"/>
    <w:rsid w:val="00796BD1"/>
    <w:rsid w:val="007A696D"/>
    <w:rsid w:val="007B2468"/>
    <w:rsid w:val="00863E58"/>
    <w:rsid w:val="008916E6"/>
    <w:rsid w:val="008A3858"/>
    <w:rsid w:val="008C4D06"/>
    <w:rsid w:val="009840BA"/>
    <w:rsid w:val="00A03876"/>
    <w:rsid w:val="00A13C7B"/>
    <w:rsid w:val="00A91D5F"/>
    <w:rsid w:val="00AE1A2A"/>
    <w:rsid w:val="00B049BC"/>
    <w:rsid w:val="00B52D22"/>
    <w:rsid w:val="00B66382"/>
    <w:rsid w:val="00B83D8D"/>
    <w:rsid w:val="00B95FEE"/>
    <w:rsid w:val="00BE5C92"/>
    <w:rsid w:val="00BF2B0B"/>
    <w:rsid w:val="00BF6DAB"/>
    <w:rsid w:val="00C12BC9"/>
    <w:rsid w:val="00C16FC5"/>
    <w:rsid w:val="00CB522A"/>
    <w:rsid w:val="00CF135A"/>
    <w:rsid w:val="00D368DC"/>
    <w:rsid w:val="00D55E0F"/>
    <w:rsid w:val="00D97342"/>
    <w:rsid w:val="00DF407B"/>
    <w:rsid w:val="00E80C41"/>
    <w:rsid w:val="00F4320C"/>
    <w:rsid w:val="00F569FD"/>
    <w:rsid w:val="00F647CF"/>
    <w:rsid w:val="00F71B7A"/>
    <w:rsid w:val="00F77A36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845D2"/>
  <w15:chartTrackingRefBased/>
  <w15:docId w15:val="{F378F830-2BB7-4D69-B071-6175578F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390E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90E57"/>
    <w:rPr>
      <w:sz w:val="28"/>
    </w:rPr>
  </w:style>
  <w:style w:type="paragraph" w:styleId="ab">
    <w:name w:val="footer"/>
    <w:basedOn w:val="a"/>
    <w:link w:val="ac"/>
    <w:rsid w:val="00F569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569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51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7</cp:revision>
  <cp:lastPrinted>2025-06-24T11:19:00Z</cp:lastPrinted>
  <dcterms:created xsi:type="dcterms:W3CDTF">2025-06-18T08:24:00Z</dcterms:created>
  <dcterms:modified xsi:type="dcterms:W3CDTF">2025-06-24T11:33:00Z</dcterms:modified>
</cp:coreProperties>
</file>