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B6F2B">
      <w:pPr>
        <w:tabs>
          <w:tab w:val="left" w:pos="567"/>
          <w:tab w:val="left" w:pos="3686"/>
        </w:tabs>
      </w:pPr>
      <w:r>
        <w:tab/>
        <w:t>26 августа 2021 г.</w:t>
      </w:r>
      <w:r>
        <w:tab/>
        <w:t>01-1644-а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024D6C" w:rsidTr="00024D6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24D6C" w:rsidRDefault="00F13D51" w:rsidP="00F13D51">
            <w:pPr>
              <w:rPr>
                <w:b/>
                <w:sz w:val="24"/>
                <w:szCs w:val="24"/>
              </w:rPr>
            </w:pPr>
            <w:r w:rsidRPr="00024D6C">
              <w:rPr>
                <w:sz w:val="24"/>
                <w:szCs w:val="24"/>
              </w:rPr>
              <w:t>О создании согласительной комиссии по урегулированию замечаний, послуживших основанием для подготовки сводного заключения об отказе в согласовании проекта генерального плана муниципального образования Мелегежское сельское поселение Тихвинского муниципального района Ленинградской области</w:t>
            </w:r>
          </w:p>
        </w:tc>
      </w:tr>
      <w:tr w:rsidR="00F13D51" w:rsidRPr="00024D6C" w:rsidTr="00024D6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3D51" w:rsidRPr="00024D6C" w:rsidRDefault="002B6F2B" w:rsidP="00F13D5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21, 0100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F13D51" w:rsidRPr="00F13D51" w:rsidRDefault="00F13D51" w:rsidP="009E23EB">
      <w:pPr>
        <w:ind w:firstLine="225"/>
        <w:rPr>
          <w:szCs w:val="24"/>
        </w:rPr>
      </w:pPr>
      <w:r w:rsidRPr="00F13D51">
        <w:rPr>
          <w:szCs w:val="24"/>
        </w:rPr>
        <w:t>В соответствии со статьей 25 Градостроительного кодекса Российской Федерации, Приказом Министерства экономического развития Российской Федерации от 21</w:t>
      </w:r>
      <w:r w:rsidR="009E23EB">
        <w:rPr>
          <w:szCs w:val="24"/>
        </w:rPr>
        <w:t xml:space="preserve"> июля </w:t>
      </w:r>
      <w:r w:rsidRPr="00F13D51">
        <w:rPr>
          <w:szCs w:val="24"/>
        </w:rPr>
        <w:t>2016</w:t>
      </w:r>
      <w:r w:rsidR="009E23EB">
        <w:rPr>
          <w:szCs w:val="24"/>
        </w:rPr>
        <w:t xml:space="preserve"> года</w:t>
      </w:r>
      <w:r w:rsidRPr="00F13D51">
        <w:rPr>
          <w:szCs w:val="24"/>
        </w:rPr>
        <w:t xml:space="preserve"> №460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в целях урегулирования замечаний, послуживших основанием для подготовки сводного заключения об отказе в согласовании проекта генерального плана муниципального образования Мелегежское сельское поселение Тихвинского муниципального района Ленинградской области</w:t>
      </w:r>
      <w:r w:rsidR="009E23EB">
        <w:rPr>
          <w:szCs w:val="24"/>
        </w:rPr>
        <w:t xml:space="preserve">, </w:t>
      </w:r>
      <w:r w:rsidR="009E23EB" w:rsidRPr="00A53D0C">
        <w:rPr>
          <w:color w:val="000000"/>
        </w:rPr>
        <w:t>администраци</w:t>
      </w:r>
      <w:r w:rsidR="009E23EB">
        <w:rPr>
          <w:color w:val="000000"/>
        </w:rPr>
        <w:t>я</w:t>
      </w:r>
      <w:r w:rsidR="009E23EB" w:rsidRPr="00A53D0C">
        <w:rPr>
          <w:color w:val="000000"/>
        </w:rPr>
        <w:t xml:space="preserve"> Тихвинского района</w:t>
      </w:r>
      <w:r w:rsidR="009E23EB">
        <w:rPr>
          <w:color w:val="000000"/>
        </w:rPr>
        <w:t xml:space="preserve"> </w:t>
      </w:r>
      <w:r w:rsidRPr="00F13D51">
        <w:rPr>
          <w:szCs w:val="24"/>
        </w:rPr>
        <w:t>ПОСТАНОВЛЯЕТ:</w:t>
      </w:r>
    </w:p>
    <w:p w:rsidR="00F13D51" w:rsidRPr="00F13D51" w:rsidRDefault="00F13D51" w:rsidP="00F13D51">
      <w:pPr>
        <w:numPr>
          <w:ilvl w:val="0"/>
          <w:numId w:val="1"/>
        </w:numPr>
        <w:tabs>
          <w:tab w:val="left" w:pos="1080"/>
        </w:tabs>
        <w:ind w:left="0" w:firstLine="709"/>
        <w:rPr>
          <w:szCs w:val="24"/>
        </w:rPr>
      </w:pPr>
      <w:r w:rsidRPr="00F13D51">
        <w:rPr>
          <w:szCs w:val="24"/>
        </w:rPr>
        <w:t>Создать согласительную комиссию по урегулированию замечаний, послуживших основанием для подготовки сводного заключения об отказе в согласовании проекта генерального плана муниципального образования Мелегежское сельское поселение Тихвинского муниципального района Ленинградской области (далее – согласительная комиссия).</w:t>
      </w:r>
    </w:p>
    <w:p w:rsidR="00F13D51" w:rsidRPr="00F13D51" w:rsidRDefault="00F13D51" w:rsidP="00F13D51">
      <w:pPr>
        <w:numPr>
          <w:ilvl w:val="0"/>
          <w:numId w:val="1"/>
        </w:numPr>
        <w:tabs>
          <w:tab w:val="left" w:pos="1080"/>
        </w:tabs>
        <w:ind w:left="0" w:firstLine="709"/>
        <w:rPr>
          <w:szCs w:val="24"/>
        </w:rPr>
      </w:pPr>
      <w:r w:rsidRPr="00F13D51">
        <w:rPr>
          <w:szCs w:val="24"/>
        </w:rPr>
        <w:t xml:space="preserve">Утвердить положение о деятельности согласительной комиссии </w:t>
      </w:r>
      <w:r w:rsidR="009E23EB">
        <w:rPr>
          <w:szCs w:val="24"/>
        </w:rPr>
        <w:t>(</w:t>
      </w:r>
      <w:r w:rsidRPr="00F13D51">
        <w:rPr>
          <w:szCs w:val="24"/>
        </w:rPr>
        <w:t>приложени</w:t>
      </w:r>
      <w:r w:rsidR="009E23EB">
        <w:rPr>
          <w:szCs w:val="24"/>
        </w:rPr>
        <w:t>е</w:t>
      </w:r>
      <w:r w:rsidRPr="00F13D51">
        <w:rPr>
          <w:szCs w:val="24"/>
        </w:rPr>
        <w:t xml:space="preserve"> №1</w:t>
      </w:r>
      <w:r w:rsidR="009E23EB">
        <w:rPr>
          <w:szCs w:val="24"/>
        </w:rPr>
        <w:t>)</w:t>
      </w:r>
      <w:r w:rsidRPr="00F13D51">
        <w:rPr>
          <w:szCs w:val="24"/>
        </w:rPr>
        <w:t>.</w:t>
      </w:r>
    </w:p>
    <w:p w:rsidR="00F13D51" w:rsidRPr="00F13D51" w:rsidRDefault="00F13D51" w:rsidP="00F13D51">
      <w:pPr>
        <w:numPr>
          <w:ilvl w:val="0"/>
          <w:numId w:val="1"/>
        </w:numPr>
        <w:tabs>
          <w:tab w:val="left" w:pos="1080"/>
        </w:tabs>
        <w:ind w:left="0" w:firstLine="709"/>
        <w:rPr>
          <w:szCs w:val="24"/>
        </w:rPr>
      </w:pPr>
      <w:r w:rsidRPr="00F13D51">
        <w:rPr>
          <w:szCs w:val="24"/>
        </w:rPr>
        <w:t xml:space="preserve">Утвердить состав согласительной комиссии </w:t>
      </w:r>
      <w:r w:rsidR="009E23EB">
        <w:rPr>
          <w:szCs w:val="24"/>
        </w:rPr>
        <w:t>(</w:t>
      </w:r>
      <w:r w:rsidRPr="00F13D51">
        <w:rPr>
          <w:szCs w:val="24"/>
        </w:rPr>
        <w:t>приложению №2</w:t>
      </w:r>
      <w:r w:rsidR="009E23EB">
        <w:rPr>
          <w:szCs w:val="24"/>
        </w:rPr>
        <w:t>)</w:t>
      </w:r>
      <w:r w:rsidRPr="00F13D51">
        <w:rPr>
          <w:szCs w:val="24"/>
        </w:rPr>
        <w:t>.</w:t>
      </w:r>
    </w:p>
    <w:p w:rsidR="00F13D51" w:rsidRPr="00F13D51" w:rsidRDefault="00F13D51" w:rsidP="00F13D51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440"/>
        </w:tabs>
        <w:ind w:left="0" w:firstLine="709"/>
        <w:rPr>
          <w:szCs w:val="24"/>
        </w:rPr>
      </w:pPr>
      <w:r w:rsidRPr="00F13D51">
        <w:rPr>
          <w:szCs w:val="24"/>
        </w:rPr>
        <w:t>Установить, что вопросы организации и деятельности согласительной комиссии, не урегулированные положением о деятельности согласительной комиссии согласно приложению №1 к настоящему постановлению, регулируются Приказом Министерства экономического развития Российской Федерации от 21</w:t>
      </w:r>
      <w:r w:rsidR="009E23EB">
        <w:rPr>
          <w:szCs w:val="24"/>
        </w:rPr>
        <w:t xml:space="preserve"> июля </w:t>
      </w:r>
      <w:r w:rsidRPr="00F13D51">
        <w:rPr>
          <w:szCs w:val="24"/>
        </w:rPr>
        <w:t xml:space="preserve">2016 </w:t>
      </w:r>
      <w:r w:rsidR="009E23EB">
        <w:rPr>
          <w:szCs w:val="24"/>
        </w:rPr>
        <w:t xml:space="preserve">года </w:t>
      </w:r>
      <w:r w:rsidRPr="00F13D51">
        <w:rPr>
          <w:szCs w:val="24"/>
        </w:rPr>
        <w:t xml:space="preserve">№460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</w:t>
      </w:r>
      <w:r w:rsidRPr="00F13D51">
        <w:rPr>
          <w:szCs w:val="24"/>
        </w:rPr>
        <w:lastRenderedPageBreak/>
        <w:t>комиссии при согласовании проектов документов территориального планирования».</w:t>
      </w:r>
    </w:p>
    <w:p w:rsidR="00F13D51" w:rsidRPr="00F13D51" w:rsidRDefault="00F13D51" w:rsidP="00F13D51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440"/>
        </w:tabs>
        <w:ind w:left="0" w:firstLine="709"/>
        <w:rPr>
          <w:szCs w:val="24"/>
        </w:rPr>
      </w:pPr>
      <w:r w:rsidRPr="00F13D51">
        <w:rPr>
          <w:szCs w:val="24"/>
        </w:rPr>
        <w:t>По результатам работы согласительной комиссии направить главе администрации муниципального образования Тихвинский муниципальный район Ленинградской области документы и материалы, согласно требованиям действующего законодательства.</w:t>
      </w:r>
    </w:p>
    <w:p w:rsidR="00F13D51" w:rsidRPr="00F13D51" w:rsidRDefault="00F13D51" w:rsidP="00F13D51">
      <w:pPr>
        <w:numPr>
          <w:ilvl w:val="0"/>
          <w:numId w:val="1"/>
        </w:numPr>
        <w:tabs>
          <w:tab w:val="left" w:pos="1080"/>
        </w:tabs>
        <w:ind w:left="0" w:firstLine="709"/>
        <w:rPr>
          <w:szCs w:val="24"/>
        </w:rPr>
      </w:pPr>
      <w:r w:rsidRPr="00F13D51">
        <w:rPr>
          <w:color w:val="000000"/>
          <w:szCs w:val="24"/>
        </w:rPr>
        <w:t>Настоящее постановление подлежит размещению на официальном сайте муниципального образования Тихвинский муниципальный район Ленинградской области в сети Интернет.</w:t>
      </w:r>
    </w:p>
    <w:p w:rsidR="00F13D51" w:rsidRPr="00F13D51" w:rsidRDefault="00F13D51" w:rsidP="00F13D51">
      <w:pPr>
        <w:numPr>
          <w:ilvl w:val="0"/>
          <w:numId w:val="1"/>
        </w:numPr>
        <w:tabs>
          <w:tab w:val="left" w:pos="1080"/>
        </w:tabs>
        <w:ind w:left="0" w:firstLine="709"/>
        <w:rPr>
          <w:szCs w:val="24"/>
        </w:rPr>
      </w:pPr>
      <w:r w:rsidRPr="00F13D51">
        <w:rPr>
          <w:color w:val="030000"/>
          <w:szCs w:val="24"/>
        </w:rPr>
        <w:t>Контроль за исполнением настоящего постановления оставляю за собой.</w:t>
      </w:r>
    </w:p>
    <w:p w:rsidR="00F13D51" w:rsidRPr="00F13D51" w:rsidRDefault="00F13D51" w:rsidP="00073D17">
      <w:pPr>
        <w:rPr>
          <w:szCs w:val="24"/>
        </w:rPr>
      </w:pPr>
    </w:p>
    <w:p w:rsidR="00F13D51" w:rsidRPr="00F13D51" w:rsidRDefault="00F13D51" w:rsidP="00073D17">
      <w:pPr>
        <w:autoSpaceDE w:val="0"/>
        <w:autoSpaceDN w:val="0"/>
        <w:adjustRightInd w:val="0"/>
        <w:ind w:firstLine="225"/>
        <w:rPr>
          <w:color w:val="000000"/>
          <w:sz w:val="32"/>
          <w:szCs w:val="28"/>
        </w:rPr>
      </w:pPr>
    </w:p>
    <w:p w:rsidR="00F13D51" w:rsidRPr="006F3F8C" w:rsidRDefault="00F13D51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F13D51" w:rsidRDefault="00F13D5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E23EB" w:rsidRDefault="009E23EB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E23EB" w:rsidRDefault="009E23EB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E23EB" w:rsidRDefault="009E23EB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E23EB" w:rsidRDefault="009E23EB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E23EB" w:rsidRDefault="009E23EB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E23EB" w:rsidRDefault="009E23EB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E23EB" w:rsidRDefault="009E23EB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E23EB" w:rsidRDefault="009E23EB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E23EB" w:rsidRDefault="009E23EB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E23EB" w:rsidRDefault="009E23EB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E23EB" w:rsidRDefault="009E23EB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E23EB" w:rsidRDefault="009E23EB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E23EB" w:rsidRDefault="009E23EB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E23EB" w:rsidRDefault="009E23EB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E23EB" w:rsidRDefault="009E23EB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E23EB" w:rsidRDefault="009E23EB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E23EB" w:rsidRDefault="009E23EB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E23EB" w:rsidRDefault="009E23EB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E23EB" w:rsidRDefault="009E23EB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E23EB" w:rsidRDefault="009E23EB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E23EB" w:rsidRDefault="009E23EB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E23EB" w:rsidRDefault="009E23EB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E23EB" w:rsidRDefault="009E23EB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E23EB" w:rsidRDefault="009E23EB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E23EB" w:rsidRDefault="009E23EB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E23EB" w:rsidRDefault="009E23EB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E23EB" w:rsidRDefault="009E23EB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E23EB" w:rsidRDefault="009E23EB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F13D51" w:rsidRDefault="00F13D51" w:rsidP="00F13D5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Соловьева Елена Анатольевна</w:t>
      </w:r>
    </w:p>
    <w:p w:rsidR="00F13D51" w:rsidRDefault="00F13D51" w:rsidP="00F13D5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71-694</w:t>
      </w:r>
    </w:p>
    <w:p w:rsidR="00F13D51" w:rsidRPr="00BC1470" w:rsidRDefault="00F13D51" w:rsidP="00DA2EDF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:rsidR="00F13D51" w:rsidRPr="00073D17" w:rsidRDefault="00F13D5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  <w:r w:rsidRPr="00073D17">
        <w:rPr>
          <w:color w:val="000000"/>
          <w:szCs w:val="28"/>
        </w:rPr>
        <w:t xml:space="preserve">     </w:t>
      </w:r>
    </w:p>
    <w:p w:rsidR="00F13D51" w:rsidRDefault="00F13D51" w:rsidP="00F13D51">
      <w:pPr>
        <w:rPr>
          <w:i/>
          <w:sz w:val="18"/>
          <w:szCs w:val="18"/>
        </w:rPr>
      </w:pPr>
      <w:r>
        <w:rPr>
          <w:i/>
          <w:sz w:val="18"/>
          <w:szCs w:val="18"/>
        </w:rPr>
        <w:t>СОГЛАСОВАНО:</w:t>
      </w: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5353"/>
        <w:gridCol w:w="709"/>
        <w:gridCol w:w="2339"/>
      </w:tblGrid>
      <w:tr w:rsidR="00F13D51" w:rsidTr="00F13D51">
        <w:tc>
          <w:tcPr>
            <w:tcW w:w="5353" w:type="dxa"/>
            <w:hideMark/>
          </w:tcPr>
          <w:p w:rsidR="00F13D51" w:rsidRDefault="00F13D5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администрации-председатель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F13D51" w:rsidRDefault="00F13D51">
            <w:pPr>
              <w:rPr>
                <w:i/>
                <w:sz w:val="18"/>
                <w:szCs w:val="18"/>
              </w:rPr>
            </w:pPr>
          </w:p>
        </w:tc>
        <w:tc>
          <w:tcPr>
            <w:tcW w:w="2339" w:type="dxa"/>
            <w:hideMark/>
          </w:tcPr>
          <w:p w:rsidR="00F13D51" w:rsidRDefault="00F13D5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Катышевский Ю.В.</w:t>
            </w:r>
          </w:p>
        </w:tc>
      </w:tr>
      <w:tr w:rsidR="00F13D51" w:rsidTr="00F13D51">
        <w:tc>
          <w:tcPr>
            <w:tcW w:w="5353" w:type="dxa"/>
            <w:hideMark/>
          </w:tcPr>
          <w:p w:rsidR="00F13D51" w:rsidRDefault="00F13D5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F13D51" w:rsidRDefault="00F13D51">
            <w:pPr>
              <w:rPr>
                <w:i/>
                <w:sz w:val="18"/>
                <w:szCs w:val="18"/>
              </w:rPr>
            </w:pPr>
          </w:p>
        </w:tc>
        <w:tc>
          <w:tcPr>
            <w:tcW w:w="2339" w:type="dxa"/>
            <w:hideMark/>
          </w:tcPr>
          <w:p w:rsidR="00F13D51" w:rsidRDefault="00F13D5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Кузьмина И.В.</w:t>
            </w:r>
          </w:p>
        </w:tc>
      </w:tr>
      <w:tr w:rsidR="00F13D51" w:rsidTr="00F13D51">
        <w:tc>
          <w:tcPr>
            <w:tcW w:w="5353" w:type="dxa"/>
            <w:hideMark/>
          </w:tcPr>
          <w:p w:rsidR="00F13D51" w:rsidRDefault="00F13D5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юридическим отделом</w:t>
            </w:r>
          </w:p>
        </w:tc>
        <w:tc>
          <w:tcPr>
            <w:tcW w:w="709" w:type="dxa"/>
          </w:tcPr>
          <w:p w:rsidR="00F13D51" w:rsidRDefault="00F13D51">
            <w:pPr>
              <w:rPr>
                <w:i/>
                <w:sz w:val="18"/>
                <w:szCs w:val="18"/>
              </w:rPr>
            </w:pPr>
          </w:p>
        </w:tc>
        <w:tc>
          <w:tcPr>
            <w:tcW w:w="2339" w:type="dxa"/>
          </w:tcPr>
          <w:p w:rsidR="00F13D51" w:rsidRDefault="00F13D5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  <w:p w:rsidR="00F13D51" w:rsidRDefault="00F13D51">
            <w:pPr>
              <w:rPr>
                <w:i/>
                <w:sz w:val="18"/>
                <w:szCs w:val="18"/>
              </w:rPr>
            </w:pPr>
          </w:p>
        </w:tc>
      </w:tr>
      <w:tr w:rsidR="00F13D51" w:rsidTr="00F13D51">
        <w:tc>
          <w:tcPr>
            <w:tcW w:w="5353" w:type="dxa"/>
          </w:tcPr>
          <w:p w:rsidR="00F13D51" w:rsidRDefault="00F13D5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общим отделом</w:t>
            </w:r>
          </w:p>
          <w:p w:rsidR="00F13D51" w:rsidRDefault="00F13D51">
            <w:pPr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F13D51" w:rsidRDefault="00F13D51">
            <w:pPr>
              <w:rPr>
                <w:i/>
                <w:sz w:val="18"/>
                <w:szCs w:val="18"/>
              </w:rPr>
            </w:pPr>
          </w:p>
        </w:tc>
        <w:tc>
          <w:tcPr>
            <w:tcW w:w="2339" w:type="dxa"/>
            <w:hideMark/>
          </w:tcPr>
          <w:p w:rsidR="00F13D51" w:rsidRDefault="00F13D5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F13D51" w:rsidRDefault="00F13D51" w:rsidP="00F13D51">
      <w:pPr>
        <w:ind w:left="360"/>
      </w:pPr>
    </w:p>
    <w:p w:rsidR="00F13D51" w:rsidRDefault="00F13D51" w:rsidP="00F13D51">
      <w:pPr>
        <w:rPr>
          <w:i/>
          <w:sz w:val="18"/>
        </w:rPr>
      </w:pPr>
      <w:r>
        <w:rPr>
          <w:i/>
          <w:sz w:val="18"/>
        </w:rPr>
        <w:t xml:space="preserve"> РАССЫЛКА:  </w:t>
      </w:r>
    </w:p>
    <w:p w:rsidR="00F13D51" w:rsidRDefault="00F13D51" w:rsidP="00F13D51">
      <w:pPr>
        <w:rPr>
          <w:i/>
          <w:sz w:val="18"/>
        </w:rPr>
      </w:pPr>
      <w:r>
        <w:rPr>
          <w:i/>
          <w:sz w:val="18"/>
        </w:rPr>
        <w:t xml:space="preserve">Дело - 1 </w:t>
      </w:r>
    </w:p>
    <w:p w:rsidR="00F13D51" w:rsidRDefault="00F13D51" w:rsidP="00F13D51">
      <w:pPr>
        <w:rPr>
          <w:i/>
          <w:sz w:val="18"/>
        </w:rPr>
      </w:pPr>
      <w:r>
        <w:rPr>
          <w:i/>
          <w:sz w:val="18"/>
        </w:rPr>
        <w:t xml:space="preserve">Отдел архитектуры и градостроительства -  3 </w:t>
      </w:r>
    </w:p>
    <w:p w:rsidR="00F13D51" w:rsidRDefault="00F13D51" w:rsidP="00F13D51">
      <w:pPr>
        <w:rPr>
          <w:i/>
          <w:sz w:val="18"/>
        </w:rPr>
      </w:pPr>
      <w:r>
        <w:rPr>
          <w:i/>
          <w:sz w:val="18"/>
        </w:rPr>
        <w:t>Комитет градостроительной политики Ленинградской области</w:t>
      </w:r>
    </w:p>
    <w:p w:rsidR="00F13D51" w:rsidRDefault="00F13D51" w:rsidP="00F13D51">
      <w:pPr>
        <w:rPr>
          <w:i/>
          <w:sz w:val="18"/>
        </w:rPr>
      </w:pPr>
      <w:r>
        <w:rPr>
          <w:i/>
          <w:sz w:val="18"/>
        </w:rPr>
        <w:t>Правительство Ленинградской области - 1</w:t>
      </w:r>
    </w:p>
    <w:p w:rsidR="00F13D51" w:rsidRDefault="00F13D51" w:rsidP="00F13D51">
      <w:pPr>
        <w:rPr>
          <w:i/>
          <w:sz w:val="18"/>
        </w:rPr>
      </w:pPr>
      <w:r>
        <w:rPr>
          <w:i/>
          <w:sz w:val="18"/>
        </w:rPr>
        <w:t xml:space="preserve">Катышевскому Ю.В. - 1           </w:t>
      </w:r>
    </w:p>
    <w:p w:rsidR="00F13D51" w:rsidRDefault="00F13D51" w:rsidP="00F13D51">
      <w:pPr>
        <w:rPr>
          <w:i/>
          <w:sz w:val="18"/>
        </w:rPr>
      </w:pPr>
      <w:r>
        <w:rPr>
          <w:i/>
          <w:sz w:val="18"/>
        </w:rPr>
        <w:t>Итого: 6</w:t>
      </w:r>
    </w:p>
    <w:p w:rsidR="00F13D51" w:rsidRDefault="00F13D51" w:rsidP="00F13D51">
      <w:pPr>
        <w:ind w:hanging="708"/>
        <w:rPr>
          <w:i/>
          <w:sz w:val="18"/>
        </w:rPr>
      </w:pPr>
    </w:p>
    <w:p w:rsidR="00F13D51" w:rsidRDefault="00F13D51" w:rsidP="00F13D51">
      <w:pPr>
        <w:ind w:hanging="708"/>
        <w:rPr>
          <w:i/>
          <w:sz w:val="18"/>
        </w:rPr>
      </w:pPr>
    </w:p>
    <w:p w:rsidR="00F13D51" w:rsidRDefault="00F13D51" w:rsidP="00F13D51">
      <w:pPr>
        <w:ind w:hanging="708"/>
        <w:rPr>
          <w:i/>
          <w:sz w:val="18"/>
        </w:rPr>
      </w:pPr>
    </w:p>
    <w:p w:rsidR="00F13D51" w:rsidRPr="00073D17" w:rsidRDefault="00F13D5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F13D51" w:rsidRPr="00073D17" w:rsidRDefault="00F13D5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F13D51" w:rsidRPr="00073D17" w:rsidRDefault="00F13D5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F13D51" w:rsidRPr="00073D17" w:rsidRDefault="00F13D5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F13D51" w:rsidRPr="00073D17" w:rsidRDefault="00F13D5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F13D51" w:rsidRPr="00073D17" w:rsidRDefault="00F13D5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F13D51" w:rsidRPr="00073D17" w:rsidRDefault="00F13D5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F13D51" w:rsidRDefault="00F13D5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F13D51" w:rsidRDefault="00F13D5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F13D51" w:rsidRDefault="00F13D5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F13D51" w:rsidRDefault="00F13D5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F13D51" w:rsidRDefault="00F13D5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F13D51" w:rsidRDefault="00F13D5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F13D51" w:rsidRDefault="00F13D5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F13D51" w:rsidRDefault="00F13D5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F13D51" w:rsidRDefault="00F13D5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F13D51" w:rsidRDefault="00F13D5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F13D51" w:rsidRPr="00073D17" w:rsidRDefault="00F13D5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F13D51" w:rsidRDefault="00F13D5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F13D51" w:rsidRDefault="00F13D5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F13D51" w:rsidRDefault="00F13D5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F13D51" w:rsidRDefault="00F13D5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F13D51" w:rsidRDefault="00F13D5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F13D51" w:rsidRPr="00073D17" w:rsidRDefault="00F13D5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F13D51" w:rsidRDefault="00F13D5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F13D51" w:rsidRDefault="00F13D51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E23EB" w:rsidRDefault="009E23EB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  <w:sectPr w:rsidR="009E23EB" w:rsidSect="00024D6C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9E23EB" w:rsidRPr="002B6F2B" w:rsidRDefault="009E23EB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2B6F2B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9E23EB" w:rsidRPr="002B6F2B" w:rsidRDefault="009E23EB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2B6F2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E23EB" w:rsidRPr="002B6F2B" w:rsidRDefault="009E23EB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2B6F2B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9E23EB" w:rsidRPr="002B6F2B" w:rsidRDefault="009E23EB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2B6F2B">
        <w:rPr>
          <w:rFonts w:ascii="Times New Roman" w:hAnsi="Times New Roman" w:cs="Times New Roman"/>
          <w:sz w:val="24"/>
          <w:szCs w:val="24"/>
        </w:rPr>
        <w:t xml:space="preserve">от </w:t>
      </w:r>
      <w:r w:rsidR="002B6F2B">
        <w:rPr>
          <w:rFonts w:ascii="Times New Roman" w:hAnsi="Times New Roman" w:cs="Times New Roman"/>
          <w:sz w:val="24"/>
          <w:szCs w:val="24"/>
        </w:rPr>
        <w:t xml:space="preserve">26 </w:t>
      </w:r>
      <w:r w:rsidRPr="002B6F2B">
        <w:rPr>
          <w:rFonts w:ascii="Times New Roman" w:hAnsi="Times New Roman" w:cs="Times New Roman"/>
          <w:sz w:val="24"/>
          <w:szCs w:val="24"/>
        </w:rPr>
        <w:t>августа 2021г. №01-</w:t>
      </w:r>
      <w:r w:rsidR="002B6F2B">
        <w:rPr>
          <w:rFonts w:ascii="Times New Roman" w:hAnsi="Times New Roman" w:cs="Times New Roman"/>
          <w:sz w:val="24"/>
          <w:szCs w:val="24"/>
        </w:rPr>
        <w:t>1644</w:t>
      </w:r>
      <w:r w:rsidRPr="002B6F2B">
        <w:rPr>
          <w:rFonts w:ascii="Times New Roman" w:hAnsi="Times New Roman" w:cs="Times New Roman"/>
          <w:sz w:val="24"/>
          <w:szCs w:val="24"/>
        </w:rPr>
        <w:t>-а</w:t>
      </w:r>
    </w:p>
    <w:p w:rsidR="009E23EB" w:rsidRPr="002B6F2B" w:rsidRDefault="009E23EB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2B6F2B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F13D51" w:rsidRPr="002B6F2B" w:rsidRDefault="00F13D51" w:rsidP="00BC1470">
      <w:pPr>
        <w:widowControl w:val="0"/>
        <w:rPr>
          <w:sz w:val="24"/>
          <w:szCs w:val="24"/>
        </w:rPr>
      </w:pPr>
    </w:p>
    <w:p w:rsidR="00F13D51" w:rsidRPr="00A852FF" w:rsidRDefault="00F13D51" w:rsidP="00BC1470">
      <w:pPr>
        <w:widowControl w:val="0"/>
        <w:rPr>
          <w:sz w:val="24"/>
          <w:szCs w:val="24"/>
        </w:rPr>
      </w:pPr>
    </w:p>
    <w:p w:rsidR="00F13D51" w:rsidRPr="00A852FF" w:rsidRDefault="00F13D51" w:rsidP="00BC1470">
      <w:pPr>
        <w:widowControl w:val="0"/>
        <w:jc w:val="center"/>
        <w:rPr>
          <w:sz w:val="24"/>
          <w:szCs w:val="24"/>
        </w:rPr>
      </w:pPr>
      <w:r w:rsidRPr="00A852FF">
        <w:rPr>
          <w:b/>
          <w:color w:val="000000"/>
          <w:sz w:val="24"/>
          <w:szCs w:val="24"/>
        </w:rPr>
        <w:t>ПОЛОЖЕНИЕ</w:t>
      </w:r>
    </w:p>
    <w:p w:rsidR="00F13D51" w:rsidRPr="00A852FF" w:rsidRDefault="00F13D51" w:rsidP="00BC1470">
      <w:pPr>
        <w:tabs>
          <w:tab w:val="left" w:pos="2340"/>
        </w:tabs>
        <w:jc w:val="center"/>
        <w:rPr>
          <w:sz w:val="24"/>
          <w:szCs w:val="24"/>
        </w:rPr>
      </w:pPr>
      <w:r w:rsidRPr="00A852FF">
        <w:rPr>
          <w:b/>
          <w:color w:val="000000"/>
          <w:sz w:val="24"/>
          <w:szCs w:val="24"/>
        </w:rPr>
        <w:t xml:space="preserve">о деятельности согласительной комиссии по урегулированию замечаний, послуживших основанием для подготовки сводного заключения об отказе в согласовании проекта генерального плана муниципального образования </w:t>
      </w:r>
      <w:r>
        <w:rPr>
          <w:b/>
          <w:color w:val="000000"/>
          <w:sz w:val="24"/>
          <w:szCs w:val="24"/>
        </w:rPr>
        <w:t>Мелегеж</w:t>
      </w:r>
      <w:r w:rsidRPr="00A852FF">
        <w:rPr>
          <w:b/>
          <w:color w:val="000000"/>
          <w:sz w:val="24"/>
          <w:szCs w:val="24"/>
        </w:rPr>
        <w:t>ское сельское поселение Тихвинского муниципального района Ленинградской области</w:t>
      </w:r>
    </w:p>
    <w:p w:rsidR="00F13D51" w:rsidRPr="00A852FF" w:rsidRDefault="00F13D51" w:rsidP="00BC1470">
      <w:pPr>
        <w:rPr>
          <w:color w:val="000000"/>
          <w:sz w:val="24"/>
          <w:szCs w:val="24"/>
        </w:rPr>
      </w:pPr>
    </w:p>
    <w:p w:rsidR="00F13D51" w:rsidRPr="009E23EB" w:rsidRDefault="00F13D51" w:rsidP="00D80CF8">
      <w:pPr>
        <w:jc w:val="center"/>
        <w:rPr>
          <w:b/>
          <w:sz w:val="24"/>
          <w:szCs w:val="24"/>
        </w:rPr>
      </w:pPr>
      <w:r w:rsidRPr="009E23EB">
        <w:rPr>
          <w:b/>
          <w:color w:val="000000"/>
          <w:sz w:val="24"/>
          <w:szCs w:val="24"/>
        </w:rPr>
        <w:t>1. Общие положения</w:t>
      </w:r>
    </w:p>
    <w:p w:rsidR="009E23EB" w:rsidRDefault="009E23EB" w:rsidP="00D80CF8">
      <w:pPr>
        <w:ind w:firstLine="709"/>
        <w:rPr>
          <w:color w:val="000000"/>
          <w:sz w:val="24"/>
          <w:szCs w:val="24"/>
        </w:rPr>
      </w:pPr>
    </w:p>
    <w:p w:rsidR="00F13D51" w:rsidRPr="00A852FF" w:rsidRDefault="00F13D51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 xml:space="preserve">1.1. Согласительная комиссия по урегулированию замечаний, послуживших основанием для подготовки сводного заключения об отказе в согласовании проекта генерального плана муниципального образования </w:t>
      </w:r>
      <w:r>
        <w:rPr>
          <w:color w:val="000000"/>
          <w:sz w:val="24"/>
          <w:szCs w:val="24"/>
        </w:rPr>
        <w:t>Мелегеж</w:t>
      </w:r>
      <w:r w:rsidRPr="00A852FF">
        <w:rPr>
          <w:color w:val="000000"/>
          <w:sz w:val="24"/>
          <w:szCs w:val="24"/>
        </w:rPr>
        <w:t xml:space="preserve">ское сельское поселение Тихвинского муниципального района </w:t>
      </w:r>
      <w:r>
        <w:rPr>
          <w:color w:val="000000"/>
          <w:sz w:val="24"/>
          <w:szCs w:val="24"/>
        </w:rPr>
        <w:t>Ленинградской области (далее – с</w:t>
      </w:r>
      <w:r w:rsidRPr="00A852FF">
        <w:rPr>
          <w:color w:val="000000"/>
          <w:sz w:val="24"/>
          <w:szCs w:val="24"/>
        </w:rPr>
        <w:t>огласительная комиссия) создается с целью принятия взаимоприемлемых решений и урегулирования замечаний, послуживших основанием для подготовки сводного заклю</w:t>
      </w:r>
      <w:r>
        <w:rPr>
          <w:color w:val="000000"/>
          <w:sz w:val="24"/>
          <w:szCs w:val="24"/>
        </w:rPr>
        <w:t>чения об отказе в согласовании п</w:t>
      </w:r>
      <w:r w:rsidRPr="00A852FF">
        <w:rPr>
          <w:color w:val="000000"/>
          <w:sz w:val="24"/>
          <w:szCs w:val="24"/>
        </w:rPr>
        <w:t xml:space="preserve">роекта генерального плана муниципального образования </w:t>
      </w:r>
      <w:r>
        <w:rPr>
          <w:color w:val="000000"/>
          <w:sz w:val="24"/>
          <w:szCs w:val="24"/>
        </w:rPr>
        <w:t>Мелегеж</w:t>
      </w:r>
      <w:r w:rsidRPr="00A852FF">
        <w:rPr>
          <w:color w:val="000000"/>
          <w:sz w:val="24"/>
          <w:szCs w:val="24"/>
        </w:rPr>
        <w:t xml:space="preserve">ское сельское поселение Тихвинского муниципального </w:t>
      </w:r>
      <w:r>
        <w:rPr>
          <w:color w:val="000000"/>
          <w:sz w:val="24"/>
          <w:szCs w:val="24"/>
        </w:rPr>
        <w:t>района Ленинградской области</w:t>
      </w:r>
      <w:r w:rsidRPr="00A852FF">
        <w:rPr>
          <w:color w:val="000000"/>
          <w:sz w:val="24"/>
          <w:szCs w:val="24"/>
        </w:rPr>
        <w:t xml:space="preserve"> (далее – проект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генерального плана).</w:t>
      </w:r>
    </w:p>
    <w:p w:rsidR="00F13D51" w:rsidRPr="00A852FF" w:rsidRDefault="00F13D51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>1.2. Согласительная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комиссия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 xml:space="preserve">в своей деятельности руководствуется статьей 25 Градостроительного кодекса Российской Федерации, </w:t>
      </w:r>
      <w:r>
        <w:rPr>
          <w:color w:val="000000"/>
          <w:sz w:val="24"/>
          <w:szCs w:val="24"/>
        </w:rPr>
        <w:t>Приказом</w:t>
      </w:r>
      <w:r w:rsidRPr="00A852FF">
        <w:rPr>
          <w:color w:val="000000"/>
          <w:sz w:val="24"/>
          <w:szCs w:val="24"/>
        </w:rPr>
        <w:t xml:space="preserve"> Министерства экономического развития Российской Федерации от 21</w:t>
      </w:r>
      <w:r w:rsidR="009E23EB">
        <w:rPr>
          <w:color w:val="000000"/>
          <w:sz w:val="24"/>
          <w:szCs w:val="24"/>
        </w:rPr>
        <w:t xml:space="preserve"> июля </w:t>
      </w:r>
      <w:r w:rsidRPr="00A852FF">
        <w:rPr>
          <w:color w:val="000000"/>
          <w:sz w:val="24"/>
          <w:szCs w:val="24"/>
        </w:rPr>
        <w:t xml:space="preserve">2016 </w:t>
      </w:r>
      <w:r w:rsidR="009E23EB">
        <w:rPr>
          <w:color w:val="000000"/>
          <w:sz w:val="24"/>
          <w:szCs w:val="24"/>
        </w:rPr>
        <w:t xml:space="preserve">года </w:t>
      </w:r>
      <w:r w:rsidRPr="00A852FF">
        <w:rPr>
          <w:color w:val="000000"/>
          <w:sz w:val="24"/>
          <w:szCs w:val="24"/>
        </w:rPr>
        <w:t>№460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планирования».</w:t>
      </w:r>
    </w:p>
    <w:p w:rsidR="00F13D51" w:rsidRPr="00A852FF" w:rsidRDefault="00F13D51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>1.3. Согласительная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комиссия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осуществляет свою деятельность во взаимодействии с органами государственной власти, органами местного самоуправления, другими заинтересованными лицами.</w:t>
      </w:r>
    </w:p>
    <w:p w:rsidR="00F13D51" w:rsidRPr="00A852FF" w:rsidRDefault="00F13D51" w:rsidP="00D80CF8">
      <w:pPr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1.4. В состав 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комиссии включаются:</w:t>
      </w:r>
    </w:p>
    <w:p w:rsidR="00F13D51" w:rsidRPr="00A852FF" w:rsidRDefault="00F13D51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>1.4.1. Представители согласующих органов Правительства Ленинградской области, направивших заключения об отказе в согласовании проекта генерального плана;</w:t>
      </w:r>
    </w:p>
    <w:p w:rsidR="00F13D51" w:rsidRPr="00A852FF" w:rsidRDefault="00F13D51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>1.4.2. Представители администрации муниципального образования Тихвинский муниципальный район Ленинградской области.</w:t>
      </w:r>
    </w:p>
    <w:p w:rsidR="00F13D51" w:rsidRPr="00A852FF" w:rsidRDefault="00F13D51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>1.4.3. Представители разработчика проекта генерального плана (с правом совещательного голоса).</w:t>
      </w:r>
    </w:p>
    <w:p w:rsidR="00F13D51" w:rsidRPr="00A852FF" w:rsidRDefault="00F13D51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.5. При необходимости в состав с</w:t>
      </w:r>
      <w:r w:rsidRPr="00A852FF">
        <w:rPr>
          <w:color w:val="000000"/>
          <w:sz w:val="24"/>
          <w:szCs w:val="24"/>
        </w:rPr>
        <w:t>огласительной комиссии могут вноситься изменения.</w:t>
      </w:r>
    </w:p>
    <w:p w:rsidR="00F13D51" w:rsidRPr="00A852FF" w:rsidRDefault="00F13D51" w:rsidP="00D80CF8">
      <w:pPr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1.6. Срок работы 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комиссии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составляет не более 2 (двух</w:t>
      </w:r>
      <w:r>
        <w:rPr>
          <w:color w:val="000000"/>
          <w:sz w:val="24"/>
          <w:szCs w:val="24"/>
        </w:rPr>
        <w:t>) месяцев с даты ее</w:t>
      </w:r>
      <w:r w:rsidRPr="00A852FF">
        <w:rPr>
          <w:color w:val="000000"/>
          <w:sz w:val="24"/>
          <w:szCs w:val="24"/>
        </w:rPr>
        <w:t xml:space="preserve"> создания.</w:t>
      </w:r>
    </w:p>
    <w:p w:rsidR="00F13D51" w:rsidRPr="00A852FF" w:rsidRDefault="00F13D51" w:rsidP="00D80CF8">
      <w:pPr>
        <w:ind w:firstLine="709"/>
        <w:rPr>
          <w:sz w:val="24"/>
          <w:szCs w:val="24"/>
        </w:rPr>
      </w:pPr>
      <w:r w:rsidRPr="00A852FF">
        <w:rPr>
          <w:color w:val="000000"/>
          <w:spacing w:val="2"/>
          <w:sz w:val="24"/>
          <w:szCs w:val="24"/>
          <w:highlight w:val="white"/>
        </w:rPr>
        <w:t>1.7. Согласительной комиссии по итогам своей работы представить главе администра</w:t>
      </w:r>
      <w:r>
        <w:rPr>
          <w:color w:val="000000"/>
          <w:spacing w:val="2"/>
          <w:sz w:val="24"/>
          <w:szCs w:val="24"/>
          <w:highlight w:val="white"/>
        </w:rPr>
        <w:t xml:space="preserve">ции муниципального образования </w:t>
      </w:r>
      <w:r w:rsidRPr="00A852FF">
        <w:rPr>
          <w:color w:val="000000"/>
          <w:spacing w:val="2"/>
          <w:sz w:val="24"/>
          <w:szCs w:val="24"/>
          <w:highlight w:val="white"/>
        </w:rPr>
        <w:t>Тихвинский муниципальный</w:t>
      </w:r>
      <w:r>
        <w:rPr>
          <w:color w:val="000000"/>
          <w:spacing w:val="2"/>
          <w:sz w:val="24"/>
          <w:szCs w:val="24"/>
          <w:highlight w:val="white"/>
        </w:rPr>
        <w:t xml:space="preserve"> район</w:t>
      </w:r>
      <w:r w:rsidRPr="00A852FF">
        <w:rPr>
          <w:color w:val="000000"/>
          <w:spacing w:val="2"/>
          <w:sz w:val="24"/>
          <w:szCs w:val="24"/>
          <w:highlight w:val="white"/>
        </w:rPr>
        <w:t xml:space="preserve"> Ленинградской области:</w:t>
      </w:r>
    </w:p>
    <w:p w:rsidR="00F13D51" w:rsidRPr="00A852FF" w:rsidRDefault="00F13D51" w:rsidP="00D80CF8">
      <w:pPr>
        <w:tabs>
          <w:tab w:val="left" w:pos="567"/>
        </w:tabs>
        <w:ind w:firstLine="709"/>
        <w:rPr>
          <w:sz w:val="24"/>
          <w:szCs w:val="24"/>
        </w:rPr>
      </w:pPr>
      <w:r w:rsidRPr="00A852FF">
        <w:rPr>
          <w:color w:val="000000"/>
          <w:spacing w:val="2"/>
          <w:sz w:val="24"/>
          <w:szCs w:val="24"/>
          <w:highlight w:val="white"/>
        </w:rPr>
        <w:t>1.7.1.</w:t>
      </w:r>
      <w:r w:rsidRPr="00A852FF">
        <w:rPr>
          <w:color w:val="000000"/>
          <w:spacing w:val="2"/>
          <w:sz w:val="24"/>
          <w:szCs w:val="24"/>
          <w:highlight w:val="white"/>
        </w:rPr>
        <w:tab/>
        <w:t>Документ о согласовании проекта генерального плана и подготовленный для утверждения Правительством Ленинградской области проект с внесенными в него изменениями.</w:t>
      </w:r>
    </w:p>
    <w:p w:rsidR="00F13D51" w:rsidRPr="00A852FF" w:rsidRDefault="00F13D51" w:rsidP="00D80CF8">
      <w:pPr>
        <w:tabs>
          <w:tab w:val="left" w:pos="1193"/>
        </w:tabs>
        <w:ind w:firstLine="709"/>
        <w:rPr>
          <w:sz w:val="24"/>
          <w:szCs w:val="24"/>
        </w:rPr>
      </w:pPr>
      <w:r w:rsidRPr="00A852FF">
        <w:rPr>
          <w:color w:val="000000"/>
          <w:spacing w:val="2"/>
          <w:sz w:val="24"/>
          <w:szCs w:val="24"/>
          <w:highlight w:val="white"/>
        </w:rPr>
        <w:t>1.7.2.</w:t>
      </w:r>
      <w:r w:rsidRPr="00A852FF">
        <w:rPr>
          <w:color w:val="000000"/>
          <w:spacing w:val="2"/>
          <w:sz w:val="24"/>
          <w:szCs w:val="24"/>
          <w:highlight w:val="white"/>
        </w:rPr>
        <w:tab/>
        <w:t>Материалы в текстовой форме и виде карт по несогласованным вопросам.</w:t>
      </w:r>
    </w:p>
    <w:p w:rsidR="00F13D51" w:rsidRPr="00A852FF" w:rsidRDefault="00F13D51" w:rsidP="00D80CF8">
      <w:pPr>
        <w:tabs>
          <w:tab w:val="left" w:pos="1473"/>
        </w:tabs>
        <w:ind w:firstLine="709"/>
        <w:rPr>
          <w:sz w:val="24"/>
          <w:szCs w:val="24"/>
        </w:rPr>
      </w:pPr>
      <w:r w:rsidRPr="00A852FF">
        <w:rPr>
          <w:color w:val="000000"/>
          <w:spacing w:val="2"/>
          <w:sz w:val="24"/>
          <w:szCs w:val="24"/>
          <w:highlight w:val="white"/>
        </w:rPr>
        <w:lastRenderedPageBreak/>
        <w:t>1.8.</w:t>
      </w:r>
      <w:r w:rsidRPr="00A852FF">
        <w:rPr>
          <w:color w:val="000000"/>
          <w:spacing w:val="2"/>
          <w:sz w:val="24"/>
          <w:szCs w:val="24"/>
          <w:highlight w:val="white"/>
        </w:rPr>
        <w:tab/>
        <w:t>Указанные в пункте 1.7.2. материалы могут содержать:</w:t>
      </w:r>
    </w:p>
    <w:p w:rsidR="00F13D51" w:rsidRPr="00A852FF" w:rsidRDefault="00F13D51" w:rsidP="00D80CF8">
      <w:pPr>
        <w:tabs>
          <w:tab w:val="left" w:pos="1080"/>
        </w:tabs>
        <w:ind w:firstLine="709"/>
        <w:rPr>
          <w:sz w:val="24"/>
          <w:szCs w:val="24"/>
        </w:rPr>
      </w:pPr>
      <w:r w:rsidRPr="00A852FF">
        <w:rPr>
          <w:color w:val="000000"/>
          <w:spacing w:val="2"/>
          <w:sz w:val="24"/>
          <w:szCs w:val="24"/>
          <w:highlight w:val="white"/>
        </w:rPr>
        <w:t>1.8.1.</w:t>
      </w:r>
      <w:r w:rsidRPr="00A852FF">
        <w:rPr>
          <w:color w:val="000000"/>
          <w:spacing w:val="2"/>
          <w:sz w:val="24"/>
          <w:szCs w:val="24"/>
          <w:highlight w:val="white"/>
        </w:rPr>
        <w:tab/>
        <w:t>Предложения об исключении из проекта генерального плана материалов по несогласованным вопросам, подготовленных уполномоченным органом исполнительной власти Ленинградской области, несогласным с представленным проектом генерального плана, с аргументированной позицией в пределах случаев, ус</w:t>
      </w:r>
      <w:r>
        <w:rPr>
          <w:color w:val="000000"/>
          <w:spacing w:val="2"/>
          <w:sz w:val="24"/>
          <w:szCs w:val="24"/>
          <w:highlight w:val="white"/>
        </w:rPr>
        <w:t>тановленных частью 2 статьи 25 г</w:t>
      </w:r>
      <w:r w:rsidRPr="00A852FF">
        <w:rPr>
          <w:color w:val="000000"/>
          <w:spacing w:val="2"/>
          <w:sz w:val="24"/>
          <w:szCs w:val="24"/>
          <w:highlight w:val="white"/>
        </w:rPr>
        <w:t>радостроительного кодекса Российской Федерации.</w:t>
      </w:r>
    </w:p>
    <w:p w:rsidR="00F13D51" w:rsidRPr="00A852FF" w:rsidRDefault="00F13D51" w:rsidP="00D80CF8">
      <w:pPr>
        <w:tabs>
          <w:tab w:val="left" w:pos="1193"/>
        </w:tabs>
        <w:ind w:firstLine="709"/>
        <w:rPr>
          <w:sz w:val="24"/>
          <w:szCs w:val="24"/>
        </w:rPr>
      </w:pPr>
      <w:r w:rsidRPr="00A852FF">
        <w:rPr>
          <w:color w:val="000000"/>
          <w:spacing w:val="2"/>
          <w:sz w:val="24"/>
          <w:szCs w:val="24"/>
          <w:highlight w:val="white"/>
        </w:rPr>
        <w:t>1.8.2.</w:t>
      </w:r>
      <w:r w:rsidRPr="00A852FF">
        <w:rPr>
          <w:color w:val="000000"/>
          <w:spacing w:val="2"/>
          <w:sz w:val="24"/>
          <w:szCs w:val="24"/>
          <w:highlight w:val="white"/>
        </w:rPr>
        <w:tab/>
        <w:t>План согласования несогласованных вопросов после утверждения генерального плана, путем подготовки предложений о внесении в такой генеральный план соответствующих изменений.</w:t>
      </w:r>
    </w:p>
    <w:p w:rsidR="00F13D51" w:rsidRPr="00A852FF" w:rsidRDefault="00F13D51" w:rsidP="00BC1470">
      <w:pPr>
        <w:tabs>
          <w:tab w:val="left" w:pos="1193"/>
        </w:tabs>
        <w:ind w:firstLine="709"/>
        <w:rPr>
          <w:sz w:val="24"/>
          <w:szCs w:val="24"/>
        </w:rPr>
      </w:pPr>
    </w:p>
    <w:p w:rsidR="00F13D51" w:rsidRPr="009E23EB" w:rsidRDefault="00F13D51" w:rsidP="00BC1470">
      <w:pPr>
        <w:jc w:val="center"/>
        <w:rPr>
          <w:b/>
          <w:sz w:val="24"/>
          <w:szCs w:val="24"/>
        </w:rPr>
      </w:pPr>
      <w:r w:rsidRPr="009E23EB">
        <w:rPr>
          <w:b/>
          <w:color w:val="000000"/>
          <w:sz w:val="24"/>
          <w:szCs w:val="24"/>
        </w:rPr>
        <w:t>2. Регламент и порядок работы согласительной</w:t>
      </w:r>
      <w:r w:rsidRPr="009E23EB">
        <w:rPr>
          <w:b/>
          <w:color w:val="000000"/>
          <w:sz w:val="24"/>
          <w:szCs w:val="24"/>
          <w:lang w:val="en-US"/>
        </w:rPr>
        <w:t> </w:t>
      </w:r>
      <w:r w:rsidRPr="009E23EB">
        <w:rPr>
          <w:b/>
          <w:color w:val="000000"/>
          <w:sz w:val="24"/>
          <w:szCs w:val="24"/>
        </w:rPr>
        <w:t>комиссии.</w:t>
      </w:r>
    </w:p>
    <w:p w:rsidR="009E23EB" w:rsidRDefault="009E23EB" w:rsidP="00D80CF8">
      <w:pPr>
        <w:ind w:firstLine="709"/>
        <w:rPr>
          <w:sz w:val="24"/>
          <w:szCs w:val="24"/>
        </w:rPr>
      </w:pPr>
    </w:p>
    <w:p w:rsidR="00F13D51" w:rsidRDefault="00F13D51" w:rsidP="00D80CF8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2.1. Заседания согласительной комиссии проводятся в формате видеоконференции, в формате рабочих встреч, а также, заочно с использованием сервиса загрузки и выгрузки материалов федеральной государственной информационной системы территориального планирования с ведением протокола. В протокол вносится информация о формате заседания.</w:t>
      </w:r>
    </w:p>
    <w:p w:rsidR="00F13D51" w:rsidRDefault="00F13D51" w:rsidP="00D80CF8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2.2. Проект, материалы по обоснованию, иные документы и материалы, подготовленные для рассмотрения членами согласительной комиссии, представляются в комитет градостроительной политики Ленинградской области (далее комитет).</w:t>
      </w:r>
    </w:p>
    <w:p w:rsidR="00F13D51" w:rsidRPr="00A852FF" w:rsidRDefault="00F13D51" w:rsidP="00D80CF8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Дата заседания согласительной комиссии назначается не ранее 10 календарных дней с даты представления в комитет вышеуказанных документов.</w:t>
      </w:r>
    </w:p>
    <w:p w:rsidR="00F13D51" w:rsidRDefault="00F13D51" w:rsidP="00D80CF8">
      <w:pPr>
        <w:ind w:firstLine="709"/>
        <w:rPr>
          <w:color w:val="222222"/>
          <w:sz w:val="24"/>
          <w:szCs w:val="24"/>
        </w:rPr>
      </w:pPr>
      <w:r>
        <w:rPr>
          <w:color w:val="000000"/>
          <w:sz w:val="24"/>
          <w:szCs w:val="24"/>
        </w:rPr>
        <w:t>2.3. Заседания 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комиссии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организует и вед</w:t>
      </w:r>
      <w:r>
        <w:rPr>
          <w:color w:val="000000"/>
          <w:sz w:val="24"/>
          <w:szCs w:val="24"/>
        </w:rPr>
        <w:t>ет ее председатель</w:t>
      </w:r>
      <w:r w:rsidRPr="00A852F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F13D51" w:rsidRPr="00A852FF" w:rsidRDefault="00F13D51" w:rsidP="00D80CF8">
      <w:pPr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2.4. На заседаниях 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комиссии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присутствуют члены комиссии (с правом решающего голоса), и при необходимости могут присутствовать также не входящие в ее состав представители заказчика и разработчика проекта генерального</w:t>
      </w:r>
      <w:r w:rsidRPr="00D911E8">
        <w:rPr>
          <w:color w:val="000000"/>
          <w:sz w:val="24"/>
          <w:szCs w:val="24"/>
        </w:rPr>
        <w:t xml:space="preserve"> </w:t>
      </w:r>
      <w:r w:rsidRPr="00A852FF">
        <w:rPr>
          <w:color w:val="000000"/>
          <w:sz w:val="24"/>
          <w:szCs w:val="24"/>
        </w:rPr>
        <w:t>плана, другие заинтересованные лица (без права голоса).</w:t>
      </w:r>
    </w:p>
    <w:p w:rsidR="00F13D51" w:rsidRPr="00A852FF" w:rsidRDefault="00F13D51" w:rsidP="00D80CF8">
      <w:pPr>
        <w:tabs>
          <w:tab w:val="left" w:pos="1276"/>
        </w:tabs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2.5. Члены с</w:t>
      </w:r>
      <w:r w:rsidRPr="00A852FF">
        <w:rPr>
          <w:color w:val="000000"/>
          <w:sz w:val="24"/>
          <w:szCs w:val="24"/>
        </w:rPr>
        <w:t>огласительной комиссии</w:t>
      </w:r>
      <w:r>
        <w:rPr>
          <w:color w:val="000000"/>
          <w:sz w:val="24"/>
          <w:szCs w:val="24"/>
        </w:rPr>
        <w:t>,</w:t>
      </w:r>
      <w:r w:rsidRPr="00A852FF">
        <w:rPr>
          <w:color w:val="000000"/>
          <w:sz w:val="24"/>
          <w:szCs w:val="24"/>
        </w:rPr>
        <w:t xml:space="preserve"> прибывшие для у</w:t>
      </w:r>
      <w:r>
        <w:rPr>
          <w:color w:val="000000"/>
          <w:sz w:val="24"/>
          <w:szCs w:val="24"/>
        </w:rPr>
        <w:t>частия в работе (на заседание) 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комиссии, подлежат регистрации.</w:t>
      </w:r>
    </w:p>
    <w:p w:rsidR="00F13D51" w:rsidRPr="00CF38AC" w:rsidRDefault="00F13D51" w:rsidP="00D80CF8">
      <w:pPr>
        <w:ind w:firstLine="851"/>
        <w:rPr>
          <w:color w:val="222222"/>
          <w:sz w:val="24"/>
          <w:szCs w:val="24"/>
        </w:rPr>
      </w:pPr>
      <w:r>
        <w:rPr>
          <w:color w:val="000000"/>
          <w:sz w:val="24"/>
          <w:szCs w:val="24"/>
        </w:rPr>
        <w:t>2.6</w:t>
      </w:r>
      <w:r w:rsidRPr="00972870">
        <w:rPr>
          <w:color w:val="000000"/>
          <w:sz w:val="24"/>
          <w:szCs w:val="24"/>
        </w:rPr>
        <w:t>. Технич</w:t>
      </w:r>
      <w:r>
        <w:rPr>
          <w:color w:val="000000"/>
          <w:sz w:val="24"/>
          <w:szCs w:val="24"/>
        </w:rPr>
        <w:t>еское обеспечение деятельности с</w:t>
      </w:r>
      <w:r w:rsidRPr="00972870">
        <w:rPr>
          <w:color w:val="000000"/>
          <w:sz w:val="24"/>
          <w:szCs w:val="24"/>
        </w:rPr>
        <w:t>огласительной комиссии, а также сбор и хранение протоколов заседа</w:t>
      </w:r>
      <w:r>
        <w:rPr>
          <w:color w:val="000000"/>
          <w:sz w:val="24"/>
          <w:szCs w:val="24"/>
        </w:rPr>
        <w:t>ний, решений и иных документов с</w:t>
      </w:r>
      <w:r w:rsidRPr="00972870">
        <w:rPr>
          <w:color w:val="000000"/>
          <w:sz w:val="24"/>
          <w:szCs w:val="24"/>
        </w:rPr>
        <w:t>огласительной к</w:t>
      </w:r>
      <w:r>
        <w:rPr>
          <w:color w:val="000000"/>
          <w:sz w:val="24"/>
          <w:szCs w:val="24"/>
        </w:rPr>
        <w:t>омиссии осуществляет секретарь с</w:t>
      </w:r>
      <w:r w:rsidRPr="00972870">
        <w:rPr>
          <w:color w:val="000000"/>
          <w:sz w:val="24"/>
          <w:szCs w:val="24"/>
        </w:rPr>
        <w:t xml:space="preserve">огласительной комиссии. </w:t>
      </w:r>
    </w:p>
    <w:p w:rsidR="00F13D51" w:rsidRPr="00977431" w:rsidRDefault="00F13D51" w:rsidP="00977431">
      <w:pPr>
        <w:tabs>
          <w:tab w:val="left" w:pos="1080"/>
          <w:tab w:val="left" w:pos="1440"/>
        </w:tabs>
        <w:ind w:firstLine="720"/>
        <w:rPr>
          <w:sz w:val="26"/>
          <w:szCs w:val="26"/>
        </w:rPr>
      </w:pPr>
      <w:r>
        <w:rPr>
          <w:color w:val="000000"/>
          <w:sz w:val="24"/>
          <w:szCs w:val="24"/>
        </w:rPr>
        <w:t xml:space="preserve">2.7. </w:t>
      </w:r>
      <w:r>
        <w:rPr>
          <w:sz w:val="26"/>
          <w:szCs w:val="26"/>
        </w:rPr>
        <w:t xml:space="preserve"> </w:t>
      </w:r>
      <w:r w:rsidRPr="00977431">
        <w:rPr>
          <w:sz w:val="24"/>
          <w:szCs w:val="24"/>
        </w:rPr>
        <w:t>В период временного отсутствия секретаря согласительной комиссии его обязан</w:t>
      </w:r>
      <w:r>
        <w:rPr>
          <w:sz w:val="24"/>
          <w:szCs w:val="24"/>
        </w:rPr>
        <w:t>ности исполняет один из членов с</w:t>
      </w:r>
      <w:r w:rsidRPr="00977431">
        <w:rPr>
          <w:sz w:val="24"/>
          <w:szCs w:val="24"/>
        </w:rPr>
        <w:t>огласительной комиссии, определяе</w:t>
      </w:r>
      <w:r>
        <w:rPr>
          <w:sz w:val="24"/>
          <w:szCs w:val="24"/>
        </w:rPr>
        <w:t>мый председателем с</w:t>
      </w:r>
      <w:r w:rsidRPr="00977431">
        <w:rPr>
          <w:sz w:val="24"/>
          <w:szCs w:val="24"/>
        </w:rPr>
        <w:t xml:space="preserve">огласительной комиссии. </w:t>
      </w:r>
      <w:r>
        <w:rPr>
          <w:color w:val="000000"/>
          <w:sz w:val="24"/>
          <w:szCs w:val="24"/>
        </w:rPr>
        <w:t>Секретарь 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комиссии</w:t>
      </w:r>
      <w:r w:rsidRPr="00A852FF"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веде</w:t>
      </w:r>
      <w:r w:rsidRPr="00A852FF">
        <w:rPr>
          <w:color w:val="000000"/>
          <w:sz w:val="24"/>
          <w:szCs w:val="24"/>
        </w:rPr>
        <w:t>т протокол каждого заседания.</w:t>
      </w:r>
    </w:p>
    <w:p w:rsidR="00F13D51" w:rsidRPr="00A852FF" w:rsidRDefault="00F13D51" w:rsidP="00D80CF8">
      <w:pPr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Протокол заседания 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комиссии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составляется</w:t>
      </w:r>
      <w:r>
        <w:rPr>
          <w:color w:val="000000"/>
          <w:sz w:val="24"/>
          <w:szCs w:val="24"/>
        </w:rPr>
        <w:t xml:space="preserve"> не позднее 3 (тре</w:t>
      </w:r>
      <w:r w:rsidRPr="00A852FF">
        <w:rPr>
          <w:color w:val="000000"/>
          <w:sz w:val="24"/>
          <w:szCs w:val="24"/>
        </w:rPr>
        <w:t>х) рабочих дней после закрытия заседания.</w:t>
      </w:r>
    </w:p>
    <w:p w:rsidR="00F13D51" w:rsidRPr="00A852FF" w:rsidRDefault="00F13D51" w:rsidP="00D80CF8">
      <w:pPr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Протокол заседания 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комиссии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подписывае</w:t>
      </w:r>
      <w:r>
        <w:rPr>
          <w:color w:val="000000"/>
          <w:sz w:val="24"/>
          <w:szCs w:val="24"/>
        </w:rPr>
        <w:t>тся председателем и секретарем с</w:t>
      </w:r>
      <w:r w:rsidRPr="00A852FF">
        <w:rPr>
          <w:color w:val="000000"/>
          <w:sz w:val="24"/>
          <w:szCs w:val="24"/>
        </w:rPr>
        <w:t>огласительной комиссии.</w:t>
      </w:r>
    </w:p>
    <w:p w:rsidR="00F13D51" w:rsidRPr="00A852FF" w:rsidRDefault="00F13D51" w:rsidP="00D80CF8">
      <w:pPr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Члены согласительной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 xml:space="preserve">комиссии, голосовавшие против принятого </w:t>
      </w:r>
      <w:r>
        <w:rPr>
          <w:color w:val="000000"/>
          <w:sz w:val="24"/>
          <w:szCs w:val="24"/>
        </w:rPr>
        <w:t>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комиссией решения, имеют право оформить особое мнение, которое прикла</w:t>
      </w:r>
      <w:r>
        <w:rPr>
          <w:color w:val="000000"/>
          <w:sz w:val="24"/>
          <w:szCs w:val="24"/>
        </w:rPr>
        <w:t>дывается к протоколу заседания с</w:t>
      </w:r>
      <w:r w:rsidRPr="00A852FF">
        <w:rPr>
          <w:color w:val="000000"/>
          <w:sz w:val="24"/>
          <w:szCs w:val="24"/>
        </w:rPr>
        <w:t>огласительной комиссии и является его неотъемлемой частью.</w:t>
      </w:r>
    </w:p>
    <w:p w:rsidR="00F13D51" w:rsidRPr="00972870" w:rsidRDefault="00F13D51" w:rsidP="00D80CF8">
      <w:pPr>
        <w:ind w:firstLine="709"/>
        <w:rPr>
          <w:sz w:val="24"/>
          <w:szCs w:val="24"/>
        </w:rPr>
      </w:pPr>
      <w:r w:rsidRPr="00972870">
        <w:rPr>
          <w:sz w:val="24"/>
          <w:szCs w:val="24"/>
        </w:rPr>
        <w:t xml:space="preserve">Особое мнение </w:t>
      </w:r>
      <w:r>
        <w:rPr>
          <w:sz w:val="24"/>
          <w:szCs w:val="24"/>
        </w:rPr>
        <w:t>подлежит направлению секретарю с</w:t>
      </w:r>
      <w:r w:rsidRPr="00972870">
        <w:rPr>
          <w:sz w:val="24"/>
          <w:szCs w:val="24"/>
        </w:rPr>
        <w:t xml:space="preserve">огласительной комиссии в </w:t>
      </w:r>
      <w:r>
        <w:rPr>
          <w:sz w:val="24"/>
          <w:szCs w:val="24"/>
        </w:rPr>
        <w:t>срок, не превышающий</w:t>
      </w:r>
      <w:r w:rsidRPr="00972870">
        <w:rPr>
          <w:sz w:val="24"/>
          <w:szCs w:val="24"/>
        </w:rPr>
        <w:t xml:space="preserve"> 1 (одного) рабочего д</w:t>
      </w:r>
      <w:r>
        <w:rPr>
          <w:sz w:val="24"/>
          <w:szCs w:val="24"/>
        </w:rPr>
        <w:t>ня с момента закрытия заседания.</w:t>
      </w:r>
    </w:p>
    <w:p w:rsidR="00F13D51" w:rsidRPr="00A852FF" w:rsidRDefault="00F13D51" w:rsidP="00D80CF8">
      <w:pPr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2.8. Решение с</w:t>
      </w:r>
      <w:r w:rsidRPr="00A852FF">
        <w:rPr>
          <w:color w:val="000000"/>
          <w:sz w:val="24"/>
          <w:szCs w:val="24"/>
        </w:rPr>
        <w:t>огласительной</w:t>
      </w:r>
      <w:r w:rsidR="009E23EB">
        <w:rPr>
          <w:color w:val="000000"/>
          <w:sz w:val="24"/>
          <w:szCs w:val="24"/>
        </w:rPr>
        <w:t xml:space="preserve"> </w:t>
      </w:r>
      <w:r w:rsidRPr="00A852FF">
        <w:rPr>
          <w:color w:val="000000"/>
          <w:sz w:val="24"/>
          <w:szCs w:val="24"/>
        </w:rPr>
        <w:t>комиссии</w:t>
      </w:r>
      <w:r w:rsidR="009E23EB">
        <w:rPr>
          <w:color w:val="000000"/>
          <w:sz w:val="24"/>
          <w:szCs w:val="24"/>
        </w:rPr>
        <w:t xml:space="preserve"> </w:t>
      </w:r>
      <w:r w:rsidRPr="00A852FF">
        <w:rPr>
          <w:color w:val="000000"/>
          <w:sz w:val="24"/>
          <w:szCs w:val="24"/>
        </w:rPr>
        <w:t>принимается простым большинством голосо</w:t>
      </w:r>
      <w:r>
        <w:rPr>
          <w:color w:val="000000"/>
          <w:sz w:val="24"/>
          <w:szCs w:val="24"/>
        </w:rPr>
        <w:t>в присутствующих на заседании ее</w:t>
      </w:r>
      <w:r w:rsidRPr="00A852FF">
        <w:rPr>
          <w:color w:val="000000"/>
          <w:sz w:val="24"/>
          <w:szCs w:val="24"/>
        </w:rPr>
        <w:t xml:space="preserve"> членов.</w:t>
      </w:r>
    </w:p>
    <w:p w:rsidR="00F13D51" w:rsidRPr="00A852FF" w:rsidRDefault="00F13D51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>При равенстве голосов решающ</w:t>
      </w:r>
      <w:r>
        <w:rPr>
          <w:color w:val="000000"/>
          <w:sz w:val="24"/>
          <w:szCs w:val="24"/>
        </w:rPr>
        <w:t>им является голос председателя 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комиссии.</w:t>
      </w:r>
    </w:p>
    <w:p w:rsidR="00F13D51" w:rsidRPr="00A852FF" w:rsidRDefault="00F13D51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ешение 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комиссии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оформляется в виде заключения, которое прилагается к протоколу и является его неотъемлемой частью.</w:t>
      </w:r>
    </w:p>
    <w:p w:rsidR="00F13D51" w:rsidRPr="00A852FF" w:rsidRDefault="00F13D51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lastRenderedPageBreak/>
        <w:t>2.</w:t>
      </w:r>
      <w:r>
        <w:rPr>
          <w:color w:val="000000"/>
          <w:sz w:val="24"/>
          <w:szCs w:val="24"/>
        </w:rPr>
        <w:t>9. По результатам своей работы с</w:t>
      </w:r>
      <w:r w:rsidRPr="00A852FF">
        <w:rPr>
          <w:color w:val="000000"/>
          <w:sz w:val="24"/>
          <w:szCs w:val="24"/>
        </w:rPr>
        <w:t>огласительная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комиссия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принимает одно из следующих решений:</w:t>
      </w:r>
    </w:p>
    <w:p w:rsidR="00F13D51" w:rsidRPr="00A852FF" w:rsidRDefault="00F13D51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>а) согласовать проект генерально</w:t>
      </w:r>
      <w:r>
        <w:rPr>
          <w:color w:val="000000"/>
          <w:sz w:val="24"/>
          <w:szCs w:val="24"/>
        </w:rPr>
        <w:t xml:space="preserve">го плана муниципального </w:t>
      </w:r>
      <w:r w:rsidRPr="00A852FF">
        <w:rPr>
          <w:color w:val="000000"/>
          <w:sz w:val="24"/>
          <w:szCs w:val="24"/>
        </w:rPr>
        <w:t xml:space="preserve">образования </w:t>
      </w:r>
      <w:r>
        <w:rPr>
          <w:color w:val="000000"/>
          <w:sz w:val="24"/>
          <w:szCs w:val="24"/>
        </w:rPr>
        <w:t>Мелегеж</w:t>
      </w:r>
      <w:r w:rsidRPr="00A852FF">
        <w:rPr>
          <w:color w:val="000000"/>
          <w:sz w:val="24"/>
          <w:szCs w:val="24"/>
        </w:rPr>
        <w:t>ское сельское поселение Тихвинского муниципального района Ленинградской области с внесением в него изменений, учитывающих все замечания, явившиеся основанием для несогласия с данным проектом;</w:t>
      </w:r>
    </w:p>
    <w:p w:rsidR="00F13D51" w:rsidRPr="00A852FF" w:rsidRDefault="00F13D51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 xml:space="preserve">б) отказать в согласовании проекта генерального плана муниципального образования </w:t>
      </w:r>
      <w:r>
        <w:rPr>
          <w:color w:val="000000"/>
          <w:sz w:val="24"/>
          <w:szCs w:val="24"/>
        </w:rPr>
        <w:t>Мелегеж</w:t>
      </w:r>
      <w:r w:rsidRPr="00A852FF">
        <w:rPr>
          <w:color w:val="000000"/>
          <w:sz w:val="24"/>
          <w:szCs w:val="24"/>
        </w:rPr>
        <w:t>ское сельское поселение Тихвинского муниципального района Ленинградской области с указанием причин, послуживших основанием для принятия такого решения.</w:t>
      </w:r>
    </w:p>
    <w:p w:rsidR="00F13D51" w:rsidRPr="00A852FF" w:rsidRDefault="00F13D51" w:rsidP="00D80CF8">
      <w:pPr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2.10</w:t>
      </w:r>
      <w:r w:rsidRPr="00A852FF">
        <w:rPr>
          <w:color w:val="000000"/>
          <w:sz w:val="24"/>
          <w:szCs w:val="24"/>
        </w:rPr>
        <w:t>. Согласительная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комиссия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по итог</w:t>
      </w:r>
      <w:r>
        <w:rPr>
          <w:color w:val="000000"/>
          <w:sz w:val="24"/>
          <w:szCs w:val="24"/>
        </w:rPr>
        <w:t>ам своей работы направляет в к</w:t>
      </w:r>
      <w:r w:rsidRPr="00A852FF">
        <w:rPr>
          <w:color w:val="000000"/>
          <w:sz w:val="24"/>
          <w:szCs w:val="24"/>
        </w:rPr>
        <w:t>омитет градостроительной политики Ленинградской области:</w:t>
      </w:r>
    </w:p>
    <w:p w:rsidR="00F13D51" w:rsidRPr="00A852FF" w:rsidRDefault="00F13D51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>а) при принятии решения, указанного в подпун</w:t>
      </w:r>
      <w:r>
        <w:rPr>
          <w:color w:val="000000"/>
          <w:sz w:val="24"/>
          <w:szCs w:val="24"/>
        </w:rPr>
        <w:t>кте «а» пункта 2.9. настоящего п</w:t>
      </w:r>
      <w:r w:rsidRPr="00A852FF">
        <w:rPr>
          <w:color w:val="000000"/>
          <w:sz w:val="24"/>
          <w:szCs w:val="24"/>
        </w:rPr>
        <w:t>оложения, – подгот</w:t>
      </w:r>
      <w:r>
        <w:rPr>
          <w:color w:val="000000"/>
          <w:sz w:val="24"/>
          <w:szCs w:val="24"/>
        </w:rPr>
        <w:t>овленный для утверждения проект</w:t>
      </w:r>
      <w:r w:rsidRPr="00A852FF">
        <w:rPr>
          <w:color w:val="000000"/>
          <w:sz w:val="24"/>
          <w:szCs w:val="24"/>
        </w:rPr>
        <w:t xml:space="preserve"> генерального плана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 xml:space="preserve">вместе с </w:t>
      </w:r>
      <w:r>
        <w:rPr>
          <w:color w:val="000000"/>
          <w:sz w:val="24"/>
          <w:szCs w:val="24"/>
        </w:rPr>
        <w:t>протоколом заседания 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комиссии, завизированным всеми представителями согласующих</w:t>
      </w:r>
      <w:r>
        <w:rPr>
          <w:color w:val="000000"/>
          <w:sz w:val="24"/>
          <w:szCs w:val="24"/>
        </w:rPr>
        <w:t xml:space="preserve"> органов, включенными в состав 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комиссии;</w:t>
      </w:r>
    </w:p>
    <w:p w:rsidR="00F13D51" w:rsidRPr="00A852FF" w:rsidRDefault="00F13D51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>б) при принятии решения, указанного в подпун</w:t>
      </w:r>
      <w:r>
        <w:rPr>
          <w:color w:val="000000"/>
          <w:sz w:val="24"/>
          <w:szCs w:val="24"/>
        </w:rPr>
        <w:t>кте «б» пункта 2.9. настоящего п</w:t>
      </w:r>
      <w:r w:rsidRPr="00A852FF">
        <w:rPr>
          <w:color w:val="000000"/>
          <w:sz w:val="24"/>
          <w:szCs w:val="24"/>
        </w:rPr>
        <w:t>оложения, – подготовленный для утверждения проект</w:t>
      </w:r>
      <w:r>
        <w:rPr>
          <w:color w:val="000000"/>
          <w:sz w:val="24"/>
          <w:szCs w:val="24"/>
        </w:rPr>
        <w:t>а</w:t>
      </w:r>
      <w:r w:rsidRPr="00A852FF">
        <w:rPr>
          <w:color w:val="000000"/>
          <w:sz w:val="24"/>
          <w:szCs w:val="24"/>
        </w:rPr>
        <w:t xml:space="preserve"> генерального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плана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с внесенными в него изменениями,</w:t>
      </w:r>
      <w:r>
        <w:rPr>
          <w:color w:val="000000"/>
          <w:sz w:val="24"/>
          <w:szCs w:val="24"/>
        </w:rPr>
        <w:t xml:space="preserve"> вместе с протоколом заседания с</w:t>
      </w:r>
      <w:r w:rsidRPr="00A852FF">
        <w:rPr>
          <w:color w:val="000000"/>
          <w:sz w:val="24"/>
          <w:szCs w:val="24"/>
        </w:rPr>
        <w:t>огласительной комиссии, завизированным всеми представителями согласующих органов, и материалы в текстовой форме и в виде карт по несогласованным вопросам.</w:t>
      </w:r>
    </w:p>
    <w:p w:rsidR="00F13D51" w:rsidRPr="00A852FF" w:rsidRDefault="00F13D51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>К указанным документам могут прилагаться:</w:t>
      </w:r>
    </w:p>
    <w:p w:rsidR="00F13D51" w:rsidRPr="00A852FF" w:rsidRDefault="00F13D51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>- план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согласован</w:t>
      </w:r>
      <w:r>
        <w:rPr>
          <w:color w:val="000000"/>
          <w:sz w:val="24"/>
          <w:szCs w:val="24"/>
        </w:rPr>
        <w:t>ия несогласованных вопросов путе</w:t>
      </w:r>
      <w:r w:rsidRPr="00A852FF">
        <w:rPr>
          <w:color w:val="000000"/>
          <w:sz w:val="24"/>
          <w:szCs w:val="24"/>
        </w:rPr>
        <w:t>м подготовки предложений о внесении в проект изменений в генеральный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план соответствующих изменений после утверждения этих документов;</w:t>
      </w:r>
    </w:p>
    <w:p w:rsidR="00F13D51" w:rsidRPr="00A852FF" w:rsidRDefault="00F13D51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>- предложения об исключении из проекта генерального плана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согласования).</w:t>
      </w:r>
    </w:p>
    <w:p w:rsidR="00F13D51" w:rsidRPr="00A852FF" w:rsidRDefault="00F13D51" w:rsidP="00D80CF8">
      <w:pPr>
        <w:ind w:firstLine="709"/>
        <w:rPr>
          <w:color w:val="000000"/>
          <w:sz w:val="24"/>
          <w:szCs w:val="24"/>
        </w:rPr>
      </w:pPr>
    </w:p>
    <w:p w:rsidR="00F13D51" w:rsidRPr="00024D6C" w:rsidRDefault="00F13D51" w:rsidP="00D80CF8">
      <w:pPr>
        <w:jc w:val="center"/>
        <w:rPr>
          <w:b/>
          <w:sz w:val="24"/>
          <w:szCs w:val="24"/>
        </w:rPr>
      </w:pPr>
      <w:r w:rsidRPr="00024D6C">
        <w:rPr>
          <w:b/>
          <w:color w:val="000000"/>
          <w:sz w:val="24"/>
          <w:szCs w:val="24"/>
        </w:rPr>
        <w:t>3. Заключительные положения</w:t>
      </w:r>
    </w:p>
    <w:p w:rsidR="00F13D51" w:rsidRPr="00A852FF" w:rsidRDefault="00F13D51" w:rsidP="00D80CF8">
      <w:pPr>
        <w:rPr>
          <w:color w:val="000000"/>
          <w:sz w:val="24"/>
          <w:szCs w:val="24"/>
        </w:rPr>
      </w:pPr>
    </w:p>
    <w:p w:rsidR="00F13D51" w:rsidRPr="00A852FF" w:rsidRDefault="00F13D51" w:rsidP="00D80CF8">
      <w:pPr>
        <w:tabs>
          <w:tab w:val="left" w:pos="1418"/>
        </w:tabs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 xml:space="preserve">3.1. На заявления и </w:t>
      </w:r>
      <w:r>
        <w:rPr>
          <w:color w:val="000000"/>
          <w:sz w:val="24"/>
          <w:szCs w:val="24"/>
        </w:rPr>
        <w:t>запросы, поступающие в адрес 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комиссии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в письменной форме, ответы предоставляются в установленные законодательством Российской Федерации сроки.</w:t>
      </w:r>
    </w:p>
    <w:p w:rsidR="00F13D51" w:rsidRPr="00A852FF" w:rsidRDefault="00F13D51" w:rsidP="00D80CF8">
      <w:pPr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3.2. Решения 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комиссии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могут быть обжалованы в установленном законодательством Российской Федерации порядке.</w:t>
      </w:r>
    </w:p>
    <w:p w:rsidR="00F13D51" w:rsidRDefault="00F13D51" w:rsidP="00D80CF8">
      <w:pPr>
        <w:rPr>
          <w:sz w:val="24"/>
          <w:szCs w:val="24"/>
        </w:rPr>
      </w:pPr>
    </w:p>
    <w:p w:rsidR="00024D6C" w:rsidRDefault="00024D6C" w:rsidP="00024D6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p w:rsidR="00024D6C" w:rsidRDefault="00024D6C" w:rsidP="00024D6C">
      <w:pPr>
        <w:rPr>
          <w:sz w:val="24"/>
          <w:szCs w:val="24"/>
        </w:rPr>
      </w:pPr>
    </w:p>
    <w:p w:rsidR="00024D6C" w:rsidRDefault="00024D6C" w:rsidP="00024D6C">
      <w:pPr>
        <w:rPr>
          <w:sz w:val="24"/>
          <w:szCs w:val="24"/>
        </w:rPr>
      </w:pPr>
    </w:p>
    <w:p w:rsidR="00024D6C" w:rsidRPr="00A852FF" w:rsidRDefault="00024D6C" w:rsidP="00024D6C">
      <w:pPr>
        <w:rPr>
          <w:sz w:val="24"/>
          <w:szCs w:val="24"/>
        </w:rPr>
        <w:sectPr w:rsidR="00024D6C" w:rsidRPr="00A852FF" w:rsidSect="00024D6C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024D6C" w:rsidRPr="002B6F2B" w:rsidRDefault="00024D6C" w:rsidP="00024D6C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2B6F2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24D6C" w:rsidRPr="002B6F2B" w:rsidRDefault="00024D6C" w:rsidP="00024D6C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2B6F2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24D6C" w:rsidRPr="002B6F2B" w:rsidRDefault="00024D6C" w:rsidP="00024D6C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2B6F2B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024D6C" w:rsidRPr="002B6F2B" w:rsidRDefault="00024D6C" w:rsidP="00024D6C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2B6F2B">
        <w:rPr>
          <w:rFonts w:ascii="Times New Roman" w:hAnsi="Times New Roman" w:cs="Times New Roman"/>
          <w:sz w:val="24"/>
          <w:szCs w:val="24"/>
        </w:rPr>
        <w:t xml:space="preserve">от </w:t>
      </w:r>
      <w:r w:rsidR="002B6F2B">
        <w:rPr>
          <w:rFonts w:ascii="Times New Roman" w:hAnsi="Times New Roman" w:cs="Times New Roman"/>
          <w:sz w:val="24"/>
          <w:szCs w:val="24"/>
        </w:rPr>
        <w:t xml:space="preserve">26 </w:t>
      </w:r>
      <w:r w:rsidRPr="002B6F2B">
        <w:rPr>
          <w:rFonts w:ascii="Times New Roman" w:hAnsi="Times New Roman" w:cs="Times New Roman"/>
          <w:sz w:val="24"/>
          <w:szCs w:val="24"/>
        </w:rPr>
        <w:t>августа 2021г. №01-</w:t>
      </w:r>
      <w:r w:rsidR="002B6F2B">
        <w:rPr>
          <w:rFonts w:ascii="Times New Roman" w:hAnsi="Times New Roman" w:cs="Times New Roman"/>
          <w:sz w:val="24"/>
          <w:szCs w:val="24"/>
        </w:rPr>
        <w:t>1644</w:t>
      </w:r>
      <w:r w:rsidRPr="002B6F2B">
        <w:rPr>
          <w:rFonts w:ascii="Times New Roman" w:hAnsi="Times New Roman" w:cs="Times New Roman"/>
          <w:sz w:val="24"/>
          <w:szCs w:val="24"/>
        </w:rPr>
        <w:t>-а</w:t>
      </w:r>
    </w:p>
    <w:p w:rsidR="00024D6C" w:rsidRPr="002B6F2B" w:rsidRDefault="00024D6C" w:rsidP="00024D6C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2B6F2B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024D6C" w:rsidRPr="002B6F2B" w:rsidRDefault="00024D6C" w:rsidP="00024D6C">
      <w:pPr>
        <w:widowControl w:val="0"/>
        <w:rPr>
          <w:sz w:val="24"/>
          <w:szCs w:val="24"/>
        </w:rPr>
      </w:pPr>
    </w:p>
    <w:p w:rsidR="00F13D51" w:rsidRPr="00A852FF" w:rsidRDefault="00F13D51" w:rsidP="00C4668C">
      <w:pPr>
        <w:widowControl w:val="0"/>
        <w:ind w:right="566"/>
        <w:jc w:val="right"/>
        <w:rPr>
          <w:sz w:val="24"/>
          <w:szCs w:val="24"/>
        </w:rPr>
      </w:pPr>
    </w:p>
    <w:p w:rsidR="00024D6C" w:rsidRDefault="00F13D51" w:rsidP="00024D6C">
      <w:pPr>
        <w:tabs>
          <w:tab w:val="left" w:pos="2340"/>
        </w:tabs>
        <w:jc w:val="center"/>
        <w:rPr>
          <w:sz w:val="24"/>
          <w:szCs w:val="24"/>
        </w:rPr>
      </w:pPr>
      <w:r w:rsidRPr="00A852FF">
        <w:rPr>
          <w:b/>
          <w:sz w:val="24"/>
          <w:szCs w:val="24"/>
        </w:rPr>
        <w:t xml:space="preserve">Список членов </w:t>
      </w:r>
      <w:r w:rsidR="00024D6C">
        <w:rPr>
          <w:b/>
          <w:color w:val="000000"/>
          <w:sz w:val="24"/>
          <w:szCs w:val="24"/>
        </w:rPr>
        <w:t>согласительной комиссии по урегулированию замечаний, послуживших основанием для подготовки сводного заключения об отказе в согласовании проекта генерального плана муниципального образования Мелегежское сельское поселение Тихвинского муниципального района Ленинградской области</w:t>
      </w:r>
    </w:p>
    <w:p w:rsidR="00F13D51" w:rsidRDefault="00F13D51" w:rsidP="00024D6C">
      <w:pPr>
        <w:widowControl w:val="0"/>
        <w:ind w:right="567"/>
        <w:jc w:val="center"/>
        <w:rPr>
          <w:sz w:val="24"/>
          <w:szCs w:val="24"/>
        </w:rPr>
      </w:pPr>
    </w:p>
    <w:p w:rsidR="00F13D51" w:rsidRPr="00024D6C" w:rsidRDefault="00F13D51" w:rsidP="005D08F3">
      <w:pPr>
        <w:ind w:right="566"/>
        <w:rPr>
          <w:b/>
          <w:sz w:val="24"/>
          <w:szCs w:val="24"/>
        </w:rPr>
      </w:pPr>
      <w:r w:rsidRPr="00024D6C">
        <w:rPr>
          <w:b/>
          <w:sz w:val="24"/>
          <w:szCs w:val="24"/>
        </w:rPr>
        <w:t>Председатель комиссии: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369"/>
        <w:gridCol w:w="5953"/>
      </w:tblGrid>
      <w:tr w:rsidR="00F13D51" w:rsidTr="00024D6C">
        <w:tc>
          <w:tcPr>
            <w:tcW w:w="3369" w:type="dxa"/>
            <w:shd w:val="clear" w:color="auto" w:fill="auto"/>
          </w:tcPr>
          <w:p w:rsidR="00024D6C" w:rsidRPr="00024D6C" w:rsidRDefault="00F13D51" w:rsidP="00024D6C">
            <w:pPr>
              <w:rPr>
                <w:sz w:val="24"/>
                <w:szCs w:val="24"/>
              </w:rPr>
            </w:pPr>
            <w:r w:rsidRPr="00024D6C">
              <w:rPr>
                <w:sz w:val="24"/>
                <w:szCs w:val="24"/>
              </w:rPr>
              <w:t xml:space="preserve">Катышевский </w:t>
            </w:r>
          </w:p>
          <w:p w:rsidR="00F13D51" w:rsidRPr="00024D6C" w:rsidRDefault="00F13D51" w:rsidP="00024D6C">
            <w:pPr>
              <w:rPr>
                <w:sz w:val="24"/>
                <w:szCs w:val="24"/>
                <w:u w:val="single"/>
              </w:rPr>
            </w:pPr>
            <w:r w:rsidRPr="00024D6C">
              <w:rPr>
                <w:sz w:val="24"/>
                <w:szCs w:val="24"/>
              </w:rPr>
              <w:t>Юрий Владимирович</w:t>
            </w:r>
          </w:p>
        </w:tc>
        <w:tc>
          <w:tcPr>
            <w:tcW w:w="5953" w:type="dxa"/>
            <w:shd w:val="clear" w:color="auto" w:fill="auto"/>
          </w:tcPr>
          <w:p w:rsidR="00F13D51" w:rsidRPr="00024D6C" w:rsidRDefault="00F13D51" w:rsidP="00024D6C">
            <w:pPr>
              <w:rPr>
                <w:sz w:val="24"/>
                <w:szCs w:val="24"/>
              </w:rPr>
            </w:pPr>
            <w:r w:rsidRPr="00024D6C">
              <w:rPr>
                <w:sz w:val="24"/>
                <w:szCs w:val="24"/>
              </w:rPr>
              <w:t>- заместитель главы администрации</w:t>
            </w:r>
            <w:r w:rsidR="00024D6C" w:rsidRPr="00024D6C">
              <w:rPr>
                <w:sz w:val="24"/>
                <w:szCs w:val="24"/>
              </w:rPr>
              <w:t xml:space="preserve"> Тихвинского района -</w:t>
            </w:r>
            <w:r w:rsidRPr="00024D6C">
              <w:rPr>
                <w:sz w:val="24"/>
                <w:szCs w:val="24"/>
              </w:rPr>
              <w:t xml:space="preserve"> председатель комитета по управлению муниципальным имуществом и градостроительству </w:t>
            </w:r>
          </w:p>
        </w:tc>
      </w:tr>
    </w:tbl>
    <w:p w:rsidR="00F13D51" w:rsidRDefault="00F13D51" w:rsidP="00C4668C">
      <w:pPr>
        <w:widowControl w:val="0"/>
        <w:ind w:right="566"/>
        <w:jc w:val="right"/>
        <w:rPr>
          <w:sz w:val="24"/>
          <w:szCs w:val="24"/>
        </w:rPr>
      </w:pPr>
    </w:p>
    <w:p w:rsidR="00F13D51" w:rsidRPr="00024D6C" w:rsidRDefault="00F13D51" w:rsidP="005D08F3">
      <w:pPr>
        <w:widowControl w:val="0"/>
        <w:ind w:right="566"/>
        <w:rPr>
          <w:b/>
          <w:sz w:val="24"/>
          <w:szCs w:val="24"/>
        </w:rPr>
      </w:pPr>
      <w:r w:rsidRPr="00024D6C">
        <w:rPr>
          <w:b/>
          <w:sz w:val="24"/>
          <w:szCs w:val="24"/>
        </w:rPr>
        <w:t>Секретарь комиссии: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F13D51" w:rsidTr="00024D6C">
        <w:tc>
          <w:tcPr>
            <w:tcW w:w="3369" w:type="dxa"/>
            <w:shd w:val="clear" w:color="auto" w:fill="auto"/>
          </w:tcPr>
          <w:p w:rsidR="00F13D51" w:rsidRPr="00024D6C" w:rsidRDefault="00F13D51" w:rsidP="00024D6C">
            <w:pPr>
              <w:widowControl w:val="0"/>
              <w:ind w:right="566"/>
              <w:rPr>
                <w:sz w:val="24"/>
                <w:szCs w:val="24"/>
              </w:rPr>
            </w:pPr>
            <w:r w:rsidRPr="00024D6C">
              <w:rPr>
                <w:sz w:val="24"/>
                <w:szCs w:val="24"/>
              </w:rPr>
              <w:t xml:space="preserve">Ботев </w:t>
            </w:r>
          </w:p>
          <w:p w:rsidR="00F13D51" w:rsidRPr="00024D6C" w:rsidRDefault="00F13D51" w:rsidP="00024D6C">
            <w:pPr>
              <w:widowControl w:val="0"/>
              <w:rPr>
                <w:sz w:val="24"/>
                <w:szCs w:val="24"/>
              </w:rPr>
            </w:pPr>
            <w:r w:rsidRPr="00024D6C">
              <w:rPr>
                <w:sz w:val="24"/>
                <w:szCs w:val="24"/>
              </w:rPr>
              <w:t>Николай Анатольевич</w:t>
            </w:r>
          </w:p>
        </w:tc>
        <w:tc>
          <w:tcPr>
            <w:tcW w:w="5953" w:type="dxa"/>
            <w:shd w:val="clear" w:color="auto" w:fill="auto"/>
          </w:tcPr>
          <w:p w:rsidR="00F13D51" w:rsidRPr="00024D6C" w:rsidRDefault="00F13D51" w:rsidP="00024D6C">
            <w:pPr>
              <w:ind w:firstLine="225"/>
              <w:rPr>
                <w:sz w:val="24"/>
                <w:szCs w:val="24"/>
              </w:rPr>
            </w:pPr>
            <w:r w:rsidRPr="00024D6C">
              <w:rPr>
                <w:sz w:val="24"/>
                <w:szCs w:val="24"/>
              </w:rPr>
              <w:t xml:space="preserve">- главный специалист отдела архитектуры и градостроительства </w:t>
            </w:r>
            <w:r w:rsidR="00024D6C" w:rsidRPr="00024D6C">
              <w:rPr>
                <w:sz w:val="24"/>
                <w:szCs w:val="24"/>
              </w:rPr>
              <w:t xml:space="preserve">комитета по управлению муниципальным имуществом и градостроительству </w:t>
            </w:r>
            <w:r w:rsidR="00024D6C" w:rsidRPr="00024D6C">
              <w:rPr>
                <w:color w:val="000000"/>
                <w:sz w:val="24"/>
              </w:rPr>
              <w:t>администрации Тихвинского района</w:t>
            </w:r>
          </w:p>
        </w:tc>
      </w:tr>
    </w:tbl>
    <w:p w:rsidR="00F13D51" w:rsidRDefault="00F13D51" w:rsidP="005D08F3">
      <w:pPr>
        <w:widowControl w:val="0"/>
        <w:ind w:right="56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3D51" w:rsidRPr="00024D6C" w:rsidRDefault="00F13D51" w:rsidP="005D08F3">
      <w:pPr>
        <w:widowControl w:val="0"/>
        <w:ind w:right="566"/>
        <w:rPr>
          <w:b/>
          <w:sz w:val="24"/>
          <w:szCs w:val="24"/>
        </w:rPr>
      </w:pPr>
      <w:r w:rsidRPr="00024D6C">
        <w:rPr>
          <w:b/>
          <w:sz w:val="24"/>
          <w:szCs w:val="24"/>
        </w:rPr>
        <w:t>Члены комиссии - представители администрации Тихвинск</w:t>
      </w:r>
      <w:r w:rsidR="00024D6C">
        <w:rPr>
          <w:b/>
          <w:sz w:val="24"/>
          <w:szCs w:val="24"/>
        </w:rPr>
        <w:t>ого</w:t>
      </w:r>
      <w:r w:rsidRPr="00024D6C">
        <w:rPr>
          <w:b/>
          <w:sz w:val="24"/>
          <w:szCs w:val="24"/>
        </w:rPr>
        <w:t xml:space="preserve"> район</w:t>
      </w:r>
      <w:r w:rsidR="00024D6C">
        <w:rPr>
          <w:b/>
          <w:sz w:val="24"/>
          <w:szCs w:val="24"/>
        </w:rPr>
        <w:t>а: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F13D51" w:rsidTr="00024D6C">
        <w:tc>
          <w:tcPr>
            <w:tcW w:w="3369" w:type="dxa"/>
            <w:shd w:val="clear" w:color="auto" w:fill="auto"/>
          </w:tcPr>
          <w:p w:rsidR="00F13D51" w:rsidRPr="00024D6C" w:rsidRDefault="00F13D51" w:rsidP="00024D6C">
            <w:pPr>
              <w:widowControl w:val="0"/>
              <w:ind w:right="566"/>
              <w:rPr>
                <w:sz w:val="24"/>
                <w:szCs w:val="24"/>
              </w:rPr>
            </w:pPr>
            <w:r w:rsidRPr="00024D6C">
              <w:rPr>
                <w:sz w:val="24"/>
                <w:szCs w:val="24"/>
              </w:rPr>
              <w:t>Кузьмина</w:t>
            </w:r>
          </w:p>
          <w:p w:rsidR="00F13D51" w:rsidRPr="00024D6C" w:rsidRDefault="00F13D51" w:rsidP="00024D6C">
            <w:pPr>
              <w:widowControl w:val="0"/>
              <w:ind w:right="566"/>
              <w:rPr>
                <w:sz w:val="24"/>
                <w:szCs w:val="24"/>
              </w:rPr>
            </w:pPr>
            <w:r w:rsidRPr="00024D6C">
              <w:rPr>
                <w:sz w:val="24"/>
                <w:szCs w:val="24"/>
              </w:rPr>
              <w:t>Ирина</w:t>
            </w:r>
            <w:r w:rsidR="00024D6C" w:rsidRPr="00024D6C">
              <w:rPr>
                <w:sz w:val="24"/>
                <w:szCs w:val="24"/>
              </w:rPr>
              <w:t xml:space="preserve"> </w:t>
            </w:r>
            <w:r w:rsidRPr="00024D6C">
              <w:rPr>
                <w:sz w:val="24"/>
                <w:szCs w:val="24"/>
              </w:rPr>
              <w:t>Вениаминовна</w:t>
            </w:r>
          </w:p>
        </w:tc>
        <w:tc>
          <w:tcPr>
            <w:tcW w:w="5953" w:type="dxa"/>
            <w:shd w:val="clear" w:color="auto" w:fill="auto"/>
          </w:tcPr>
          <w:p w:rsidR="00F13D51" w:rsidRPr="00024D6C" w:rsidRDefault="00F13D51" w:rsidP="00024D6C">
            <w:pPr>
              <w:widowControl w:val="0"/>
              <w:ind w:right="28"/>
              <w:rPr>
                <w:sz w:val="24"/>
                <w:szCs w:val="24"/>
              </w:rPr>
            </w:pPr>
            <w:r w:rsidRPr="00024D6C">
              <w:rPr>
                <w:sz w:val="24"/>
                <w:szCs w:val="24"/>
              </w:rPr>
              <w:t xml:space="preserve">- заведующий отделом архитектуры и градостроительства </w:t>
            </w:r>
            <w:r w:rsidR="00024D6C" w:rsidRPr="00024D6C">
              <w:rPr>
                <w:sz w:val="24"/>
                <w:szCs w:val="24"/>
              </w:rPr>
              <w:t xml:space="preserve">комитета по управлению муниципальным имуществом и градостроительству </w:t>
            </w:r>
            <w:r w:rsidR="00024D6C" w:rsidRPr="00024D6C">
              <w:rPr>
                <w:color w:val="000000"/>
                <w:sz w:val="24"/>
              </w:rPr>
              <w:t>администрации Тихвинского района</w:t>
            </w:r>
            <w:r w:rsidR="00024D6C" w:rsidRPr="00024D6C">
              <w:rPr>
                <w:sz w:val="24"/>
                <w:szCs w:val="24"/>
              </w:rPr>
              <w:t xml:space="preserve"> </w:t>
            </w:r>
          </w:p>
        </w:tc>
      </w:tr>
    </w:tbl>
    <w:p w:rsidR="00F13D51" w:rsidRDefault="00F13D51" w:rsidP="005D08F3">
      <w:pPr>
        <w:widowControl w:val="0"/>
        <w:ind w:right="566"/>
        <w:rPr>
          <w:sz w:val="24"/>
          <w:szCs w:val="24"/>
        </w:rPr>
      </w:pPr>
    </w:p>
    <w:p w:rsidR="00F13D51" w:rsidRPr="00024D6C" w:rsidRDefault="00F13D51" w:rsidP="00C4668C">
      <w:pPr>
        <w:ind w:right="566"/>
        <w:rPr>
          <w:b/>
          <w:sz w:val="24"/>
          <w:szCs w:val="24"/>
        </w:rPr>
      </w:pPr>
      <w:r w:rsidRPr="00024D6C">
        <w:rPr>
          <w:b/>
          <w:color w:val="000000"/>
          <w:sz w:val="24"/>
          <w:szCs w:val="24"/>
        </w:rPr>
        <w:t>Список представителей Правительства Ленинградской области: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670"/>
      </w:tblGrid>
      <w:tr w:rsidR="00F13D51" w:rsidRPr="00A852FF" w:rsidTr="001A2BDE">
        <w:trPr>
          <w:trHeight w:val="1"/>
        </w:trPr>
        <w:tc>
          <w:tcPr>
            <w:tcW w:w="3544" w:type="dxa"/>
            <w:shd w:val="clear" w:color="auto" w:fill="FFFFFF"/>
            <w:hideMark/>
          </w:tcPr>
          <w:p w:rsidR="00F13D51" w:rsidRDefault="00F13D51" w:rsidP="00024D6C">
            <w:pPr>
              <w:ind w:left="142"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Валайтис </w:t>
            </w:r>
          </w:p>
          <w:p w:rsidR="00F13D51" w:rsidRPr="00A852FF" w:rsidRDefault="00F13D51" w:rsidP="00024D6C">
            <w:pPr>
              <w:ind w:left="142" w:right="56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Анастасия</w:t>
            </w:r>
            <w:r w:rsidR="00024D6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5670" w:type="dxa"/>
            <w:shd w:val="clear" w:color="auto" w:fill="FFFFFF"/>
          </w:tcPr>
          <w:p w:rsidR="00F13D51" w:rsidRPr="00C4668C" w:rsidRDefault="00F13D51" w:rsidP="00024D6C">
            <w:pPr>
              <w:ind w:left="142" w:right="139"/>
              <w:rPr>
                <w:color w:val="000000"/>
                <w:sz w:val="24"/>
                <w:szCs w:val="24"/>
              </w:rPr>
            </w:pPr>
            <w:r w:rsidRPr="00A852FF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заместитель начальника отдела территориального планирования и градостроительного зонирования комитета градостроительной политики Ленинградской области</w:t>
            </w:r>
          </w:p>
          <w:p w:rsidR="00F13D51" w:rsidRPr="00A852FF" w:rsidRDefault="00F13D51" w:rsidP="00024D6C">
            <w:pPr>
              <w:ind w:left="142" w:right="139"/>
              <w:rPr>
                <w:color w:val="000000"/>
                <w:sz w:val="24"/>
                <w:szCs w:val="24"/>
              </w:rPr>
            </w:pPr>
          </w:p>
        </w:tc>
      </w:tr>
      <w:tr w:rsidR="00F13D51" w:rsidRPr="00A852FF" w:rsidTr="001A2BDE">
        <w:trPr>
          <w:trHeight w:val="1"/>
        </w:trPr>
        <w:tc>
          <w:tcPr>
            <w:tcW w:w="3544" w:type="dxa"/>
            <w:shd w:val="clear" w:color="auto" w:fill="FFFFFF"/>
            <w:hideMark/>
          </w:tcPr>
          <w:p w:rsidR="00024D6C" w:rsidRDefault="00F13D51" w:rsidP="00024D6C">
            <w:pPr>
              <w:ind w:left="142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Кожевников </w:t>
            </w:r>
          </w:p>
          <w:p w:rsidR="00F13D51" w:rsidRPr="00A852FF" w:rsidRDefault="00F13D51" w:rsidP="00024D6C">
            <w:pPr>
              <w:ind w:left="142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Вадим Георгиевич</w:t>
            </w:r>
          </w:p>
          <w:p w:rsidR="00F13D51" w:rsidRPr="00A852FF" w:rsidRDefault="00F13D51" w:rsidP="00024D6C">
            <w:pPr>
              <w:ind w:left="142" w:right="567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/>
          </w:tcPr>
          <w:p w:rsidR="00F13D51" w:rsidRPr="00A852FF" w:rsidRDefault="00F13D51" w:rsidP="00024D6C">
            <w:pPr>
              <w:ind w:left="142" w:right="139"/>
              <w:rPr>
                <w:sz w:val="24"/>
                <w:szCs w:val="24"/>
              </w:rPr>
            </w:pPr>
            <w:r w:rsidRPr="00A852FF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консультант отдела методической и правовой работы комитета по местному самоуправлению, межнациональным и межконфессиональным отношениям Ленинградской области</w:t>
            </w:r>
          </w:p>
          <w:p w:rsidR="00F13D51" w:rsidRPr="00A852FF" w:rsidRDefault="00F13D51" w:rsidP="00024D6C">
            <w:pPr>
              <w:ind w:right="139"/>
              <w:rPr>
                <w:sz w:val="24"/>
                <w:szCs w:val="24"/>
              </w:rPr>
            </w:pPr>
          </w:p>
        </w:tc>
      </w:tr>
      <w:tr w:rsidR="00F13D51" w:rsidRPr="00A852FF" w:rsidTr="001A2BDE">
        <w:trPr>
          <w:trHeight w:val="1"/>
        </w:trPr>
        <w:tc>
          <w:tcPr>
            <w:tcW w:w="3544" w:type="dxa"/>
            <w:shd w:val="clear" w:color="auto" w:fill="FFFFFF"/>
          </w:tcPr>
          <w:p w:rsidR="00024D6C" w:rsidRDefault="00F13D51" w:rsidP="00024D6C">
            <w:pPr>
              <w:ind w:left="142" w:right="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Варенов </w:t>
            </w:r>
          </w:p>
          <w:p w:rsidR="00F13D51" w:rsidRPr="0024760F" w:rsidRDefault="00F13D51" w:rsidP="00024D6C">
            <w:pPr>
              <w:ind w:left="142" w:right="4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Александр Валерьевич</w:t>
            </w:r>
          </w:p>
          <w:p w:rsidR="00F13D51" w:rsidRPr="00A852FF" w:rsidRDefault="00F13D51" w:rsidP="00024D6C">
            <w:pPr>
              <w:ind w:left="142" w:right="567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shd w:val="clear" w:color="auto" w:fill="FFFFFF"/>
            <w:hideMark/>
          </w:tcPr>
          <w:p w:rsidR="00F13D51" w:rsidRDefault="00F13D51" w:rsidP="00024D6C">
            <w:pPr>
              <w:ind w:left="142" w:right="139"/>
              <w:rPr>
                <w:color w:val="000000"/>
                <w:sz w:val="24"/>
                <w:szCs w:val="24"/>
              </w:rPr>
            </w:pPr>
            <w:r w:rsidRPr="00A852FF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заместитель председателя комитета по агропромышленному и рыбохозяйственному комплексу Ленинградской области</w:t>
            </w:r>
          </w:p>
          <w:p w:rsidR="004A29AD" w:rsidRPr="00A852FF" w:rsidRDefault="004A29AD" w:rsidP="00024D6C">
            <w:pPr>
              <w:ind w:left="142" w:right="139"/>
              <w:rPr>
                <w:sz w:val="24"/>
                <w:szCs w:val="24"/>
              </w:rPr>
            </w:pPr>
          </w:p>
        </w:tc>
      </w:tr>
      <w:tr w:rsidR="00F13D51" w:rsidRPr="00A852FF" w:rsidTr="001A2BDE">
        <w:trPr>
          <w:trHeight w:val="1"/>
        </w:trPr>
        <w:tc>
          <w:tcPr>
            <w:tcW w:w="3544" w:type="dxa"/>
            <w:shd w:val="clear" w:color="auto" w:fill="FFFFFF"/>
          </w:tcPr>
          <w:p w:rsidR="00F13D51" w:rsidRDefault="00F13D51" w:rsidP="00024D6C">
            <w:pPr>
              <w:ind w:left="142"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Волков </w:t>
            </w:r>
          </w:p>
          <w:p w:rsidR="00F13D51" w:rsidRPr="00A852FF" w:rsidRDefault="00F13D51" w:rsidP="00024D6C">
            <w:pPr>
              <w:ind w:left="142" w:right="56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Александр Егорович</w:t>
            </w:r>
          </w:p>
          <w:p w:rsidR="00F13D51" w:rsidRPr="00A852FF" w:rsidRDefault="00F13D51" w:rsidP="00024D6C">
            <w:pPr>
              <w:ind w:left="142" w:right="567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/>
            <w:hideMark/>
          </w:tcPr>
          <w:p w:rsidR="00F13D51" w:rsidRDefault="00F13D51" w:rsidP="00024D6C">
            <w:pPr>
              <w:ind w:left="142" w:right="139"/>
              <w:rPr>
                <w:color w:val="000000"/>
                <w:sz w:val="24"/>
                <w:szCs w:val="24"/>
              </w:rPr>
            </w:pPr>
            <w:r w:rsidRPr="00A852FF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эксперт отдела развития дорожной деятельности и территорий управления организации дорожной деятельности комитета по дорожному хозяйству Ленинградской области</w:t>
            </w:r>
          </w:p>
          <w:p w:rsidR="004A29AD" w:rsidRPr="00A852FF" w:rsidRDefault="004A29AD" w:rsidP="00024D6C">
            <w:pPr>
              <w:ind w:left="142" w:right="139"/>
              <w:rPr>
                <w:sz w:val="24"/>
                <w:szCs w:val="24"/>
              </w:rPr>
            </w:pPr>
          </w:p>
        </w:tc>
      </w:tr>
      <w:tr w:rsidR="00F13D51" w:rsidRPr="00A852FF" w:rsidTr="001A2BDE">
        <w:trPr>
          <w:trHeight w:val="1"/>
        </w:trPr>
        <w:tc>
          <w:tcPr>
            <w:tcW w:w="3544" w:type="dxa"/>
            <w:shd w:val="clear" w:color="auto" w:fill="FFFFFF"/>
          </w:tcPr>
          <w:p w:rsidR="00F13D51" w:rsidRPr="00A852FF" w:rsidRDefault="00F13D51" w:rsidP="00024D6C">
            <w:pPr>
              <w:ind w:left="142" w:right="567"/>
              <w:rPr>
                <w:sz w:val="24"/>
                <w:szCs w:val="24"/>
              </w:rPr>
            </w:pPr>
            <w:r w:rsidRPr="00A852FF">
              <w:rPr>
                <w:color w:val="000000"/>
                <w:sz w:val="24"/>
                <w:szCs w:val="24"/>
              </w:rPr>
              <w:t>Кудрявцев</w:t>
            </w:r>
          </w:p>
          <w:p w:rsidR="00F13D51" w:rsidRPr="00A852FF" w:rsidRDefault="00F13D51" w:rsidP="00024D6C">
            <w:pPr>
              <w:ind w:left="142" w:right="567"/>
              <w:rPr>
                <w:sz w:val="24"/>
                <w:szCs w:val="24"/>
              </w:rPr>
            </w:pPr>
            <w:r w:rsidRPr="00A852FF">
              <w:rPr>
                <w:color w:val="000000"/>
                <w:sz w:val="24"/>
                <w:szCs w:val="24"/>
              </w:rPr>
              <w:t>Алексей Сергеевич</w:t>
            </w:r>
          </w:p>
          <w:p w:rsidR="00F13D51" w:rsidRPr="00A852FF" w:rsidRDefault="00F13D51" w:rsidP="00024D6C">
            <w:pPr>
              <w:ind w:left="142" w:right="567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shd w:val="clear" w:color="auto" w:fill="FFFFFF"/>
          </w:tcPr>
          <w:p w:rsidR="00F13D51" w:rsidRPr="00A852FF" w:rsidRDefault="00F13D51" w:rsidP="00024D6C">
            <w:pPr>
              <w:ind w:left="142" w:right="139"/>
              <w:rPr>
                <w:sz w:val="24"/>
                <w:szCs w:val="24"/>
              </w:rPr>
            </w:pPr>
            <w:r w:rsidRPr="00A852FF">
              <w:rPr>
                <w:color w:val="000000"/>
                <w:sz w:val="24"/>
                <w:szCs w:val="24"/>
              </w:rPr>
              <w:t>- главный специалист отдела государственного лесного реестра и использования земель лесного фонда департамента лесного комплекса комитета по при</w:t>
            </w:r>
            <w:r w:rsidRPr="00A852FF">
              <w:rPr>
                <w:color w:val="000000"/>
                <w:sz w:val="24"/>
                <w:szCs w:val="24"/>
              </w:rPr>
              <w:lastRenderedPageBreak/>
              <w:t>родным ресурсам Ленинградской области</w:t>
            </w:r>
          </w:p>
          <w:p w:rsidR="00F13D51" w:rsidRPr="00A852FF" w:rsidRDefault="00F13D51" w:rsidP="00024D6C">
            <w:pPr>
              <w:ind w:left="142" w:right="139"/>
              <w:rPr>
                <w:color w:val="000000"/>
                <w:sz w:val="24"/>
                <w:szCs w:val="24"/>
              </w:rPr>
            </w:pPr>
          </w:p>
        </w:tc>
      </w:tr>
      <w:tr w:rsidR="00F13D51" w:rsidRPr="00A852FF" w:rsidTr="001A2BDE">
        <w:trPr>
          <w:trHeight w:val="1"/>
        </w:trPr>
        <w:tc>
          <w:tcPr>
            <w:tcW w:w="3544" w:type="dxa"/>
            <w:shd w:val="clear" w:color="auto" w:fill="FFFFFF"/>
            <w:hideMark/>
          </w:tcPr>
          <w:p w:rsidR="00F13D51" w:rsidRDefault="00F13D51" w:rsidP="00024D6C">
            <w:pPr>
              <w:ind w:left="142"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Кузьмина </w:t>
            </w:r>
          </w:p>
          <w:p w:rsidR="00F13D51" w:rsidRPr="00A852FF" w:rsidRDefault="00F13D51" w:rsidP="00024D6C">
            <w:pPr>
              <w:ind w:left="142" w:right="56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Евгения Александровна</w:t>
            </w:r>
          </w:p>
        </w:tc>
        <w:tc>
          <w:tcPr>
            <w:tcW w:w="5670" w:type="dxa"/>
            <w:shd w:val="clear" w:color="auto" w:fill="FFFFFF"/>
          </w:tcPr>
          <w:p w:rsidR="00F13D51" w:rsidRPr="00A852FF" w:rsidRDefault="00F13D51" w:rsidP="001A2BDE">
            <w:pPr>
              <w:ind w:left="140" w:right="139"/>
              <w:rPr>
                <w:sz w:val="24"/>
                <w:szCs w:val="24"/>
              </w:rPr>
            </w:pPr>
            <w:r w:rsidRPr="00A852FF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консультант отдела электроэнергетики</w:t>
            </w:r>
            <w:r w:rsidRPr="00A852F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комитета по топливно-энергетическому комплексу </w:t>
            </w:r>
            <w:r w:rsidRPr="00A852FF">
              <w:rPr>
                <w:color w:val="000000"/>
                <w:sz w:val="24"/>
                <w:szCs w:val="24"/>
              </w:rPr>
              <w:t>Ленинградской области</w:t>
            </w:r>
          </w:p>
          <w:p w:rsidR="00F13D51" w:rsidRPr="00A852FF" w:rsidRDefault="00F13D51" w:rsidP="001A2BDE">
            <w:pPr>
              <w:ind w:left="140" w:right="139"/>
              <w:rPr>
                <w:color w:val="000000"/>
                <w:sz w:val="24"/>
                <w:szCs w:val="24"/>
              </w:rPr>
            </w:pPr>
          </w:p>
        </w:tc>
      </w:tr>
      <w:tr w:rsidR="00F13D51" w:rsidRPr="00A852FF" w:rsidTr="001A2BDE">
        <w:trPr>
          <w:trHeight w:val="1"/>
        </w:trPr>
        <w:tc>
          <w:tcPr>
            <w:tcW w:w="3544" w:type="dxa"/>
            <w:shd w:val="clear" w:color="auto" w:fill="FFFFFF"/>
            <w:hideMark/>
          </w:tcPr>
          <w:p w:rsidR="00F13D51" w:rsidRDefault="00F13D51" w:rsidP="001A2BDE">
            <w:pPr>
              <w:ind w:left="142" w:right="567"/>
              <w:rPr>
                <w:color w:val="000000"/>
                <w:sz w:val="24"/>
                <w:szCs w:val="24"/>
              </w:rPr>
            </w:pPr>
          </w:p>
          <w:p w:rsidR="00F13D51" w:rsidRDefault="00F13D51" w:rsidP="001A2BDE">
            <w:pPr>
              <w:ind w:left="142"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Ризванович</w:t>
            </w:r>
          </w:p>
          <w:p w:rsidR="00F13D51" w:rsidRPr="00A852FF" w:rsidRDefault="00F13D51" w:rsidP="001A2BDE">
            <w:pPr>
              <w:ind w:left="142" w:right="56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Людмила Сергеевна</w:t>
            </w:r>
          </w:p>
        </w:tc>
        <w:tc>
          <w:tcPr>
            <w:tcW w:w="5670" w:type="dxa"/>
            <w:shd w:val="clear" w:color="auto" w:fill="FFFFFF"/>
          </w:tcPr>
          <w:p w:rsidR="00F13D51" w:rsidRDefault="00F13D51" w:rsidP="001A2BDE">
            <w:pPr>
              <w:ind w:left="142" w:right="567"/>
              <w:rPr>
                <w:color w:val="000000"/>
                <w:sz w:val="24"/>
                <w:szCs w:val="24"/>
              </w:rPr>
            </w:pPr>
          </w:p>
          <w:p w:rsidR="00F13D51" w:rsidRDefault="00F13D51" w:rsidP="001A2BDE">
            <w:pPr>
              <w:ind w:left="142"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Консультант сектора правовой экспертизы в сфере имущественных отношений комитета правового обеспечения Ленинградской области</w:t>
            </w:r>
          </w:p>
          <w:p w:rsidR="00F13D51" w:rsidRPr="00DC6D43" w:rsidRDefault="00F13D51" w:rsidP="001A2BDE">
            <w:pPr>
              <w:ind w:left="142" w:right="567"/>
              <w:rPr>
                <w:color w:val="000000"/>
                <w:sz w:val="24"/>
                <w:szCs w:val="24"/>
              </w:rPr>
            </w:pPr>
          </w:p>
        </w:tc>
      </w:tr>
    </w:tbl>
    <w:p w:rsidR="00024D6C" w:rsidRPr="00024D6C" w:rsidRDefault="00024D6C" w:rsidP="001A2BDE">
      <w:pPr>
        <w:tabs>
          <w:tab w:val="left" w:pos="4560"/>
        </w:tabs>
        <w:ind w:left="142"/>
        <w:rPr>
          <w:b/>
          <w:color w:val="000000"/>
          <w:sz w:val="24"/>
          <w:szCs w:val="24"/>
        </w:rPr>
      </w:pPr>
      <w:r w:rsidRPr="00024D6C">
        <w:rPr>
          <w:b/>
          <w:color w:val="000000"/>
          <w:sz w:val="24"/>
          <w:szCs w:val="24"/>
        </w:rPr>
        <w:t xml:space="preserve"> Представитель ООО «СибПроект»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6222"/>
      </w:tblGrid>
      <w:tr w:rsidR="00F13D51" w:rsidRPr="00A852FF" w:rsidTr="00024D6C">
        <w:trPr>
          <w:trHeight w:val="682"/>
        </w:trPr>
        <w:tc>
          <w:tcPr>
            <w:tcW w:w="2992" w:type="dxa"/>
          </w:tcPr>
          <w:p w:rsidR="00F13D51" w:rsidRDefault="00F13D51" w:rsidP="001A2BDE">
            <w:pP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Калачева</w:t>
            </w:r>
          </w:p>
          <w:p w:rsidR="00F13D51" w:rsidRPr="00A852FF" w:rsidRDefault="00F13D51" w:rsidP="001A2BDE">
            <w:pPr>
              <w:ind w:lef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Лариса</w:t>
            </w:r>
            <w:r w:rsidR="001A2BD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Александровна</w:t>
            </w:r>
          </w:p>
          <w:p w:rsidR="00F13D51" w:rsidRPr="00A852FF" w:rsidRDefault="00F13D51" w:rsidP="001A2BDE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222" w:type="dxa"/>
            <w:hideMark/>
          </w:tcPr>
          <w:p w:rsidR="00F13D51" w:rsidRPr="00A852FF" w:rsidRDefault="00F13D51" w:rsidP="001A2BDE">
            <w:pPr>
              <w:ind w:left="142"/>
              <w:rPr>
                <w:sz w:val="24"/>
                <w:szCs w:val="24"/>
              </w:rPr>
            </w:pPr>
            <w:r w:rsidRPr="00A852FF">
              <w:rPr>
                <w:color w:val="000000"/>
                <w:sz w:val="24"/>
                <w:szCs w:val="24"/>
                <w:highlight w:val="white"/>
              </w:rPr>
              <w:t xml:space="preserve">- </w:t>
            </w:r>
            <w:r>
              <w:rPr>
                <w:color w:val="000000"/>
                <w:sz w:val="24"/>
                <w:szCs w:val="24"/>
                <w:highlight w:val="white"/>
              </w:rPr>
              <w:t>руководитель проекта</w:t>
            </w:r>
            <w:r w:rsidRPr="00A852FF"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</w:tr>
    </w:tbl>
    <w:p w:rsidR="00F13D51" w:rsidRDefault="00F13D51" w:rsidP="00073D17">
      <w:pPr>
        <w:ind w:firstLine="706"/>
        <w:rPr>
          <w:sz w:val="24"/>
          <w:szCs w:val="24"/>
        </w:rPr>
      </w:pPr>
    </w:p>
    <w:p w:rsidR="00F13D51" w:rsidRDefault="00F13D51" w:rsidP="00073D17">
      <w:pPr>
        <w:ind w:firstLine="706"/>
        <w:rPr>
          <w:sz w:val="24"/>
          <w:szCs w:val="24"/>
        </w:rPr>
      </w:pPr>
    </w:p>
    <w:p w:rsidR="00F13D51" w:rsidRDefault="004A29AD" w:rsidP="004A29AD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p w:rsidR="00F13D51" w:rsidRDefault="00F13D51" w:rsidP="00DA2EDF">
      <w:pPr>
        <w:autoSpaceDE w:val="0"/>
        <w:autoSpaceDN w:val="0"/>
        <w:adjustRightInd w:val="0"/>
        <w:ind w:firstLine="225"/>
        <w:rPr>
          <w:sz w:val="24"/>
          <w:szCs w:val="24"/>
        </w:rPr>
      </w:pPr>
    </w:p>
    <w:p w:rsidR="00F13D51" w:rsidRDefault="00F13D51" w:rsidP="00DA2EDF">
      <w:pPr>
        <w:autoSpaceDE w:val="0"/>
        <w:autoSpaceDN w:val="0"/>
        <w:adjustRightInd w:val="0"/>
        <w:ind w:firstLine="225"/>
        <w:rPr>
          <w:sz w:val="24"/>
          <w:szCs w:val="24"/>
        </w:rPr>
      </w:pPr>
    </w:p>
    <w:p w:rsidR="00F13D51" w:rsidRDefault="00F13D51" w:rsidP="00DA2EDF">
      <w:pPr>
        <w:autoSpaceDE w:val="0"/>
        <w:autoSpaceDN w:val="0"/>
        <w:adjustRightInd w:val="0"/>
        <w:ind w:firstLine="225"/>
        <w:rPr>
          <w:sz w:val="24"/>
          <w:szCs w:val="24"/>
        </w:rPr>
      </w:pPr>
    </w:p>
    <w:p w:rsidR="00F13D51" w:rsidRDefault="00F13D51" w:rsidP="00DA2EDF">
      <w:pPr>
        <w:autoSpaceDE w:val="0"/>
        <w:autoSpaceDN w:val="0"/>
        <w:adjustRightInd w:val="0"/>
        <w:ind w:firstLine="225"/>
        <w:rPr>
          <w:sz w:val="24"/>
          <w:szCs w:val="24"/>
        </w:rPr>
      </w:pPr>
    </w:p>
    <w:p w:rsidR="00F13D51" w:rsidRDefault="00F13D51" w:rsidP="00DA2EDF">
      <w:pPr>
        <w:autoSpaceDE w:val="0"/>
        <w:autoSpaceDN w:val="0"/>
        <w:adjustRightInd w:val="0"/>
        <w:ind w:firstLine="225"/>
        <w:rPr>
          <w:sz w:val="24"/>
          <w:szCs w:val="24"/>
        </w:rPr>
      </w:pPr>
    </w:p>
    <w:p w:rsidR="00F13D51" w:rsidRDefault="00F13D51" w:rsidP="00DA2EDF">
      <w:pPr>
        <w:autoSpaceDE w:val="0"/>
        <w:autoSpaceDN w:val="0"/>
        <w:adjustRightInd w:val="0"/>
        <w:ind w:firstLine="225"/>
        <w:rPr>
          <w:sz w:val="24"/>
          <w:szCs w:val="24"/>
        </w:rPr>
      </w:pPr>
    </w:p>
    <w:p w:rsidR="00F13D51" w:rsidRDefault="00F13D51" w:rsidP="00DA2EDF">
      <w:pPr>
        <w:autoSpaceDE w:val="0"/>
        <w:autoSpaceDN w:val="0"/>
        <w:adjustRightInd w:val="0"/>
        <w:ind w:firstLine="225"/>
        <w:rPr>
          <w:sz w:val="24"/>
          <w:szCs w:val="24"/>
        </w:rPr>
      </w:pPr>
    </w:p>
    <w:p w:rsidR="00F13D51" w:rsidRDefault="00F13D51" w:rsidP="00DA2EDF">
      <w:pPr>
        <w:autoSpaceDE w:val="0"/>
        <w:autoSpaceDN w:val="0"/>
        <w:adjustRightInd w:val="0"/>
        <w:ind w:firstLine="225"/>
        <w:rPr>
          <w:sz w:val="24"/>
          <w:szCs w:val="24"/>
        </w:rPr>
      </w:pPr>
    </w:p>
    <w:p w:rsidR="00F13D51" w:rsidRDefault="00F13D51" w:rsidP="00DA2EDF">
      <w:pPr>
        <w:autoSpaceDE w:val="0"/>
        <w:autoSpaceDN w:val="0"/>
        <w:adjustRightInd w:val="0"/>
        <w:ind w:firstLine="225"/>
        <w:rPr>
          <w:sz w:val="24"/>
          <w:szCs w:val="24"/>
        </w:rPr>
      </w:pPr>
    </w:p>
    <w:p w:rsidR="00F13D51" w:rsidRDefault="00F13D51" w:rsidP="00DA2EDF">
      <w:pPr>
        <w:autoSpaceDE w:val="0"/>
        <w:autoSpaceDN w:val="0"/>
        <w:adjustRightInd w:val="0"/>
        <w:ind w:firstLine="225"/>
        <w:rPr>
          <w:sz w:val="24"/>
          <w:szCs w:val="24"/>
        </w:rPr>
      </w:pPr>
    </w:p>
    <w:p w:rsidR="00F13D51" w:rsidRDefault="00F13D51" w:rsidP="00DA2EDF">
      <w:pPr>
        <w:autoSpaceDE w:val="0"/>
        <w:autoSpaceDN w:val="0"/>
        <w:adjustRightInd w:val="0"/>
        <w:ind w:firstLine="225"/>
        <w:rPr>
          <w:sz w:val="24"/>
          <w:szCs w:val="24"/>
        </w:rPr>
      </w:pPr>
    </w:p>
    <w:p w:rsidR="00F13D51" w:rsidRDefault="00F13D51" w:rsidP="00DA2EDF">
      <w:pPr>
        <w:autoSpaceDE w:val="0"/>
        <w:autoSpaceDN w:val="0"/>
        <w:adjustRightInd w:val="0"/>
        <w:ind w:firstLine="225"/>
        <w:rPr>
          <w:sz w:val="24"/>
          <w:szCs w:val="24"/>
        </w:rPr>
      </w:pPr>
    </w:p>
    <w:p w:rsidR="00F13D51" w:rsidRDefault="00F13D51" w:rsidP="00DA2EDF">
      <w:pPr>
        <w:autoSpaceDE w:val="0"/>
        <w:autoSpaceDN w:val="0"/>
        <w:adjustRightInd w:val="0"/>
        <w:ind w:firstLine="225"/>
        <w:rPr>
          <w:sz w:val="24"/>
          <w:szCs w:val="24"/>
        </w:rPr>
      </w:pPr>
    </w:p>
    <w:p w:rsidR="00F13D51" w:rsidRDefault="00F13D51" w:rsidP="00DA2EDF">
      <w:pPr>
        <w:autoSpaceDE w:val="0"/>
        <w:autoSpaceDN w:val="0"/>
        <w:adjustRightInd w:val="0"/>
        <w:ind w:firstLine="225"/>
        <w:rPr>
          <w:sz w:val="24"/>
          <w:szCs w:val="24"/>
        </w:rPr>
      </w:pPr>
    </w:p>
    <w:p w:rsidR="00F13D51" w:rsidRDefault="00F13D51" w:rsidP="00DA2EDF">
      <w:pPr>
        <w:autoSpaceDE w:val="0"/>
        <w:autoSpaceDN w:val="0"/>
        <w:adjustRightInd w:val="0"/>
        <w:ind w:firstLine="225"/>
        <w:rPr>
          <w:sz w:val="24"/>
          <w:szCs w:val="24"/>
        </w:rPr>
      </w:pPr>
    </w:p>
    <w:p w:rsidR="00F13D51" w:rsidRDefault="00F13D51" w:rsidP="00DA2EDF">
      <w:pPr>
        <w:autoSpaceDE w:val="0"/>
        <w:autoSpaceDN w:val="0"/>
        <w:adjustRightInd w:val="0"/>
        <w:ind w:firstLine="225"/>
        <w:rPr>
          <w:sz w:val="24"/>
          <w:szCs w:val="24"/>
        </w:rPr>
      </w:pPr>
    </w:p>
    <w:p w:rsidR="00F13D51" w:rsidRDefault="00F13D51" w:rsidP="00DA2EDF">
      <w:pPr>
        <w:autoSpaceDE w:val="0"/>
        <w:autoSpaceDN w:val="0"/>
        <w:adjustRightInd w:val="0"/>
        <w:ind w:firstLine="225"/>
        <w:rPr>
          <w:sz w:val="24"/>
          <w:szCs w:val="24"/>
        </w:rPr>
      </w:pPr>
    </w:p>
    <w:p w:rsidR="00F13D51" w:rsidRDefault="00F13D51" w:rsidP="00DA2EDF">
      <w:pPr>
        <w:autoSpaceDE w:val="0"/>
        <w:autoSpaceDN w:val="0"/>
        <w:adjustRightInd w:val="0"/>
        <w:ind w:firstLine="225"/>
        <w:rPr>
          <w:sz w:val="24"/>
          <w:szCs w:val="24"/>
        </w:rPr>
      </w:pPr>
    </w:p>
    <w:p w:rsidR="00F13D51" w:rsidRDefault="00F13D51" w:rsidP="00DA2EDF">
      <w:pPr>
        <w:autoSpaceDE w:val="0"/>
        <w:autoSpaceDN w:val="0"/>
        <w:adjustRightInd w:val="0"/>
        <w:ind w:firstLine="225"/>
        <w:rPr>
          <w:sz w:val="24"/>
          <w:szCs w:val="24"/>
        </w:rPr>
      </w:pPr>
    </w:p>
    <w:p w:rsidR="00F13D51" w:rsidRDefault="00F13D51" w:rsidP="00DA2EDF">
      <w:pPr>
        <w:autoSpaceDE w:val="0"/>
        <w:autoSpaceDN w:val="0"/>
        <w:adjustRightInd w:val="0"/>
        <w:ind w:firstLine="225"/>
        <w:rPr>
          <w:sz w:val="24"/>
          <w:szCs w:val="24"/>
        </w:rPr>
      </w:pPr>
    </w:p>
    <w:p w:rsidR="00F13D51" w:rsidRDefault="00F13D51" w:rsidP="00DA2EDF">
      <w:pPr>
        <w:autoSpaceDE w:val="0"/>
        <w:autoSpaceDN w:val="0"/>
        <w:adjustRightInd w:val="0"/>
        <w:ind w:firstLine="225"/>
        <w:rPr>
          <w:sz w:val="24"/>
          <w:szCs w:val="24"/>
        </w:rPr>
      </w:pPr>
    </w:p>
    <w:p w:rsidR="00F13D51" w:rsidRDefault="00F13D51" w:rsidP="00DA2EDF">
      <w:pPr>
        <w:autoSpaceDE w:val="0"/>
        <w:autoSpaceDN w:val="0"/>
        <w:adjustRightInd w:val="0"/>
        <w:ind w:firstLine="225"/>
        <w:rPr>
          <w:sz w:val="24"/>
          <w:szCs w:val="24"/>
        </w:rPr>
      </w:pPr>
    </w:p>
    <w:p w:rsidR="00F13D51" w:rsidRPr="00A852FF" w:rsidRDefault="00F13D51" w:rsidP="00DA2EDF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:rsidR="00F13D51" w:rsidRDefault="00F13D51" w:rsidP="00103969">
      <w:pPr>
        <w:ind w:left="528" w:hanging="708"/>
      </w:pPr>
    </w:p>
    <w:p w:rsidR="00F13D51" w:rsidRPr="000D2CD8" w:rsidRDefault="00F13D51" w:rsidP="001A2440">
      <w:pPr>
        <w:ind w:right="-1" w:firstLine="709"/>
        <w:rPr>
          <w:sz w:val="22"/>
          <w:szCs w:val="22"/>
        </w:rPr>
      </w:pPr>
    </w:p>
    <w:sectPr w:rsidR="00F13D51" w:rsidRPr="000D2CD8" w:rsidSect="00024D6C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B7A" w:rsidRDefault="00E06B7A" w:rsidP="00024D6C">
      <w:r>
        <w:separator/>
      </w:r>
    </w:p>
  </w:endnote>
  <w:endnote w:type="continuationSeparator" w:id="0">
    <w:p w:rsidR="00E06B7A" w:rsidRDefault="00E06B7A" w:rsidP="0002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B7A" w:rsidRDefault="00E06B7A" w:rsidP="00024D6C">
      <w:r>
        <w:separator/>
      </w:r>
    </w:p>
  </w:footnote>
  <w:footnote w:type="continuationSeparator" w:id="0">
    <w:p w:rsidR="00E06B7A" w:rsidRDefault="00E06B7A" w:rsidP="0002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D6C" w:rsidRDefault="00024D6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B6F2B">
      <w:rPr>
        <w:noProof/>
      </w:rPr>
      <w:t>2</w:t>
    </w:r>
    <w:r>
      <w:fldChar w:fldCharType="end"/>
    </w:r>
  </w:p>
  <w:p w:rsidR="00024D6C" w:rsidRDefault="00024D6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24D6C"/>
    <w:rsid w:val="000478EB"/>
    <w:rsid w:val="000F1A02"/>
    <w:rsid w:val="00137667"/>
    <w:rsid w:val="001464B2"/>
    <w:rsid w:val="001A2440"/>
    <w:rsid w:val="001A2BDE"/>
    <w:rsid w:val="001B4F8D"/>
    <w:rsid w:val="001F265D"/>
    <w:rsid w:val="00285D0C"/>
    <w:rsid w:val="002A2B11"/>
    <w:rsid w:val="002B6F2B"/>
    <w:rsid w:val="002F22EB"/>
    <w:rsid w:val="00326996"/>
    <w:rsid w:val="0043001D"/>
    <w:rsid w:val="004914DD"/>
    <w:rsid w:val="004A29A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9D60B3"/>
    <w:rsid w:val="009E23EB"/>
    <w:rsid w:val="00A03876"/>
    <w:rsid w:val="00A13C7B"/>
    <w:rsid w:val="00AE1A2A"/>
    <w:rsid w:val="00B10CB4"/>
    <w:rsid w:val="00B52D22"/>
    <w:rsid w:val="00B83D8D"/>
    <w:rsid w:val="00B95FEE"/>
    <w:rsid w:val="00BF2B0B"/>
    <w:rsid w:val="00D368DC"/>
    <w:rsid w:val="00D97342"/>
    <w:rsid w:val="00E06B7A"/>
    <w:rsid w:val="00F13D5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285A7"/>
  <w15:chartTrackingRefBased/>
  <w15:docId w15:val="{051F0B2D-F926-4675-8697-306E4319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uiPriority w:val="39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23E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024D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24D6C"/>
    <w:rPr>
      <w:sz w:val="28"/>
    </w:rPr>
  </w:style>
  <w:style w:type="paragraph" w:styleId="ab">
    <w:name w:val="footer"/>
    <w:basedOn w:val="a"/>
    <w:link w:val="ac"/>
    <w:rsid w:val="00024D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24D6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2021-08-27T05:35:00Z</cp:lastPrinted>
  <dcterms:created xsi:type="dcterms:W3CDTF">2021-08-26T12:35:00Z</dcterms:created>
  <dcterms:modified xsi:type="dcterms:W3CDTF">2021-08-27T05:35:00Z</dcterms:modified>
</cp:coreProperties>
</file>