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807FD">
      <w:pPr>
        <w:tabs>
          <w:tab w:val="left" w:pos="567"/>
          <w:tab w:val="left" w:pos="3686"/>
        </w:tabs>
      </w:pPr>
      <w:r>
        <w:tab/>
        <w:t>25 августа 2021 г.</w:t>
      </w:r>
      <w:r>
        <w:tab/>
        <w:t>01-1632-а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707BAC" w:rsidTr="00707BA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07BAC" w:rsidRDefault="00C837E3" w:rsidP="00B52D22">
            <w:pPr>
              <w:rPr>
                <w:b/>
                <w:sz w:val="24"/>
                <w:szCs w:val="24"/>
              </w:rPr>
            </w:pPr>
            <w:r w:rsidRPr="00707BAC">
              <w:rPr>
                <w:color w:val="000000"/>
                <w:sz w:val="24"/>
              </w:rPr>
              <w:t xml:space="preserve">О создании согласительной комиссии </w:t>
            </w:r>
            <w:r w:rsidRPr="00707BAC">
              <w:rPr>
                <w:rFonts w:eastAsia="Calibri"/>
                <w:color w:val="000000"/>
                <w:sz w:val="24"/>
                <w:lang w:eastAsia="en-US"/>
              </w:rPr>
              <w:t>по урегулированию разногласий, послуживших основанием для подготовки сводного заключения о несогласии с проектом генерального плана муниципального образования Тихвинское городское поселение Тихвинского муниципального района Ленинградской области</w:t>
            </w:r>
          </w:p>
        </w:tc>
      </w:tr>
      <w:tr w:rsidR="00C837E3" w:rsidRPr="00707BAC" w:rsidTr="00707BA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7E3" w:rsidRPr="00707BAC" w:rsidRDefault="00F72C09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0100 ОБ</w:t>
            </w:r>
            <w:bookmarkStart w:id="0" w:name="_GoBack"/>
            <w:bookmarkEnd w:id="0"/>
          </w:p>
        </w:tc>
      </w:tr>
    </w:tbl>
    <w:p w:rsidR="00C837E3" w:rsidRPr="00C837E3" w:rsidRDefault="00C837E3" w:rsidP="00C837E3">
      <w:pPr>
        <w:ind w:firstLine="720"/>
        <w:rPr>
          <w:sz w:val="27"/>
          <w:szCs w:val="27"/>
        </w:rPr>
      </w:pPr>
      <w:r w:rsidRPr="00C837E3">
        <w:rPr>
          <w:rFonts w:eastAsia="Calibri"/>
          <w:color w:val="000000"/>
          <w:sz w:val="27"/>
          <w:szCs w:val="27"/>
          <w:lang w:eastAsia="en-US"/>
        </w:rPr>
        <w:t>Руководствуясь статьей 25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21 июля 2016 года №460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 (с изменениями на 5 февраля 2018 года), в целях урегулирования замечаний, послуживших основанием для подготовки сводного заключения о несогласии с проектом генерального плана муниципального образования Тихвинское городское поселение Тихвинского муниципального района Ленинградской области, администрация Тихвинского района ПОСТАНОВЛЯЕТ: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C837E3">
        <w:rPr>
          <w:rFonts w:eastAsia="Calibri"/>
          <w:color w:val="000000"/>
          <w:sz w:val="27"/>
          <w:szCs w:val="27"/>
          <w:lang w:eastAsia="en-US"/>
        </w:rPr>
        <w:t>1. Создать согласительную комиссию по урегулированию разногласий, послуживших основанием для подготовки сводного заключения о несогласии с проектом генерального плана муниципального образования Тихвинское городское поселение Тихвинского муниципального района Ленинградской области (далее - Согласительная комиссия).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C837E3">
        <w:rPr>
          <w:rFonts w:eastAsia="Calibri"/>
          <w:color w:val="000000"/>
          <w:sz w:val="27"/>
          <w:szCs w:val="27"/>
          <w:lang w:eastAsia="en-US"/>
        </w:rPr>
        <w:t>2. Утвердить Положение о Согласительной комиссии (приложение №1).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C837E3">
        <w:rPr>
          <w:rFonts w:eastAsia="Calibri"/>
          <w:color w:val="000000"/>
          <w:sz w:val="27"/>
          <w:szCs w:val="27"/>
          <w:lang w:eastAsia="en-US"/>
        </w:rPr>
        <w:t>3. Утвердить состав Согласительной комиссии (приложение №2).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C837E3">
        <w:rPr>
          <w:rFonts w:eastAsia="Calibri"/>
          <w:color w:val="000000"/>
          <w:sz w:val="27"/>
          <w:szCs w:val="27"/>
          <w:lang w:eastAsia="en-US"/>
        </w:rPr>
        <w:t>4. Обнародовать настоящее постановление путем размещения в сети Интернет на официальном сайте Тихвинского района.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C837E3">
        <w:rPr>
          <w:rFonts w:eastAsia="Calibri"/>
          <w:color w:val="000000"/>
          <w:sz w:val="27"/>
          <w:szCs w:val="27"/>
          <w:lang w:eastAsia="en-US"/>
        </w:rPr>
        <w:t>5. 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:rsidR="00C837E3" w:rsidRPr="00C837E3" w:rsidRDefault="00C837E3" w:rsidP="00E94182">
      <w:pPr>
        <w:autoSpaceDE w:val="0"/>
        <w:autoSpaceDN w:val="0"/>
        <w:adjustRightInd w:val="0"/>
        <w:rPr>
          <w:rFonts w:eastAsia="Calibri"/>
          <w:color w:val="000000"/>
          <w:sz w:val="27"/>
          <w:szCs w:val="27"/>
          <w:lang w:eastAsia="en-US"/>
        </w:rPr>
      </w:pPr>
    </w:p>
    <w:p w:rsidR="00C837E3" w:rsidRDefault="00C837E3" w:rsidP="006F3F8C">
      <w:pPr>
        <w:rPr>
          <w:sz w:val="27"/>
          <w:szCs w:val="27"/>
        </w:rPr>
      </w:pPr>
    </w:p>
    <w:p w:rsidR="00C837E3" w:rsidRPr="00C837E3" w:rsidRDefault="00C837E3" w:rsidP="006F3F8C">
      <w:pPr>
        <w:rPr>
          <w:sz w:val="27"/>
          <w:szCs w:val="27"/>
        </w:rPr>
      </w:pPr>
      <w:r w:rsidRPr="00C837E3">
        <w:rPr>
          <w:sz w:val="27"/>
          <w:szCs w:val="27"/>
        </w:rPr>
        <w:t xml:space="preserve">Глава администрации </w:t>
      </w:r>
      <w:r w:rsidRPr="00C837E3">
        <w:rPr>
          <w:sz w:val="27"/>
          <w:szCs w:val="27"/>
        </w:rPr>
        <w:tab/>
      </w:r>
      <w:r w:rsidRPr="00C837E3">
        <w:rPr>
          <w:sz w:val="27"/>
          <w:szCs w:val="27"/>
        </w:rPr>
        <w:tab/>
      </w:r>
      <w:r w:rsidRPr="00C837E3">
        <w:rPr>
          <w:sz w:val="27"/>
          <w:szCs w:val="27"/>
        </w:rPr>
        <w:tab/>
      </w:r>
      <w:r w:rsidRPr="00C837E3">
        <w:rPr>
          <w:sz w:val="27"/>
          <w:szCs w:val="27"/>
        </w:rPr>
        <w:tab/>
      </w:r>
      <w:r w:rsidRPr="00C837E3">
        <w:rPr>
          <w:sz w:val="27"/>
          <w:szCs w:val="27"/>
        </w:rPr>
        <w:tab/>
      </w:r>
      <w:r w:rsidRPr="00C837E3">
        <w:rPr>
          <w:sz w:val="27"/>
          <w:szCs w:val="27"/>
        </w:rPr>
        <w:tab/>
        <w:t xml:space="preserve">   </w:t>
      </w:r>
      <w:r w:rsidRPr="00C837E3">
        <w:rPr>
          <w:sz w:val="27"/>
          <w:szCs w:val="27"/>
        </w:rPr>
        <w:tab/>
        <w:t xml:space="preserve">   Ю.А. Наумов </w:t>
      </w:r>
    </w:p>
    <w:p w:rsidR="00C837E3" w:rsidRDefault="00C837E3" w:rsidP="00C837E3"/>
    <w:p w:rsidR="00C837E3" w:rsidRDefault="00C837E3" w:rsidP="00C837E3">
      <w:pPr>
        <w:tabs>
          <w:tab w:val="left" w:pos="1800"/>
        </w:tabs>
      </w:pPr>
    </w:p>
    <w:p w:rsidR="00C837E3" w:rsidRDefault="00C837E3" w:rsidP="00C837E3">
      <w:pPr>
        <w:rPr>
          <w:i/>
          <w:sz w:val="18"/>
          <w:szCs w:val="18"/>
          <w:lang w:eastAsia="en-US"/>
        </w:rPr>
      </w:pPr>
      <w:r>
        <w:rPr>
          <w:i/>
          <w:sz w:val="18"/>
          <w:szCs w:val="18"/>
        </w:rPr>
        <w:t>СОГЛАСОВАНО:</w:t>
      </w: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5353"/>
        <w:gridCol w:w="709"/>
        <w:gridCol w:w="2339"/>
      </w:tblGrid>
      <w:tr w:rsidR="00C837E3" w:rsidTr="00C837E3">
        <w:tc>
          <w:tcPr>
            <w:tcW w:w="5353" w:type="dxa"/>
            <w:hideMark/>
          </w:tcPr>
          <w:p w:rsidR="00C837E3" w:rsidRDefault="00C837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администрации-председатель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C837E3" w:rsidRDefault="00C837E3">
            <w:pPr>
              <w:rPr>
                <w:i/>
                <w:sz w:val="18"/>
                <w:szCs w:val="18"/>
              </w:rPr>
            </w:pPr>
          </w:p>
        </w:tc>
        <w:tc>
          <w:tcPr>
            <w:tcW w:w="2339" w:type="dxa"/>
            <w:hideMark/>
          </w:tcPr>
          <w:p w:rsidR="00C837E3" w:rsidRDefault="00C837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Катышевский Ю.В.</w:t>
            </w:r>
          </w:p>
        </w:tc>
      </w:tr>
      <w:tr w:rsidR="00C837E3" w:rsidTr="00C837E3">
        <w:tc>
          <w:tcPr>
            <w:tcW w:w="5353" w:type="dxa"/>
            <w:hideMark/>
          </w:tcPr>
          <w:p w:rsidR="00C837E3" w:rsidRDefault="00C837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C837E3" w:rsidRDefault="00C837E3">
            <w:pPr>
              <w:rPr>
                <w:i/>
                <w:sz w:val="18"/>
                <w:szCs w:val="18"/>
              </w:rPr>
            </w:pPr>
          </w:p>
        </w:tc>
        <w:tc>
          <w:tcPr>
            <w:tcW w:w="2339" w:type="dxa"/>
            <w:hideMark/>
          </w:tcPr>
          <w:p w:rsidR="00C837E3" w:rsidRDefault="00C837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Кузьмина И.В.</w:t>
            </w:r>
          </w:p>
        </w:tc>
      </w:tr>
      <w:tr w:rsidR="00C837E3" w:rsidTr="00C837E3">
        <w:tc>
          <w:tcPr>
            <w:tcW w:w="5353" w:type="dxa"/>
            <w:hideMark/>
          </w:tcPr>
          <w:p w:rsidR="00C837E3" w:rsidRDefault="00C837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юридическим отделом</w:t>
            </w:r>
          </w:p>
        </w:tc>
        <w:tc>
          <w:tcPr>
            <w:tcW w:w="709" w:type="dxa"/>
          </w:tcPr>
          <w:p w:rsidR="00C837E3" w:rsidRDefault="00C837E3">
            <w:pPr>
              <w:rPr>
                <w:i/>
                <w:sz w:val="18"/>
                <w:szCs w:val="18"/>
              </w:rPr>
            </w:pPr>
          </w:p>
        </w:tc>
        <w:tc>
          <w:tcPr>
            <w:tcW w:w="2339" w:type="dxa"/>
          </w:tcPr>
          <w:p w:rsidR="00C837E3" w:rsidRDefault="00C837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  <w:p w:rsidR="00C837E3" w:rsidRDefault="00C837E3">
            <w:pPr>
              <w:rPr>
                <w:i/>
                <w:sz w:val="18"/>
                <w:szCs w:val="18"/>
              </w:rPr>
            </w:pPr>
          </w:p>
        </w:tc>
      </w:tr>
      <w:tr w:rsidR="00C837E3" w:rsidTr="00C837E3">
        <w:tc>
          <w:tcPr>
            <w:tcW w:w="5353" w:type="dxa"/>
          </w:tcPr>
          <w:p w:rsidR="00C837E3" w:rsidRDefault="00C837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общим отделом</w:t>
            </w:r>
          </w:p>
          <w:p w:rsidR="00C837E3" w:rsidRDefault="00C837E3">
            <w:pPr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C837E3" w:rsidRDefault="00C837E3">
            <w:pPr>
              <w:rPr>
                <w:i/>
                <w:sz w:val="18"/>
                <w:szCs w:val="18"/>
              </w:rPr>
            </w:pPr>
          </w:p>
        </w:tc>
        <w:tc>
          <w:tcPr>
            <w:tcW w:w="2339" w:type="dxa"/>
            <w:hideMark/>
          </w:tcPr>
          <w:p w:rsidR="00C837E3" w:rsidRDefault="00C837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C837E3" w:rsidRDefault="00C837E3" w:rsidP="006403FE">
      <w:pPr>
        <w:ind w:firstLine="709"/>
        <w:rPr>
          <w:i/>
        </w:rPr>
      </w:pPr>
    </w:p>
    <w:p w:rsidR="00C837E3" w:rsidRPr="00C837E3" w:rsidRDefault="00C837E3" w:rsidP="00C837E3">
      <w:pPr>
        <w:outlineLvl w:val="0"/>
        <w:rPr>
          <w:i/>
          <w:sz w:val="18"/>
        </w:rPr>
      </w:pPr>
      <w:r w:rsidRPr="00C837E3">
        <w:rPr>
          <w:i/>
          <w:sz w:val="18"/>
        </w:rPr>
        <w:t xml:space="preserve">РАССЫЛКА:  </w:t>
      </w:r>
    </w:p>
    <w:p w:rsidR="00C837E3" w:rsidRPr="00C837E3" w:rsidRDefault="00C837E3" w:rsidP="00C837E3">
      <w:pPr>
        <w:outlineLvl w:val="0"/>
        <w:rPr>
          <w:i/>
          <w:sz w:val="12"/>
        </w:rPr>
      </w:pPr>
      <w:r w:rsidRPr="00C837E3">
        <w:rPr>
          <w:i/>
          <w:sz w:val="18"/>
        </w:rPr>
        <w:t>Дело -1</w:t>
      </w:r>
    </w:p>
    <w:p w:rsidR="00C837E3" w:rsidRPr="00C837E3" w:rsidRDefault="00C837E3" w:rsidP="006403FE">
      <w:pPr>
        <w:outlineLvl w:val="0"/>
        <w:rPr>
          <w:i/>
          <w:sz w:val="18"/>
        </w:rPr>
      </w:pPr>
      <w:r w:rsidRPr="00C837E3">
        <w:rPr>
          <w:i/>
          <w:sz w:val="18"/>
        </w:rPr>
        <w:t xml:space="preserve">Отдел архитектуры и градостроительства – 2                 </w:t>
      </w:r>
    </w:p>
    <w:p w:rsidR="00C837E3" w:rsidRPr="00C837E3" w:rsidRDefault="00C837E3" w:rsidP="006403FE">
      <w:pPr>
        <w:rPr>
          <w:i/>
          <w:sz w:val="18"/>
        </w:rPr>
      </w:pPr>
      <w:proofErr w:type="spellStart"/>
      <w:r w:rsidRPr="00C837E3">
        <w:rPr>
          <w:i/>
          <w:sz w:val="18"/>
        </w:rPr>
        <w:t>Катышевскому</w:t>
      </w:r>
      <w:proofErr w:type="spellEnd"/>
      <w:r w:rsidRPr="00C837E3">
        <w:rPr>
          <w:i/>
          <w:sz w:val="18"/>
        </w:rPr>
        <w:t xml:space="preserve"> Ю.В. - 1                   </w:t>
      </w:r>
      <w:r w:rsidRPr="00C837E3">
        <w:rPr>
          <w:i/>
          <w:sz w:val="18"/>
        </w:rPr>
        <w:tab/>
      </w:r>
      <w:r w:rsidRPr="00C837E3">
        <w:rPr>
          <w:i/>
          <w:sz w:val="18"/>
        </w:rPr>
        <w:tab/>
        <w:t xml:space="preserve">     </w:t>
      </w:r>
    </w:p>
    <w:p w:rsidR="00C837E3" w:rsidRPr="00C837E3" w:rsidRDefault="00C837E3" w:rsidP="006403FE">
      <w:pPr>
        <w:tabs>
          <w:tab w:val="left" w:pos="24"/>
        </w:tabs>
        <w:rPr>
          <w:i/>
          <w:sz w:val="18"/>
        </w:rPr>
      </w:pPr>
      <w:r w:rsidRPr="00C837E3">
        <w:rPr>
          <w:i/>
          <w:sz w:val="18"/>
        </w:rPr>
        <w:t>Итого: 4</w:t>
      </w:r>
    </w:p>
    <w:p w:rsidR="00C837E3" w:rsidRDefault="00C837E3" w:rsidP="00E94182">
      <w:pPr>
        <w:autoSpaceDE w:val="0"/>
        <w:autoSpaceDN w:val="0"/>
        <w:adjustRightInd w:val="0"/>
        <w:rPr>
          <w:color w:val="000000"/>
        </w:rPr>
      </w:pPr>
    </w:p>
    <w:p w:rsidR="00C837E3" w:rsidRDefault="00C837E3" w:rsidP="00E94182">
      <w:pPr>
        <w:autoSpaceDE w:val="0"/>
        <w:autoSpaceDN w:val="0"/>
        <w:adjustRightInd w:val="0"/>
        <w:rPr>
          <w:color w:val="000000"/>
        </w:rPr>
      </w:pPr>
    </w:p>
    <w:p w:rsidR="00C837E3" w:rsidRDefault="00C837E3" w:rsidP="00E94182">
      <w:pPr>
        <w:autoSpaceDE w:val="0"/>
        <w:autoSpaceDN w:val="0"/>
        <w:adjustRightInd w:val="0"/>
        <w:rPr>
          <w:color w:val="000000"/>
        </w:rPr>
      </w:pPr>
    </w:p>
    <w:p w:rsidR="00C837E3" w:rsidRDefault="00C837E3" w:rsidP="00E94182">
      <w:pPr>
        <w:autoSpaceDE w:val="0"/>
        <w:autoSpaceDN w:val="0"/>
        <w:adjustRightInd w:val="0"/>
        <w:rPr>
          <w:color w:val="000000"/>
        </w:rPr>
      </w:pPr>
    </w:p>
    <w:p w:rsidR="00C837E3" w:rsidRDefault="00C837E3" w:rsidP="00E94182">
      <w:pPr>
        <w:autoSpaceDE w:val="0"/>
        <w:autoSpaceDN w:val="0"/>
        <w:adjustRightInd w:val="0"/>
        <w:rPr>
          <w:color w:val="000000"/>
        </w:rPr>
      </w:pPr>
    </w:p>
    <w:p w:rsidR="00C837E3" w:rsidRDefault="00C837E3" w:rsidP="00E94182">
      <w:pPr>
        <w:autoSpaceDE w:val="0"/>
        <w:autoSpaceDN w:val="0"/>
        <w:adjustRightInd w:val="0"/>
        <w:rPr>
          <w:color w:val="000000"/>
        </w:rPr>
      </w:pPr>
    </w:p>
    <w:p w:rsidR="00C837E3" w:rsidRDefault="00C837E3" w:rsidP="00E94182">
      <w:pPr>
        <w:autoSpaceDE w:val="0"/>
        <w:autoSpaceDN w:val="0"/>
        <w:adjustRightInd w:val="0"/>
        <w:rPr>
          <w:color w:val="000000"/>
        </w:rPr>
      </w:pPr>
    </w:p>
    <w:p w:rsidR="00C837E3" w:rsidRDefault="00C837E3" w:rsidP="00E94182">
      <w:pPr>
        <w:autoSpaceDE w:val="0"/>
        <w:autoSpaceDN w:val="0"/>
        <w:adjustRightInd w:val="0"/>
        <w:rPr>
          <w:color w:val="000000"/>
        </w:rPr>
      </w:pPr>
    </w:p>
    <w:p w:rsidR="00C837E3" w:rsidRDefault="00C837E3" w:rsidP="00E94182">
      <w:pPr>
        <w:autoSpaceDE w:val="0"/>
        <w:autoSpaceDN w:val="0"/>
        <w:adjustRightInd w:val="0"/>
        <w:rPr>
          <w:color w:val="000000"/>
        </w:rPr>
      </w:pPr>
    </w:p>
    <w:p w:rsidR="00C837E3" w:rsidRDefault="00C837E3" w:rsidP="00E94182">
      <w:pPr>
        <w:autoSpaceDE w:val="0"/>
        <w:autoSpaceDN w:val="0"/>
        <w:adjustRightInd w:val="0"/>
        <w:rPr>
          <w:color w:val="000000"/>
        </w:rPr>
      </w:pPr>
    </w:p>
    <w:p w:rsidR="00C837E3" w:rsidRDefault="00C837E3" w:rsidP="00E94182">
      <w:pPr>
        <w:autoSpaceDE w:val="0"/>
        <w:autoSpaceDN w:val="0"/>
        <w:adjustRightInd w:val="0"/>
        <w:rPr>
          <w:color w:val="000000"/>
        </w:rPr>
      </w:pPr>
    </w:p>
    <w:p w:rsidR="00C837E3" w:rsidRDefault="00C837E3" w:rsidP="00E94182">
      <w:pPr>
        <w:autoSpaceDE w:val="0"/>
        <w:autoSpaceDN w:val="0"/>
        <w:adjustRightInd w:val="0"/>
        <w:rPr>
          <w:color w:val="000000"/>
        </w:rPr>
      </w:pPr>
    </w:p>
    <w:p w:rsidR="00C837E3" w:rsidRDefault="00C837E3" w:rsidP="00E94182">
      <w:pPr>
        <w:autoSpaceDE w:val="0"/>
        <w:autoSpaceDN w:val="0"/>
        <w:adjustRightInd w:val="0"/>
        <w:rPr>
          <w:color w:val="000000"/>
        </w:rPr>
      </w:pPr>
    </w:p>
    <w:p w:rsidR="00C837E3" w:rsidRDefault="00C837E3" w:rsidP="00E94182">
      <w:pPr>
        <w:autoSpaceDE w:val="0"/>
        <w:autoSpaceDN w:val="0"/>
        <w:adjustRightInd w:val="0"/>
        <w:rPr>
          <w:color w:val="000000"/>
        </w:rPr>
      </w:pPr>
    </w:p>
    <w:p w:rsidR="00C837E3" w:rsidRDefault="00C837E3" w:rsidP="00E94182">
      <w:pPr>
        <w:autoSpaceDE w:val="0"/>
        <w:autoSpaceDN w:val="0"/>
        <w:adjustRightInd w:val="0"/>
        <w:rPr>
          <w:color w:val="000000"/>
        </w:rPr>
      </w:pPr>
    </w:p>
    <w:p w:rsidR="00C837E3" w:rsidRDefault="00C837E3" w:rsidP="00E94182">
      <w:pPr>
        <w:autoSpaceDE w:val="0"/>
        <w:autoSpaceDN w:val="0"/>
        <w:adjustRightInd w:val="0"/>
        <w:rPr>
          <w:color w:val="000000"/>
        </w:rPr>
      </w:pPr>
    </w:p>
    <w:p w:rsidR="00C837E3" w:rsidRDefault="00C837E3" w:rsidP="00E94182">
      <w:pPr>
        <w:autoSpaceDE w:val="0"/>
        <w:autoSpaceDN w:val="0"/>
        <w:adjustRightInd w:val="0"/>
        <w:rPr>
          <w:color w:val="000000"/>
        </w:rPr>
      </w:pPr>
    </w:p>
    <w:p w:rsidR="00C837E3" w:rsidRDefault="00C837E3" w:rsidP="00E94182">
      <w:pPr>
        <w:autoSpaceDE w:val="0"/>
        <w:autoSpaceDN w:val="0"/>
        <w:adjustRightInd w:val="0"/>
        <w:rPr>
          <w:color w:val="000000"/>
        </w:rPr>
      </w:pPr>
    </w:p>
    <w:p w:rsidR="00C837E3" w:rsidRDefault="00C837E3" w:rsidP="00E94182">
      <w:pPr>
        <w:autoSpaceDE w:val="0"/>
        <w:autoSpaceDN w:val="0"/>
        <w:adjustRightInd w:val="0"/>
        <w:rPr>
          <w:color w:val="000000"/>
        </w:rPr>
      </w:pPr>
    </w:p>
    <w:p w:rsidR="00C837E3" w:rsidRDefault="00C837E3" w:rsidP="00E94182">
      <w:pPr>
        <w:autoSpaceDE w:val="0"/>
        <w:autoSpaceDN w:val="0"/>
        <w:adjustRightInd w:val="0"/>
        <w:rPr>
          <w:color w:val="000000"/>
        </w:rPr>
      </w:pPr>
    </w:p>
    <w:p w:rsidR="00C837E3" w:rsidRDefault="00C837E3" w:rsidP="00E94182">
      <w:pPr>
        <w:autoSpaceDE w:val="0"/>
        <w:autoSpaceDN w:val="0"/>
        <w:adjustRightInd w:val="0"/>
        <w:rPr>
          <w:color w:val="000000"/>
        </w:rPr>
      </w:pPr>
    </w:p>
    <w:p w:rsidR="00C837E3" w:rsidRDefault="00C837E3" w:rsidP="00E94182">
      <w:pPr>
        <w:autoSpaceDE w:val="0"/>
        <w:autoSpaceDN w:val="0"/>
        <w:adjustRightInd w:val="0"/>
        <w:rPr>
          <w:color w:val="000000"/>
        </w:rPr>
      </w:pPr>
    </w:p>
    <w:p w:rsidR="00C837E3" w:rsidRDefault="00C837E3" w:rsidP="00E94182">
      <w:pPr>
        <w:autoSpaceDE w:val="0"/>
        <w:autoSpaceDN w:val="0"/>
        <w:adjustRightInd w:val="0"/>
        <w:rPr>
          <w:color w:val="000000"/>
        </w:rPr>
      </w:pPr>
    </w:p>
    <w:p w:rsidR="00C837E3" w:rsidRDefault="00C837E3" w:rsidP="00E94182">
      <w:pPr>
        <w:autoSpaceDE w:val="0"/>
        <w:autoSpaceDN w:val="0"/>
        <w:adjustRightInd w:val="0"/>
        <w:rPr>
          <w:color w:val="000000"/>
        </w:rPr>
      </w:pPr>
    </w:p>
    <w:p w:rsidR="00C837E3" w:rsidRDefault="00C837E3" w:rsidP="00E94182">
      <w:pPr>
        <w:autoSpaceDE w:val="0"/>
        <w:autoSpaceDN w:val="0"/>
        <w:adjustRightInd w:val="0"/>
        <w:rPr>
          <w:color w:val="000000"/>
        </w:rPr>
      </w:pPr>
    </w:p>
    <w:p w:rsidR="00C837E3" w:rsidRDefault="00C837E3" w:rsidP="00E94182">
      <w:pPr>
        <w:autoSpaceDE w:val="0"/>
        <w:autoSpaceDN w:val="0"/>
        <w:adjustRightInd w:val="0"/>
        <w:rPr>
          <w:color w:val="000000"/>
        </w:rPr>
      </w:pPr>
    </w:p>
    <w:p w:rsidR="00C837E3" w:rsidRDefault="00C837E3" w:rsidP="00E94182">
      <w:pPr>
        <w:autoSpaceDE w:val="0"/>
        <w:autoSpaceDN w:val="0"/>
        <w:adjustRightInd w:val="0"/>
        <w:rPr>
          <w:color w:val="000000"/>
        </w:rPr>
      </w:pPr>
    </w:p>
    <w:p w:rsidR="00C837E3" w:rsidRDefault="00C837E3" w:rsidP="00E94182">
      <w:pPr>
        <w:autoSpaceDE w:val="0"/>
        <w:autoSpaceDN w:val="0"/>
        <w:adjustRightInd w:val="0"/>
        <w:rPr>
          <w:color w:val="000000"/>
        </w:rPr>
      </w:pPr>
    </w:p>
    <w:p w:rsidR="00C837E3" w:rsidRDefault="00C837E3" w:rsidP="00E94182">
      <w:pPr>
        <w:autoSpaceDE w:val="0"/>
        <w:autoSpaceDN w:val="0"/>
        <w:adjustRightInd w:val="0"/>
        <w:rPr>
          <w:color w:val="000000"/>
        </w:rPr>
      </w:pPr>
    </w:p>
    <w:p w:rsidR="00C837E3" w:rsidRDefault="00C837E3" w:rsidP="00E94182">
      <w:pPr>
        <w:autoSpaceDE w:val="0"/>
        <w:autoSpaceDN w:val="0"/>
        <w:adjustRightInd w:val="0"/>
        <w:rPr>
          <w:color w:val="000000"/>
        </w:rPr>
      </w:pPr>
    </w:p>
    <w:p w:rsidR="00C837E3" w:rsidRDefault="00C837E3" w:rsidP="00E94182">
      <w:pPr>
        <w:autoSpaceDE w:val="0"/>
        <w:autoSpaceDN w:val="0"/>
        <w:adjustRightInd w:val="0"/>
        <w:rPr>
          <w:color w:val="000000"/>
        </w:rPr>
      </w:pPr>
    </w:p>
    <w:p w:rsidR="00C837E3" w:rsidRPr="00C837E3" w:rsidRDefault="00C837E3" w:rsidP="00C837E3">
      <w:pPr>
        <w:outlineLvl w:val="0"/>
        <w:rPr>
          <w:sz w:val="20"/>
        </w:rPr>
      </w:pPr>
      <w:r w:rsidRPr="00C837E3">
        <w:rPr>
          <w:sz w:val="24"/>
        </w:rPr>
        <w:t>Кузьмина Ирина Вениаминовна,</w:t>
      </w:r>
    </w:p>
    <w:p w:rsidR="00C837E3" w:rsidRPr="00C837E3" w:rsidRDefault="00C837E3" w:rsidP="00C837E3">
      <w:pPr>
        <w:rPr>
          <w:sz w:val="24"/>
          <w:lang w:eastAsia="en-US"/>
        </w:rPr>
      </w:pPr>
      <w:r w:rsidRPr="00C837E3">
        <w:rPr>
          <w:sz w:val="24"/>
        </w:rPr>
        <w:t>71-694</w:t>
      </w:r>
    </w:p>
    <w:p w:rsidR="00C837E3" w:rsidRDefault="00C837E3" w:rsidP="00E94182">
      <w:pPr>
        <w:autoSpaceDE w:val="0"/>
        <w:autoSpaceDN w:val="0"/>
        <w:adjustRightInd w:val="0"/>
        <w:rPr>
          <w:color w:val="000000"/>
        </w:rPr>
        <w:sectPr w:rsidR="00C837E3" w:rsidSect="00707BAC">
          <w:headerReference w:type="default" r:id="rId6"/>
          <w:pgSz w:w="11907" w:h="16840"/>
          <w:pgMar w:top="851" w:right="1134" w:bottom="851" w:left="1701" w:header="720" w:footer="720" w:gutter="0"/>
          <w:cols w:space="720"/>
          <w:titlePg/>
          <w:docGrid w:linePitch="381"/>
        </w:sectPr>
      </w:pPr>
    </w:p>
    <w:p w:rsidR="00C837E3" w:rsidRPr="001807FD" w:rsidRDefault="00C837E3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1807FD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C837E3" w:rsidRPr="001807FD" w:rsidRDefault="00C837E3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1807F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837E3" w:rsidRPr="001807FD" w:rsidRDefault="00C837E3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1807FD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C837E3" w:rsidRPr="001807FD" w:rsidRDefault="00C837E3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1807FD">
        <w:rPr>
          <w:rFonts w:ascii="Times New Roman" w:hAnsi="Times New Roman" w:cs="Times New Roman"/>
          <w:sz w:val="24"/>
          <w:szCs w:val="24"/>
        </w:rPr>
        <w:t xml:space="preserve">от </w:t>
      </w:r>
      <w:r w:rsidR="001807FD">
        <w:rPr>
          <w:rFonts w:ascii="Times New Roman" w:hAnsi="Times New Roman" w:cs="Times New Roman"/>
          <w:sz w:val="24"/>
          <w:szCs w:val="24"/>
        </w:rPr>
        <w:t xml:space="preserve">25 </w:t>
      </w:r>
      <w:r w:rsidRPr="001807FD">
        <w:rPr>
          <w:rFonts w:ascii="Times New Roman" w:hAnsi="Times New Roman" w:cs="Times New Roman"/>
          <w:sz w:val="24"/>
          <w:szCs w:val="24"/>
        </w:rPr>
        <w:t>августа 2021г. №01-</w:t>
      </w:r>
      <w:r w:rsidR="001807FD">
        <w:rPr>
          <w:rFonts w:ascii="Times New Roman" w:hAnsi="Times New Roman" w:cs="Times New Roman"/>
          <w:sz w:val="24"/>
          <w:szCs w:val="24"/>
        </w:rPr>
        <w:t>1632</w:t>
      </w:r>
      <w:r w:rsidRPr="001807FD">
        <w:rPr>
          <w:rFonts w:ascii="Times New Roman" w:hAnsi="Times New Roman" w:cs="Times New Roman"/>
          <w:sz w:val="24"/>
          <w:szCs w:val="24"/>
        </w:rPr>
        <w:t>-а</w:t>
      </w:r>
    </w:p>
    <w:p w:rsidR="00C837E3" w:rsidRPr="001807FD" w:rsidRDefault="00C837E3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1807FD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C837E3" w:rsidRPr="001807FD" w:rsidRDefault="00C837E3" w:rsidP="00E9418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837E3" w:rsidRPr="001807FD" w:rsidRDefault="00C837E3" w:rsidP="00E9418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837E3" w:rsidRPr="00C837E3" w:rsidRDefault="00C837E3" w:rsidP="00E9418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837E3">
        <w:rPr>
          <w:b/>
          <w:bCs/>
          <w:color w:val="000000"/>
          <w:sz w:val="24"/>
          <w:szCs w:val="24"/>
        </w:rPr>
        <w:t xml:space="preserve">ПОЛОЖЕНИЕ </w:t>
      </w:r>
    </w:p>
    <w:p w:rsidR="00C837E3" w:rsidRPr="00C837E3" w:rsidRDefault="00C837E3" w:rsidP="00E9418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C837E3">
        <w:rPr>
          <w:b/>
          <w:bCs/>
          <w:color w:val="000000"/>
          <w:sz w:val="24"/>
          <w:szCs w:val="24"/>
        </w:rPr>
        <w:t>о согласительной комиссии по урегулированию разногласий, послуживших основанием для подготовки сводного заключения о несогласии с проектом генерального плана муниципального образования Тихвинское городское поселение Тихвинского муниципального района Ленинградской области</w:t>
      </w:r>
      <w:r w:rsidRPr="00C837E3">
        <w:rPr>
          <w:color w:val="000000"/>
          <w:sz w:val="24"/>
          <w:szCs w:val="24"/>
        </w:rPr>
        <w:t xml:space="preserve"> </w:t>
      </w:r>
    </w:p>
    <w:p w:rsidR="00C837E3" w:rsidRPr="00C837E3" w:rsidRDefault="00C837E3" w:rsidP="00E9418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C837E3" w:rsidRPr="00707BAC" w:rsidRDefault="00C837E3" w:rsidP="00E94182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707BAC">
        <w:rPr>
          <w:b/>
          <w:color w:val="000000"/>
          <w:sz w:val="24"/>
          <w:szCs w:val="24"/>
        </w:rPr>
        <w:t xml:space="preserve">1. Общие положения </w:t>
      </w:r>
    </w:p>
    <w:p w:rsidR="00C837E3" w:rsidRPr="00C837E3" w:rsidRDefault="00C837E3" w:rsidP="00E94182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1.1. Согласительная комиссия создается с целью урегулирования разногласий, послуживших основанием для подготовки сводного заключения о несогласии с проектом генерального плана муниципального образования Тихвинское городское поселение Тихвинского муниципального района Ленинградской области (далее - проект).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1.2. Согласительная комиссия в своей работе руководствуется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приказом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в части не противоречащей Градостроительному кодексу Российской Федерации.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1.3. Согласительная комиссия осуществляет свою деятельность во взаимодействии с федеральными органами исполнительной власти, органами местного самоуправления и другими заинтересованными лицами.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1.4.  Срок работы Согласительной комиссии составляет не более двух месяцев с даты её создания.</w:t>
      </w:r>
    </w:p>
    <w:p w:rsidR="00707BAC" w:rsidRDefault="00707BAC" w:rsidP="00E9418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C837E3" w:rsidRPr="00707BAC" w:rsidRDefault="00C837E3" w:rsidP="00E94182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707BAC">
        <w:rPr>
          <w:b/>
          <w:color w:val="000000"/>
          <w:sz w:val="24"/>
          <w:szCs w:val="24"/>
        </w:rPr>
        <w:t>2.</w:t>
      </w:r>
      <w:r w:rsidR="00707BAC" w:rsidRPr="00707BAC">
        <w:rPr>
          <w:b/>
          <w:color w:val="000000"/>
          <w:sz w:val="24"/>
          <w:szCs w:val="24"/>
        </w:rPr>
        <w:t xml:space="preserve"> </w:t>
      </w:r>
      <w:r w:rsidRPr="00707BAC">
        <w:rPr>
          <w:b/>
          <w:color w:val="000000"/>
          <w:sz w:val="24"/>
          <w:szCs w:val="24"/>
        </w:rPr>
        <w:t xml:space="preserve">Состав Согласительной комиссии </w:t>
      </w:r>
    </w:p>
    <w:p w:rsidR="00C837E3" w:rsidRPr="00C837E3" w:rsidRDefault="00C837E3" w:rsidP="00E94182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2.1.  В состав Согласительной комиссии включаются: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а) представители федеральных органов исполнительной власти, которые направили заключения о несогласии с проектом;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б) представители органа местного самоуправления, уполномоченного на подготовку проекта;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в) представители разработчиков проекта (с правом совещательного голоса).</w:t>
      </w:r>
    </w:p>
    <w:p w:rsidR="00C837E3" w:rsidRPr="00C837E3" w:rsidRDefault="00C837E3" w:rsidP="00E9418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C837E3" w:rsidRPr="00707BAC" w:rsidRDefault="00C837E3" w:rsidP="00E94182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707BAC">
        <w:rPr>
          <w:b/>
          <w:color w:val="000000"/>
          <w:sz w:val="24"/>
          <w:szCs w:val="24"/>
        </w:rPr>
        <w:t xml:space="preserve">3.  Деятельность Согласительной комиссии </w:t>
      </w:r>
    </w:p>
    <w:p w:rsidR="00C837E3" w:rsidRPr="00C837E3" w:rsidRDefault="00C837E3" w:rsidP="00E94182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3.1. Заседания Согласительной комиссии проводятся председателем Согласительной комиссии.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При отсутствии председателя Согласительной комиссии заседание Согласительной комиссии проводит заместитель председателя Согласительной комиссии.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В период временного отсутствия секретаря Согласительной комиссии его обязанности исполняет один из членов Согласительной комиссии, определяемый председателем Согласительной комиссии.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lastRenderedPageBreak/>
        <w:t>3.2. Материалы проекта в текстовом формате и в виде карт с изменениями по несогласованным вопросам размещаются в ФГИС ТП. Федеральным органам исполнительной власти обеспечивается доступ для рассмотрения и принятия решения.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3.3. Время, место проведения заседания Согласительной комиссии и повестка дня определяются председателем Согласительной комиссии.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Повестка дня заседания Согласительной комиссии должна содержать перечень вопросов, подлежащих рассмотрению, сведения о времени и месте проведения заседания Согласительной комиссии. К повестке дня заседания Согласительной комиссии прилагаются материалы и документы по рассматриваемым вопросам. Повестка дня заседания Согласительной комиссии направляется членам Согласительной комиссии не позднее чем за три рабочих дня до дня проведения заседания Согласительной комиссии.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3.4. Представители федеральных органов исполнительной власти, направившие заключение о несогласии с проектом, разработчики проекта принимают участие в работе согласительной комиссии путем представления письменного обоснования своей позиции (мнения) посредством ФГИС ТП.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3.5. Техническое обеспечение деятельности Согласительной комиссии, а также подготовку, хранение протоколов заседаний Согласительной комиссии, решения и иных документов Согласительной комиссии осуществляет секретарь согласительной комиссии.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На каждом заседании секретарем Согласительной комиссии ведется протокол заседания.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Протокол заседания согласительной комиссии составляется в течение трех рабочих дней со дня ее заседания и подписывается председателем и секретарем Согласительной комиссии.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3.6. Заседание Согласительной комиссии считается правомочным, если на нем присутствует не менее одной трети от списочного состава Согласительной комиссии.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3.7.  Решение Согласительной комиссии принимается открытым голосованием простым большинством голосов из числа членов Согласительной комиссии, участвующих в заседании. При этом голос представителей федеральных органов исполнительной власти, направивших заключение о несогласии с проектом, учитывается в соответствии с изложенным в письменной форме мнением. Если число голосов "за" при принятии решения равно числу голосов "против", то решающим является голос председателя Согласительной комиссии.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3.8.  Члены Согласительной комиссии, голосовавшие против принятого Согласительной комиссией решения, могут оформить особое мнение, которое будет прилагаться к протоколу и являться его неотъемлемой частью.</w:t>
      </w:r>
    </w:p>
    <w:p w:rsidR="00C837E3" w:rsidRPr="00C837E3" w:rsidRDefault="00C837E3" w:rsidP="00E94182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Особое мнение подлежит направлению секретарю согласительной комиссии в срок, не превышающий одного рабочего дня со дня заседания, на электронную почту отдела архитектуры и градостроительства администрации Тихвинского района (arh@tikhvin.org).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3.9. В голосовании при принятии решений Согласительной комиссии секретарь Согласительной комиссии участие не принимает.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3.10. Решение Согласительной комиссии оформляется секретарем Согласительной комиссии в виде заключения, которое прилагается к протоколу заседания и является его неотъемлемой частью.</w:t>
      </w:r>
    </w:p>
    <w:p w:rsidR="00C837E3" w:rsidRPr="00C837E3" w:rsidRDefault="00C837E3" w:rsidP="00E94182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Заключение составляется и подписывается председателем и секретарем Согласительной комиссии не позднее трех рабочих дней со дня заседания Согласительной комиссии.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3.11. В ходе рассмотрения и урегулирования разногласий Согласительной комиссией рассматриваются следующие вопросы: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lastRenderedPageBreak/>
        <w:t>1) рассмотрение вопросов, отраженных в сводном заключении об отказе в согласовании проекта;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2)  формирование предложений об исключении из проекта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3)  разработка и утверждение плана согласования указанных в пункте 2 настоящей части вопросов после утверждения проекта путем подготовки предложений о внесении в проект соответствующих изменений.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3.12. По результатам своей работы Согласительная комиссия принимает одно из следующих решений: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а) согласовать проект с внесением в него изменений, учитывающих все замечания, явившиеся основанием для несогласия с данным проектом;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б) отказать в согласовании проекта с указанием причин, послуживших основанием для принятия такого решения.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3.13. Согласительная комиссия по итогам своей работы представляет главе администрации Тихвинского района: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а) при принятии решения, указанного в подпункте «а» пункта 3.12 Положения - проект с внесенными в него изменениями вместе с протоколом заседания Согласительной комиссии, материалами в текстовой форме и в виде карт по согласованным и несогласованным вопросам;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б) при принятии решения, указанного в подпункте «б» пункта 3.12 Положения - несогласованный проект, заключение о несогласии с проектом, протокол заседания Согласительной комиссии, а также материалы в текстовой форме и в виде карт по несогласованным вопросам.</w:t>
      </w:r>
    </w:p>
    <w:p w:rsidR="00C837E3" w:rsidRPr="00C837E3" w:rsidRDefault="00C837E3" w:rsidP="00C837E3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Указанные в подпункте «б» настоящего пункта документы и материалы могут содержать:</w:t>
      </w:r>
    </w:p>
    <w:p w:rsidR="00C837E3" w:rsidRPr="00C837E3" w:rsidRDefault="00C837E3" w:rsidP="00707BAC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1)  предложения об исключении из проекта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C837E3" w:rsidRPr="00C837E3" w:rsidRDefault="00C837E3" w:rsidP="00707BAC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2)  план согласования указанных в подпункте 1 настоящего пункта вопросов после утверждения проекта путем подготовки предложений о внесении в генеральный план соответствующих изменений.</w:t>
      </w:r>
    </w:p>
    <w:p w:rsidR="00C837E3" w:rsidRPr="00C837E3" w:rsidRDefault="00C837E3" w:rsidP="00707BAC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3.14.  Глава администрации Тихвинского района на основании документов и материалов, представленных Согласительной комиссией, в соответствии со статьей 25 Градостроительного кодекса Российской Федерации вправе принять решение о направлении согласованного или не согласованного в определенной части проекта в Правительство Ленинградской области или об отклонении такого проекта и о направлении его на доработку.</w:t>
      </w:r>
    </w:p>
    <w:p w:rsidR="00707BAC" w:rsidRDefault="00707BAC" w:rsidP="00E9418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C837E3" w:rsidRPr="00707BAC" w:rsidRDefault="00707BAC" w:rsidP="00E94182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 </w:t>
      </w:r>
      <w:r w:rsidR="00C837E3" w:rsidRPr="00707BAC">
        <w:rPr>
          <w:b/>
          <w:color w:val="000000"/>
          <w:sz w:val="24"/>
          <w:szCs w:val="24"/>
        </w:rPr>
        <w:t xml:space="preserve">Заключительные положения </w:t>
      </w:r>
    </w:p>
    <w:p w:rsidR="00C837E3" w:rsidRPr="00C837E3" w:rsidRDefault="00C837E3" w:rsidP="00E94182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C837E3" w:rsidRPr="00C837E3" w:rsidRDefault="00C837E3" w:rsidP="00E94182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C837E3">
        <w:rPr>
          <w:color w:val="000000"/>
          <w:sz w:val="24"/>
          <w:szCs w:val="24"/>
        </w:rPr>
        <w:t>Решения Согласительной комиссии могут быть обжалованы заинтересованными лицами в установленном законодательством Российской Федерации порядке.</w:t>
      </w:r>
    </w:p>
    <w:p w:rsidR="00C837E3" w:rsidRDefault="00C837E3" w:rsidP="00C837E3">
      <w:pPr>
        <w:autoSpaceDE w:val="0"/>
        <w:autoSpaceDN w:val="0"/>
        <w:adjustRightInd w:val="0"/>
        <w:jc w:val="center"/>
        <w:rPr>
          <w:color w:val="000000"/>
          <w:sz w:val="24"/>
        </w:rPr>
      </w:pPr>
      <w:r>
        <w:rPr>
          <w:color w:val="000000"/>
          <w:sz w:val="24"/>
        </w:rPr>
        <w:t>______________</w:t>
      </w:r>
    </w:p>
    <w:p w:rsidR="00C837E3" w:rsidRDefault="00C837E3" w:rsidP="00C837E3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C837E3" w:rsidRDefault="00C837E3" w:rsidP="00C837E3">
      <w:pPr>
        <w:autoSpaceDE w:val="0"/>
        <w:autoSpaceDN w:val="0"/>
        <w:adjustRightInd w:val="0"/>
        <w:jc w:val="center"/>
        <w:rPr>
          <w:color w:val="000000"/>
          <w:sz w:val="24"/>
        </w:rPr>
        <w:sectPr w:rsidR="00C837E3" w:rsidSect="00707BAC">
          <w:pgSz w:w="11907" w:h="16840"/>
          <w:pgMar w:top="851" w:right="1134" w:bottom="851" w:left="1701" w:header="720" w:footer="720" w:gutter="0"/>
          <w:pgNumType w:start="1"/>
          <w:cols w:space="720"/>
        </w:sectPr>
      </w:pPr>
    </w:p>
    <w:p w:rsidR="00C837E3" w:rsidRPr="001807FD" w:rsidRDefault="00C837E3" w:rsidP="00C837E3">
      <w:pPr>
        <w:autoSpaceDE w:val="0"/>
        <w:autoSpaceDN w:val="0"/>
        <w:adjustRightInd w:val="0"/>
        <w:jc w:val="center"/>
        <w:rPr>
          <w:sz w:val="24"/>
        </w:rPr>
      </w:pPr>
    </w:p>
    <w:p w:rsidR="00707BAC" w:rsidRPr="001807FD" w:rsidRDefault="001807FD" w:rsidP="00707BAC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707BAC" w:rsidRPr="001807FD" w:rsidRDefault="00707BAC" w:rsidP="00707BA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1807F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07BAC" w:rsidRPr="001807FD" w:rsidRDefault="00707BAC" w:rsidP="00707BA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1807FD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707BAC" w:rsidRPr="001807FD" w:rsidRDefault="00707BAC" w:rsidP="00707BA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1807FD">
        <w:rPr>
          <w:rFonts w:ascii="Times New Roman" w:hAnsi="Times New Roman" w:cs="Times New Roman"/>
          <w:sz w:val="24"/>
          <w:szCs w:val="24"/>
        </w:rPr>
        <w:t xml:space="preserve">от </w:t>
      </w:r>
      <w:r w:rsidR="001807FD">
        <w:rPr>
          <w:rFonts w:ascii="Times New Roman" w:hAnsi="Times New Roman" w:cs="Times New Roman"/>
          <w:sz w:val="24"/>
          <w:szCs w:val="24"/>
        </w:rPr>
        <w:t xml:space="preserve">25 </w:t>
      </w:r>
      <w:r w:rsidRPr="001807FD">
        <w:rPr>
          <w:rFonts w:ascii="Times New Roman" w:hAnsi="Times New Roman" w:cs="Times New Roman"/>
          <w:sz w:val="24"/>
          <w:szCs w:val="24"/>
        </w:rPr>
        <w:t>августа 2021г. №01-</w:t>
      </w:r>
      <w:r w:rsidR="001807FD">
        <w:rPr>
          <w:rFonts w:ascii="Times New Roman" w:hAnsi="Times New Roman" w:cs="Times New Roman"/>
          <w:sz w:val="24"/>
          <w:szCs w:val="24"/>
        </w:rPr>
        <w:t>1632</w:t>
      </w:r>
      <w:r w:rsidRPr="001807FD">
        <w:rPr>
          <w:rFonts w:ascii="Times New Roman" w:hAnsi="Times New Roman" w:cs="Times New Roman"/>
          <w:sz w:val="24"/>
          <w:szCs w:val="24"/>
        </w:rPr>
        <w:t>-а</w:t>
      </w:r>
    </w:p>
    <w:p w:rsidR="00707BAC" w:rsidRPr="001807FD" w:rsidRDefault="00707BAC" w:rsidP="00707BA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1807FD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C837E3" w:rsidRPr="001807FD" w:rsidRDefault="00427661" w:rsidP="00E94182">
      <w:pPr>
        <w:autoSpaceDE w:val="0"/>
        <w:autoSpaceDN w:val="0"/>
        <w:adjustRightInd w:val="0"/>
        <w:jc w:val="center"/>
      </w:pPr>
      <w:r>
        <w:t xml:space="preserve"> </w:t>
      </w:r>
    </w:p>
    <w:p w:rsidR="00707BAC" w:rsidRPr="001807FD" w:rsidRDefault="00707BAC" w:rsidP="00E94182">
      <w:pPr>
        <w:autoSpaceDE w:val="0"/>
        <w:autoSpaceDN w:val="0"/>
        <w:adjustRightInd w:val="0"/>
        <w:jc w:val="center"/>
      </w:pPr>
    </w:p>
    <w:p w:rsidR="00C837E3" w:rsidRPr="00E94182" w:rsidRDefault="00C837E3" w:rsidP="00E94182">
      <w:pPr>
        <w:autoSpaceDE w:val="0"/>
        <w:autoSpaceDN w:val="0"/>
        <w:adjustRightInd w:val="0"/>
        <w:jc w:val="center"/>
        <w:rPr>
          <w:color w:val="000000"/>
        </w:rPr>
      </w:pPr>
    </w:p>
    <w:p w:rsidR="00C837E3" w:rsidRPr="00C837E3" w:rsidRDefault="00C837E3" w:rsidP="00E9418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</w:rPr>
      </w:pPr>
      <w:r w:rsidRPr="00C837E3">
        <w:rPr>
          <w:b/>
          <w:bCs/>
          <w:color w:val="000000"/>
          <w:sz w:val="24"/>
        </w:rPr>
        <w:t xml:space="preserve">Состав </w:t>
      </w:r>
    </w:p>
    <w:p w:rsidR="00C837E3" w:rsidRPr="00C837E3" w:rsidRDefault="00C837E3" w:rsidP="00E94182">
      <w:pPr>
        <w:autoSpaceDE w:val="0"/>
        <w:autoSpaceDN w:val="0"/>
        <w:adjustRightInd w:val="0"/>
        <w:jc w:val="center"/>
        <w:rPr>
          <w:color w:val="000000"/>
          <w:sz w:val="24"/>
        </w:rPr>
      </w:pPr>
      <w:r w:rsidRPr="00C837E3">
        <w:rPr>
          <w:b/>
          <w:bCs/>
          <w:color w:val="000000"/>
          <w:sz w:val="24"/>
        </w:rPr>
        <w:t>согласительной комиссии по урегулированию разногласий, послуживших основанием для подготовки сводного заключения о несогласии с проектом генерального плана муниципального образования Тихвинское городское поселение Тихвинского муниципального района Ленинградской области</w:t>
      </w:r>
      <w:r w:rsidRPr="00C837E3">
        <w:rPr>
          <w:color w:val="000000"/>
          <w:sz w:val="24"/>
        </w:rPr>
        <w:t xml:space="preserve"> </w:t>
      </w:r>
    </w:p>
    <w:p w:rsidR="00C837E3" w:rsidRPr="00C837E3" w:rsidRDefault="00C837E3" w:rsidP="00E94182">
      <w:pPr>
        <w:autoSpaceDE w:val="0"/>
        <w:autoSpaceDN w:val="0"/>
        <w:adjustRightInd w:val="0"/>
        <w:rPr>
          <w:color w:val="000000"/>
          <w:sz w:val="24"/>
        </w:rPr>
      </w:pPr>
    </w:p>
    <w:p w:rsidR="00C837E3" w:rsidRPr="00C837E3" w:rsidRDefault="00C837E3" w:rsidP="00E94182">
      <w:pPr>
        <w:autoSpaceDE w:val="0"/>
        <w:autoSpaceDN w:val="0"/>
        <w:adjustRightInd w:val="0"/>
        <w:rPr>
          <w:color w:val="000000"/>
          <w:sz w:val="24"/>
        </w:rPr>
      </w:pPr>
      <w:r w:rsidRPr="00C837E3">
        <w:rPr>
          <w:b/>
          <w:bCs/>
          <w:color w:val="000000"/>
          <w:sz w:val="24"/>
        </w:rPr>
        <w:t>От Администрации Тихвинского района:</w:t>
      </w:r>
      <w:r w:rsidRPr="00C837E3">
        <w:rPr>
          <w:color w:val="000000"/>
          <w:sz w:val="24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40"/>
        <w:gridCol w:w="5391"/>
      </w:tblGrid>
      <w:tr w:rsidR="00C837E3" w:rsidRPr="00C837E3" w:rsidTr="00C837E3"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7E3" w:rsidRPr="00C837E3" w:rsidRDefault="00C837E3" w:rsidP="00E9418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C837E3">
              <w:rPr>
                <w:color w:val="000000"/>
                <w:sz w:val="24"/>
              </w:rPr>
              <w:t xml:space="preserve">Катышевский </w:t>
            </w:r>
          </w:p>
          <w:p w:rsidR="00C837E3" w:rsidRPr="00C837E3" w:rsidRDefault="00C837E3" w:rsidP="00E9418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C837E3">
              <w:rPr>
                <w:color w:val="000000"/>
                <w:sz w:val="24"/>
              </w:rPr>
              <w:t xml:space="preserve">Юрий Владимирович </w:t>
            </w:r>
          </w:p>
        </w:tc>
        <w:tc>
          <w:tcPr>
            <w:tcW w:w="5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7E3" w:rsidRPr="00C837E3" w:rsidRDefault="00C837E3" w:rsidP="00E9418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C837E3">
              <w:rPr>
                <w:color w:val="000000"/>
                <w:sz w:val="24"/>
              </w:rPr>
              <w:t xml:space="preserve">Председатель комиссии - заместитель главы администрации - председатель комитета по управлению муниципальным имуществом и градостроительству </w:t>
            </w:r>
          </w:p>
        </w:tc>
      </w:tr>
      <w:tr w:rsidR="00C837E3" w:rsidRPr="00C837E3" w:rsidTr="00C837E3"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7E3" w:rsidRPr="00C837E3" w:rsidRDefault="00C837E3" w:rsidP="00E9418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C837E3">
              <w:rPr>
                <w:color w:val="000000"/>
                <w:sz w:val="24"/>
              </w:rPr>
              <w:t xml:space="preserve">Кузьмина </w:t>
            </w:r>
          </w:p>
          <w:p w:rsidR="00C837E3" w:rsidRPr="00C837E3" w:rsidRDefault="00C837E3" w:rsidP="00E9418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C837E3">
              <w:rPr>
                <w:color w:val="000000"/>
                <w:sz w:val="24"/>
              </w:rPr>
              <w:t xml:space="preserve">Ирина Вениаминовна </w:t>
            </w:r>
          </w:p>
        </w:tc>
        <w:tc>
          <w:tcPr>
            <w:tcW w:w="5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7E3" w:rsidRPr="00C837E3" w:rsidRDefault="00C837E3" w:rsidP="00E9418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C837E3">
              <w:rPr>
                <w:color w:val="000000"/>
                <w:sz w:val="24"/>
              </w:rPr>
              <w:t xml:space="preserve">заведующий отделом архитектуры и градостроительства </w:t>
            </w:r>
            <w:r w:rsidR="00707BAC">
              <w:rPr>
                <w:color w:val="000000"/>
                <w:sz w:val="24"/>
              </w:rPr>
              <w:t xml:space="preserve">комитета по управлению муниципальным имуществом и градостроительству </w:t>
            </w:r>
            <w:r w:rsidRPr="00C837E3">
              <w:rPr>
                <w:color w:val="000000"/>
                <w:sz w:val="24"/>
              </w:rPr>
              <w:t xml:space="preserve">администрации Тихвинского района </w:t>
            </w:r>
          </w:p>
        </w:tc>
      </w:tr>
      <w:tr w:rsidR="00C837E3" w:rsidRPr="00C837E3" w:rsidTr="00C837E3"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7E3" w:rsidRPr="00C837E3" w:rsidRDefault="00C837E3" w:rsidP="00E9418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C837E3">
              <w:rPr>
                <w:color w:val="000000"/>
                <w:sz w:val="24"/>
              </w:rPr>
              <w:t xml:space="preserve">Соколова </w:t>
            </w:r>
          </w:p>
          <w:p w:rsidR="00C837E3" w:rsidRPr="00C837E3" w:rsidRDefault="00C837E3" w:rsidP="007A1A85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C837E3">
              <w:rPr>
                <w:color w:val="000000"/>
                <w:sz w:val="24"/>
              </w:rPr>
              <w:t xml:space="preserve">Татьяна Викторовна </w:t>
            </w:r>
          </w:p>
        </w:tc>
        <w:tc>
          <w:tcPr>
            <w:tcW w:w="5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7E3" w:rsidRPr="00C837E3" w:rsidRDefault="00C837E3" w:rsidP="007A1A85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C837E3">
              <w:rPr>
                <w:color w:val="000000"/>
                <w:sz w:val="24"/>
              </w:rPr>
              <w:t xml:space="preserve">Секретарь комиссии - главный специалист отдела архитектуры и градостроительства </w:t>
            </w:r>
            <w:r w:rsidR="00707BAC">
              <w:rPr>
                <w:color w:val="000000"/>
                <w:sz w:val="24"/>
              </w:rPr>
              <w:t xml:space="preserve">комитета по управлению муниципальным имуществом и градостроительству </w:t>
            </w:r>
            <w:r w:rsidRPr="00C837E3">
              <w:rPr>
                <w:color w:val="000000"/>
                <w:sz w:val="24"/>
              </w:rPr>
              <w:t xml:space="preserve">администрации Тихвинского района </w:t>
            </w:r>
          </w:p>
        </w:tc>
      </w:tr>
    </w:tbl>
    <w:p w:rsidR="00C837E3" w:rsidRPr="00C837E3" w:rsidRDefault="00C837E3" w:rsidP="00E94182">
      <w:pPr>
        <w:autoSpaceDE w:val="0"/>
        <w:autoSpaceDN w:val="0"/>
        <w:adjustRightInd w:val="0"/>
        <w:rPr>
          <w:color w:val="000000"/>
          <w:sz w:val="24"/>
        </w:rPr>
      </w:pPr>
      <w:r w:rsidRPr="00C837E3">
        <w:rPr>
          <w:b/>
          <w:bCs/>
          <w:color w:val="000000"/>
          <w:sz w:val="24"/>
        </w:rPr>
        <w:t>От разработчика:</w:t>
      </w:r>
      <w:r w:rsidRPr="00C837E3">
        <w:rPr>
          <w:color w:val="000000"/>
          <w:sz w:val="24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55"/>
        <w:gridCol w:w="5676"/>
      </w:tblGrid>
      <w:tr w:rsidR="00C837E3" w:rsidRPr="00C837E3" w:rsidTr="00C837E3"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7E3" w:rsidRPr="00C837E3" w:rsidRDefault="00C837E3" w:rsidP="00E9418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proofErr w:type="spellStart"/>
            <w:r w:rsidRPr="00C837E3">
              <w:rPr>
                <w:color w:val="000000"/>
                <w:sz w:val="24"/>
              </w:rPr>
              <w:t>Назин</w:t>
            </w:r>
            <w:proofErr w:type="spellEnd"/>
            <w:r w:rsidRPr="00C837E3">
              <w:rPr>
                <w:color w:val="000000"/>
                <w:sz w:val="24"/>
              </w:rPr>
              <w:t xml:space="preserve"> </w:t>
            </w:r>
          </w:p>
          <w:p w:rsidR="00C837E3" w:rsidRPr="00C837E3" w:rsidRDefault="00C837E3" w:rsidP="00E9418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C837E3">
              <w:rPr>
                <w:color w:val="000000"/>
                <w:sz w:val="24"/>
              </w:rPr>
              <w:t xml:space="preserve">Олег Станиславович </w:t>
            </w:r>
          </w:p>
        </w:tc>
        <w:tc>
          <w:tcPr>
            <w:tcW w:w="5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7E3" w:rsidRPr="00C837E3" w:rsidRDefault="00C837E3" w:rsidP="00E9418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C837E3">
              <w:rPr>
                <w:color w:val="000000"/>
                <w:sz w:val="24"/>
              </w:rPr>
              <w:t>Директор общества с ограниченной ответственностью НВЦ «Интеграционные технологии»</w:t>
            </w:r>
          </w:p>
        </w:tc>
      </w:tr>
      <w:tr w:rsidR="00C837E3" w:rsidRPr="00C837E3" w:rsidTr="00C837E3"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7E3" w:rsidRPr="00C837E3" w:rsidRDefault="00C837E3" w:rsidP="00E9418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C837E3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5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7E3" w:rsidRPr="00C837E3" w:rsidRDefault="00C837E3" w:rsidP="00E9418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C837E3">
              <w:rPr>
                <w:color w:val="000000"/>
                <w:sz w:val="24"/>
              </w:rPr>
              <w:t xml:space="preserve">  </w:t>
            </w:r>
          </w:p>
        </w:tc>
      </w:tr>
    </w:tbl>
    <w:p w:rsidR="00C837E3" w:rsidRPr="00C837E3" w:rsidRDefault="00C837E3" w:rsidP="00E94182">
      <w:pPr>
        <w:autoSpaceDE w:val="0"/>
        <w:autoSpaceDN w:val="0"/>
        <w:adjustRightInd w:val="0"/>
        <w:rPr>
          <w:color w:val="000000"/>
          <w:sz w:val="24"/>
        </w:rPr>
      </w:pPr>
      <w:r w:rsidRPr="00C837E3">
        <w:rPr>
          <w:b/>
          <w:bCs/>
          <w:color w:val="000000"/>
          <w:sz w:val="24"/>
        </w:rPr>
        <w:t>От Правительства Российской Федерации:</w:t>
      </w:r>
    </w:p>
    <w:p w:rsidR="00C837E3" w:rsidRPr="00C837E3" w:rsidRDefault="00C837E3" w:rsidP="00E94182">
      <w:pPr>
        <w:autoSpaceDE w:val="0"/>
        <w:autoSpaceDN w:val="0"/>
        <w:adjustRightInd w:val="0"/>
        <w:rPr>
          <w:color w:val="000000"/>
          <w:sz w:val="24"/>
        </w:rPr>
      </w:pPr>
      <w:r w:rsidRPr="00C837E3">
        <w:rPr>
          <w:color w:val="000000"/>
          <w:sz w:val="24"/>
        </w:rPr>
        <w:t>Представитель Министерства экономического развития Российской Федерации (по согласованию)</w:t>
      </w:r>
    </w:p>
    <w:p w:rsidR="00C837E3" w:rsidRPr="00C837E3" w:rsidRDefault="00C837E3" w:rsidP="00E94182">
      <w:pPr>
        <w:autoSpaceDE w:val="0"/>
        <w:autoSpaceDN w:val="0"/>
        <w:adjustRightInd w:val="0"/>
        <w:rPr>
          <w:color w:val="000000"/>
          <w:sz w:val="24"/>
        </w:rPr>
      </w:pPr>
      <w:r w:rsidRPr="00C837E3">
        <w:rPr>
          <w:color w:val="000000"/>
          <w:sz w:val="24"/>
        </w:rPr>
        <w:t>Представитель Федерального агентства лесного хозяйства (по согласованию)</w:t>
      </w:r>
    </w:p>
    <w:p w:rsidR="00C837E3" w:rsidRDefault="00C837E3" w:rsidP="00C837E3">
      <w:pPr>
        <w:jc w:val="center"/>
        <w:rPr>
          <w:color w:val="000000"/>
          <w:sz w:val="24"/>
        </w:rPr>
      </w:pPr>
    </w:p>
    <w:p w:rsidR="00C837E3" w:rsidRPr="00C837E3" w:rsidRDefault="00C837E3" w:rsidP="00C837E3">
      <w:pPr>
        <w:jc w:val="center"/>
        <w:rPr>
          <w:sz w:val="24"/>
        </w:rPr>
      </w:pPr>
      <w:r w:rsidRPr="00C837E3">
        <w:rPr>
          <w:color w:val="000000"/>
          <w:sz w:val="24"/>
        </w:rPr>
        <w:t>_____________</w:t>
      </w:r>
    </w:p>
    <w:p w:rsidR="00C837E3" w:rsidRPr="00C837E3" w:rsidRDefault="00C837E3" w:rsidP="004901CC">
      <w:pPr>
        <w:rPr>
          <w:sz w:val="24"/>
        </w:rPr>
      </w:pPr>
    </w:p>
    <w:p w:rsidR="00C837E3" w:rsidRPr="00C837E3" w:rsidRDefault="00C837E3" w:rsidP="009E42E2">
      <w:pPr>
        <w:ind w:left="720" w:firstLine="720"/>
        <w:rPr>
          <w:sz w:val="24"/>
        </w:rPr>
      </w:pPr>
    </w:p>
    <w:p w:rsidR="00C837E3" w:rsidRPr="00C837E3" w:rsidRDefault="00C837E3" w:rsidP="00CD5F72">
      <w:pPr>
        <w:rPr>
          <w:sz w:val="24"/>
        </w:rPr>
      </w:pPr>
    </w:p>
    <w:sectPr w:rsidR="00C837E3" w:rsidRPr="00C837E3" w:rsidSect="00707BAC">
      <w:pgSz w:w="11907" w:h="16840"/>
      <w:pgMar w:top="851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6C5" w:rsidRDefault="00DD56C5" w:rsidP="00707BAC">
      <w:r>
        <w:separator/>
      </w:r>
    </w:p>
  </w:endnote>
  <w:endnote w:type="continuationSeparator" w:id="0">
    <w:p w:rsidR="00DD56C5" w:rsidRDefault="00DD56C5" w:rsidP="0070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6C5" w:rsidRDefault="00DD56C5" w:rsidP="00707BAC">
      <w:r>
        <w:separator/>
      </w:r>
    </w:p>
  </w:footnote>
  <w:footnote w:type="continuationSeparator" w:id="0">
    <w:p w:rsidR="00DD56C5" w:rsidRDefault="00DD56C5" w:rsidP="0070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BAC" w:rsidRDefault="00707BA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72C09">
      <w:rPr>
        <w:noProof/>
      </w:rPr>
      <w:t>3</w:t>
    </w:r>
    <w:r>
      <w:fldChar w:fldCharType="end"/>
    </w:r>
  </w:p>
  <w:p w:rsidR="00707BAC" w:rsidRDefault="00707BA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807FD"/>
    <w:rsid w:val="001A2440"/>
    <w:rsid w:val="001B4F8D"/>
    <w:rsid w:val="001F265D"/>
    <w:rsid w:val="0023695E"/>
    <w:rsid w:val="00285D0C"/>
    <w:rsid w:val="002A2B11"/>
    <w:rsid w:val="002F22EB"/>
    <w:rsid w:val="00326996"/>
    <w:rsid w:val="00427661"/>
    <w:rsid w:val="0043001D"/>
    <w:rsid w:val="004914DD"/>
    <w:rsid w:val="00511A2B"/>
    <w:rsid w:val="00554BEC"/>
    <w:rsid w:val="00595F6F"/>
    <w:rsid w:val="005C0140"/>
    <w:rsid w:val="006415B0"/>
    <w:rsid w:val="006463D8"/>
    <w:rsid w:val="00707BAC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837E3"/>
    <w:rsid w:val="00D368DC"/>
    <w:rsid w:val="00D97342"/>
    <w:rsid w:val="00DD56C5"/>
    <w:rsid w:val="00F4320C"/>
    <w:rsid w:val="00F71B7A"/>
    <w:rsid w:val="00F7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66254"/>
  <w15:chartTrackingRefBased/>
  <w15:docId w15:val="{659CE55E-38D8-4C93-8D28-659A02D6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37E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707B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07BAC"/>
    <w:rPr>
      <w:sz w:val="28"/>
    </w:rPr>
  </w:style>
  <w:style w:type="paragraph" w:styleId="ab">
    <w:name w:val="footer"/>
    <w:basedOn w:val="a"/>
    <w:link w:val="ac"/>
    <w:rsid w:val="00707B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07BA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2021-08-25T08:36:00Z</cp:lastPrinted>
  <dcterms:created xsi:type="dcterms:W3CDTF">2021-08-24T07:56:00Z</dcterms:created>
  <dcterms:modified xsi:type="dcterms:W3CDTF">2021-08-25T08:37:00Z</dcterms:modified>
</cp:coreProperties>
</file>