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D0B24">
      <w:pPr>
        <w:tabs>
          <w:tab w:val="left" w:pos="567"/>
          <w:tab w:val="left" w:pos="3686"/>
        </w:tabs>
      </w:pPr>
      <w:r>
        <w:tab/>
        <w:t>25 января 2019 г.</w:t>
      </w:r>
      <w:r>
        <w:tab/>
        <w:t>01-155-а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86162" w:rsidTr="006861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86162" w:rsidRDefault="00686162" w:rsidP="00B52D22">
            <w:pPr>
              <w:rPr>
                <w:b/>
                <w:sz w:val="24"/>
                <w:szCs w:val="24"/>
              </w:rPr>
            </w:pPr>
            <w:r w:rsidRPr="00686162">
              <w:rPr>
                <w:sz w:val="24"/>
                <w:szCs w:val="24"/>
              </w:rPr>
              <w:t>Об утверждении норматива стоимости одного квадра</w:t>
            </w:r>
            <w:r w:rsidR="007D344C">
              <w:rPr>
                <w:sz w:val="24"/>
                <w:szCs w:val="24"/>
              </w:rPr>
              <w:t>тного метра общей площади жилья</w:t>
            </w:r>
            <w:r w:rsidRPr="00686162">
              <w:rPr>
                <w:sz w:val="24"/>
                <w:szCs w:val="24"/>
              </w:rPr>
              <w:t xml:space="preserve"> </w:t>
            </w:r>
            <w:r w:rsidRPr="00686162">
              <w:rPr>
                <w:b/>
                <w:sz w:val="24"/>
                <w:szCs w:val="24"/>
              </w:rPr>
              <w:t>на 1 квартал 2019 года</w:t>
            </w:r>
            <w:r w:rsidRPr="00686162">
              <w:rPr>
                <w:sz w:val="24"/>
                <w:szCs w:val="24"/>
              </w:rPr>
              <w:t xml:space="preserve"> на территории </w:t>
            </w:r>
            <w:r w:rsidRPr="00686162">
              <w:rPr>
                <w:b/>
                <w:sz w:val="24"/>
                <w:szCs w:val="24"/>
              </w:rPr>
              <w:t>муниципального образования Тихвинский муниципальный район Ленинградской области</w:t>
            </w:r>
          </w:p>
        </w:tc>
      </w:tr>
    </w:tbl>
    <w:p w:rsidR="00554BEC" w:rsidRPr="00780219" w:rsidRDefault="00F52F4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80219">
        <w:rPr>
          <w:color w:val="000000"/>
          <w:sz w:val="22"/>
          <w:szCs w:val="22"/>
        </w:rPr>
        <w:t>21.0400   ДО.НПА</w:t>
      </w:r>
    </w:p>
    <w:bookmarkEnd w:id="0"/>
    <w:p w:rsidR="00686162" w:rsidRDefault="00686162" w:rsidP="001A2440">
      <w:pPr>
        <w:ind w:right="-1" w:firstLine="709"/>
        <w:rPr>
          <w:sz w:val="22"/>
          <w:szCs w:val="22"/>
        </w:rPr>
      </w:pPr>
    </w:p>
    <w:p w:rsidR="00686162" w:rsidRPr="00686162" w:rsidRDefault="00686162" w:rsidP="00686162">
      <w:pPr>
        <w:ind w:firstLine="709"/>
        <w:rPr>
          <w:szCs w:val="28"/>
        </w:rPr>
      </w:pPr>
      <w:r w:rsidRPr="00686162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  «Жилье для молодежи» и «Поддержка граждан</w:t>
      </w:r>
      <w:r w:rsidR="00F52F43">
        <w:rPr>
          <w:szCs w:val="28"/>
        </w:rPr>
        <w:t>,</w:t>
      </w:r>
      <w:r w:rsidRPr="00686162">
        <w:rPr>
          <w:szCs w:val="28"/>
        </w:rPr>
        <w:t xml:space="preserve">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</w:t>
      </w:r>
      <w:r w:rsidR="00F52F43">
        <w:rPr>
          <w:szCs w:val="28"/>
        </w:rPr>
        <w:t>сти»;</w:t>
      </w:r>
      <w:r w:rsidRPr="00686162">
        <w:rPr>
          <w:szCs w:val="28"/>
        </w:rPr>
        <w:t xml:space="preserve"> руководствуясь </w:t>
      </w:r>
      <w:r w:rsidRPr="00686162">
        <w:rPr>
          <w:color w:val="000000"/>
          <w:szCs w:val="28"/>
        </w:rPr>
        <w:t>приказом Минис</w:t>
      </w:r>
      <w:r w:rsidR="007D344C">
        <w:rPr>
          <w:color w:val="000000"/>
          <w:szCs w:val="28"/>
        </w:rPr>
        <w:t>терства строительства и жилищно-</w:t>
      </w:r>
      <w:r w:rsidRPr="00686162">
        <w:rPr>
          <w:color w:val="000000"/>
          <w:szCs w:val="28"/>
        </w:rPr>
        <w:t xml:space="preserve">коммунального хозяйства Российской Федерации от </w:t>
      </w:r>
      <w:r w:rsidR="00BE3EC5">
        <w:rPr>
          <w:color w:val="000000"/>
          <w:szCs w:val="28"/>
        </w:rPr>
        <w:t>19</w:t>
      </w:r>
      <w:r w:rsidRPr="00686162">
        <w:rPr>
          <w:color w:val="000000"/>
          <w:szCs w:val="28"/>
        </w:rPr>
        <w:t xml:space="preserve"> декабря 2018</w:t>
      </w:r>
      <w:r w:rsidR="00F52F43">
        <w:rPr>
          <w:color w:val="000000"/>
          <w:szCs w:val="28"/>
        </w:rPr>
        <w:t xml:space="preserve"> года №</w:t>
      </w:r>
      <w:r w:rsidRPr="00686162">
        <w:rPr>
          <w:color w:val="000000"/>
          <w:szCs w:val="28"/>
        </w:rPr>
        <w:t xml:space="preserve">822/пр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686162">
        <w:rPr>
          <w:color w:val="000000"/>
          <w:szCs w:val="28"/>
          <w:lang w:val="en-US"/>
        </w:rPr>
        <w:t>I</w:t>
      </w:r>
      <w:r w:rsidRPr="00686162">
        <w:rPr>
          <w:color w:val="000000"/>
          <w:szCs w:val="28"/>
        </w:rPr>
        <w:t xml:space="preserve"> квартал 2019 года»,</w:t>
      </w:r>
      <w:r w:rsidRPr="00686162">
        <w:rPr>
          <w:color w:val="0000FF"/>
          <w:szCs w:val="28"/>
        </w:rPr>
        <w:t xml:space="preserve"> </w:t>
      </w:r>
      <w:r w:rsidRPr="00686162">
        <w:rPr>
          <w:szCs w:val="28"/>
        </w:rPr>
        <w:t>распоряжением Комитета по строител</w:t>
      </w:r>
      <w:r w:rsidR="00BE3EC5">
        <w:rPr>
          <w:szCs w:val="28"/>
        </w:rPr>
        <w:t>ьству Ленинградской области от 4 декабря 2015 года №</w:t>
      </w:r>
      <w:r w:rsidRPr="00686162">
        <w:rPr>
          <w:szCs w:val="28"/>
        </w:rPr>
        <w:t>552 «О мерах по обеспечению осуществления полномочий  комитета по стро</w:t>
      </w:r>
      <w:r w:rsidR="00F52F43">
        <w:rPr>
          <w:szCs w:val="28"/>
        </w:rPr>
        <w:t>ительству Ленинградской области</w:t>
      </w:r>
      <w:r w:rsidRPr="00686162">
        <w:rPr>
          <w:szCs w:val="28"/>
        </w:rPr>
        <w:t xml:space="preserve">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</w:t>
      </w:r>
      <w:r w:rsidR="00F52F43">
        <w:rPr>
          <w:szCs w:val="28"/>
        </w:rPr>
        <w:t>ласти от 16 декабря 2015 года №</w:t>
      </w:r>
      <w:r w:rsidRPr="00686162">
        <w:rPr>
          <w:szCs w:val="28"/>
        </w:rPr>
        <w:t>601 «О внесении изменений в распоряжение комитета по строительству Ленинградской об</w:t>
      </w:r>
      <w:r w:rsidR="00F52F43">
        <w:rPr>
          <w:szCs w:val="28"/>
        </w:rPr>
        <w:t>ласти от 04 декабря 2015 года №</w:t>
      </w:r>
      <w:r w:rsidRPr="00686162">
        <w:rPr>
          <w:szCs w:val="28"/>
        </w:rPr>
        <w:t>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</w:t>
      </w:r>
      <w:r w:rsidRPr="00686162">
        <w:rPr>
          <w:szCs w:val="28"/>
        </w:rPr>
        <w:lastRenderedPageBreak/>
        <w:t>грамм Ленинградской области»), администрация Тихвинского района ПОСТАНОВЛЯЕТ:</w:t>
      </w:r>
    </w:p>
    <w:p w:rsidR="00686162" w:rsidRPr="00686162" w:rsidRDefault="00686162" w:rsidP="00686162">
      <w:pPr>
        <w:ind w:firstLine="709"/>
        <w:rPr>
          <w:szCs w:val="28"/>
        </w:rPr>
      </w:pPr>
      <w:r w:rsidRPr="00686162">
        <w:rPr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Тихвинский муниципальный район Ленинградской области в размере </w:t>
      </w:r>
      <w:r w:rsidRPr="00686162">
        <w:rPr>
          <w:b/>
          <w:szCs w:val="28"/>
        </w:rPr>
        <w:t>31 900 рубле</w:t>
      </w:r>
      <w:r w:rsidRPr="00686162">
        <w:rPr>
          <w:szCs w:val="28"/>
        </w:rPr>
        <w:t>й</w:t>
      </w:r>
      <w:r w:rsidR="00BE3EC5">
        <w:rPr>
          <w:szCs w:val="28"/>
        </w:rPr>
        <w:t xml:space="preserve"> (приложение)</w:t>
      </w:r>
      <w:r w:rsidRPr="00686162">
        <w:rPr>
          <w:szCs w:val="28"/>
        </w:rPr>
        <w:t>.</w:t>
      </w:r>
    </w:p>
    <w:p w:rsidR="00686162" w:rsidRPr="00686162" w:rsidRDefault="00686162" w:rsidP="00686162">
      <w:pPr>
        <w:ind w:firstLine="709"/>
        <w:rPr>
          <w:color w:val="000000"/>
          <w:szCs w:val="28"/>
        </w:rPr>
      </w:pPr>
      <w:r w:rsidRPr="00686162">
        <w:rPr>
          <w:szCs w:val="28"/>
        </w:rPr>
        <w:t xml:space="preserve">2. </w:t>
      </w:r>
      <w:r w:rsidRPr="00686162">
        <w:rPr>
          <w:vanish/>
          <w:color w:val="000000"/>
          <w:szCs w:val="28"/>
        </w:rPr>
        <w:t>#G</w:t>
      </w:r>
      <w:r w:rsidRPr="00686162">
        <w:rPr>
          <w:color w:val="000000"/>
          <w:szCs w:val="28"/>
        </w:rPr>
        <w:t xml:space="preserve">Опубликовать постановление в газете «Трудовая слава» и </w:t>
      </w:r>
      <w:r w:rsidR="00BE3EC5">
        <w:rPr>
          <w:color w:val="000000"/>
          <w:szCs w:val="28"/>
        </w:rPr>
        <w:t>обнародовать</w:t>
      </w:r>
      <w:r w:rsidRPr="00686162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686162" w:rsidRPr="00686162" w:rsidRDefault="00686162" w:rsidP="00686162">
      <w:pPr>
        <w:ind w:firstLine="709"/>
        <w:rPr>
          <w:szCs w:val="28"/>
        </w:rPr>
      </w:pPr>
      <w:r w:rsidRPr="00686162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686162" w:rsidRDefault="00686162" w:rsidP="00686162">
      <w:pPr>
        <w:ind w:right="-1" w:firstLine="709"/>
        <w:rPr>
          <w:szCs w:val="28"/>
        </w:rPr>
      </w:pPr>
      <w:r w:rsidRPr="00686162"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F52F43">
        <w:rPr>
          <w:szCs w:val="28"/>
        </w:rPr>
        <w:t xml:space="preserve">Тихвинского района </w:t>
      </w:r>
      <w:r w:rsidRPr="00686162">
        <w:rPr>
          <w:szCs w:val="28"/>
        </w:rPr>
        <w:t>по коммунальному хозяйству и строительству.</w:t>
      </w:r>
    </w:p>
    <w:p w:rsidR="00686162" w:rsidRDefault="00686162" w:rsidP="00686162">
      <w:pPr>
        <w:ind w:right="-1"/>
        <w:rPr>
          <w:szCs w:val="28"/>
        </w:rPr>
      </w:pPr>
    </w:p>
    <w:p w:rsidR="00686162" w:rsidRDefault="00686162" w:rsidP="00686162">
      <w:pPr>
        <w:ind w:right="-1"/>
        <w:rPr>
          <w:szCs w:val="28"/>
        </w:rPr>
      </w:pPr>
    </w:p>
    <w:p w:rsidR="00686162" w:rsidRDefault="00686162" w:rsidP="00686162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686162" w:rsidRDefault="00686162" w:rsidP="00686162">
      <w:pPr>
        <w:ind w:right="-1"/>
        <w:rPr>
          <w:szCs w:val="28"/>
        </w:rPr>
      </w:pPr>
    </w:p>
    <w:p w:rsidR="00686162" w:rsidRDefault="00686162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F52F43" w:rsidRDefault="00F52F43" w:rsidP="00686162">
      <w:pPr>
        <w:ind w:right="-1"/>
        <w:rPr>
          <w:szCs w:val="28"/>
        </w:rPr>
      </w:pPr>
    </w:p>
    <w:p w:rsidR="00BE3EC5" w:rsidRPr="00BE3EC5" w:rsidRDefault="00BE3EC5" w:rsidP="00BE3EC5">
      <w:pPr>
        <w:rPr>
          <w:color w:val="000000"/>
          <w:szCs w:val="28"/>
        </w:rPr>
      </w:pPr>
      <w:r w:rsidRPr="00BE3EC5">
        <w:rPr>
          <w:color w:val="000000"/>
          <w:szCs w:val="28"/>
        </w:rPr>
        <w:t>Бостякова Ольга Вячеславовна,</w:t>
      </w:r>
    </w:p>
    <w:p w:rsidR="00686162" w:rsidRDefault="00BE3EC5" w:rsidP="00BE3EC5">
      <w:pPr>
        <w:ind w:right="-1"/>
        <w:rPr>
          <w:color w:val="000000"/>
          <w:szCs w:val="28"/>
        </w:rPr>
      </w:pPr>
      <w:r w:rsidRPr="00BE3EC5">
        <w:rPr>
          <w:color w:val="000000"/>
          <w:szCs w:val="28"/>
        </w:rPr>
        <w:t>73-073</w:t>
      </w:r>
    </w:p>
    <w:p w:rsidR="00BE3EC5" w:rsidRDefault="00BE3EC5" w:rsidP="00BE3EC5">
      <w:pPr>
        <w:ind w:right="-1"/>
        <w:rPr>
          <w:color w:val="000000"/>
          <w:szCs w:val="28"/>
        </w:rPr>
      </w:pPr>
    </w:p>
    <w:p w:rsidR="00BE3EC5" w:rsidRPr="00631349" w:rsidRDefault="00BE3EC5" w:rsidP="00BE3EC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BE3EC5" w:rsidRPr="00631349" w:rsidTr="00241F94">
        <w:trPr>
          <w:trHeight w:val="135"/>
        </w:trPr>
        <w:tc>
          <w:tcPr>
            <w:tcW w:w="3589" w:type="pct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BE3EC5" w:rsidRDefault="00BE3EC5" w:rsidP="00241F94">
            <w:pPr>
              <w:rPr>
                <w:sz w:val="24"/>
                <w:szCs w:val="24"/>
              </w:rPr>
            </w:pPr>
          </w:p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135"/>
        </w:trPr>
        <w:tc>
          <w:tcPr>
            <w:tcW w:w="3589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168"/>
        </w:trPr>
        <w:tc>
          <w:tcPr>
            <w:tcW w:w="3589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168"/>
        </w:trPr>
        <w:tc>
          <w:tcPr>
            <w:tcW w:w="3589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36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135"/>
        </w:trPr>
        <w:tc>
          <w:tcPr>
            <w:tcW w:w="3589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</w:tbl>
    <w:p w:rsidR="00BE3EC5" w:rsidRDefault="00BE3EC5" w:rsidP="00BE3EC5">
      <w:pPr>
        <w:spacing w:line="360" w:lineRule="auto"/>
        <w:rPr>
          <w:b/>
          <w:sz w:val="24"/>
          <w:szCs w:val="24"/>
        </w:rPr>
      </w:pPr>
    </w:p>
    <w:p w:rsidR="00BE3EC5" w:rsidRPr="00631349" w:rsidRDefault="00BE3EC5" w:rsidP="00BE3EC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BE3EC5" w:rsidRPr="00631349" w:rsidTr="00241F94">
        <w:trPr>
          <w:trHeight w:val="135"/>
        </w:trPr>
        <w:tc>
          <w:tcPr>
            <w:tcW w:w="3275" w:type="pct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135"/>
        </w:trPr>
        <w:tc>
          <w:tcPr>
            <w:tcW w:w="3275" w:type="pct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241F94">
        <w:trPr>
          <w:trHeight w:val="307"/>
        </w:trPr>
        <w:tc>
          <w:tcPr>
            <w:tcW w:w="3275" w:type="pct"/>
          </w:tcPr>
          <w:p w:rsidR="00BE3EC5" w:rsidRPr="008C21C3" w:rsidRDefault="00BE3EC5" w:rsidP="00241F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  <w:tr w:rsidR="00BE3EC5" w:rsidRPr="00631349" w:rsidTr="00BE3EC5">
        <w:trPr>
          <w:trHeight w:val="173"/>
        </w:trPr>
        <w:tc>
          <w:tcPr>
            <w:tcW w:w="3275" w:type="pct"/>
          </w:tcPr>
          <w:p w:rsidR="00BE3EC5" w:rsidRPr="008C21C3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BE3EC5" w:rsidRDefault="00BE3EC5" w:rsidP="0024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BE3EC5" w:rsidRPr="00631349" w:rsidRDefault="00BE3EC5" w:rsidP="00241F94">
            <w:pPr>
              <w:rPr>
                <w:sz w:val="24"/>
                <w:szCs w:val="24"/>
              </w:rPr>
            </w:pPr>
          </w:p>
        </w:tc>
      </w:tr>
    </w:tbl>
    <w:p w:rsidR="00BE3EC5" w:rsidRPr="00631349" w:rsidRDefault="00BE3EC5" w:rsidP="00BE3EC5">
      <w:pPr>
        <w:rPr>
          <w:sz w:val="24"/>
          <w:szCs w:val="24"/>
        </w:rPr>
      </w:pP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BE3EC5" w:rsidRPr="00631349" w:rsidTr="00241F94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EC5" w:rsidRPr="00631349" w:rsidRDefault="00BE3EC5" w:rsidP="00241F94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EC5" w:rsidRPr="00631349" w:rsidRDefault="00BE3EC5" w:rsidP="00241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EC5" w:rsidRPr="00631349" w:rsidRDefault="00BE3EC5" w:rsidP="00241F94">
            <w:pPr>
              <w:rPr>
                <w:b/>
                <w:sz w:val="24"/>
                <w:szCs w:val="24"/>
              </w:rPr>
            </w:pPr>
          </w:p>
        </w:tc>
      </w:tr>
    </w:tbl>
    <w:p w:rsidR="00BE3EC5" w:rsidRDefault="00BE3EC5" w:rsidP="00BE3EC5">
      <w:pPr>
        <w:ind w:right="-1"/>
        <w:rPr>
          <w:color w:val="000000"/>
          <w:szCs w:val="28"/>
        </w:rPr>
      </w:pPr>
    </w:p>
    <w:p w:rsidR="00F52F43" w:rsidRDefault="00F52F43" w:rsidP="00BE3EC5">
      <w:pPr>
        <w:ind w:firstLine="6237"/>
        <w:rPr>
          <w:sz w:val="20"/>
        </w:rPr>
        <w:sectPr w:rsidR="00F52F43" w:rsidSect="0068616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E3EC5" w:rsidRPr="00BE3EC5" w:rsidRDefault="00BE3EC5" w:rsidP="00F52F43">
      <w:pPr>
        <w:ind w:left="4820"/>
        <w:jc w:val="left"/>
        <w:rPr>
          <w:szCs w:val="28"/>
        </w:rPr>
      </w:pPr>
      <w:r w:rsidRPr="00BE3EC5">
        <w:rPr>
          <w:szCs w:val="28"/>
        </w:rPr>
        <w:lastRenderedPageBreak/>
        <w:t>УТВЕРЖДЕН</w:t>
      </w:r>
    </w:p>
    <w:p w:rsidR="00BE3EC5" w:rsidRPr="00BE3EC5" w:rsidRDefault="00F52F43" w:rsidP="00F52F43">
      <w:pPr>
        <w:ind w:left="4820"/>
        <w:jc w:val="left"/>
        <w:rPr>
          <w:szCs w:val="28"/>
        </w:rPr>
      </w:pPr>
      <w:r>
        <w:rPr>
          <w:szCs w:val="28"/>
        </w:rPr>
        <w:t>п</w:t>
      </w:r>
      <w:r w:rsidR="00BE3EC5" w:rsidRPr="00BE3EC5">
        <w:rPr>
          <w:szCs w:val="28"/>
        </w:rPr>
        <w:t>остановлением администрации</w:t>
      </w:r>
    </w:p>
    <w:p w:rsidR="00BE3EC5" w:rsidRPr="00BE3EC5" w:rsidRDefault="00BE3EC5" w:rsidP="00F52F43">
      <w:pPr>
        <w:ind w:left="4820"/>
        <w:jc w:val="left"/>
        <w:rPr>
          <w:szCs w:val="28"/>
        </w:rPr>
      </w:pPr>
      <w:r w:rsidRPr="00BE3EC5">
        <w:rPr>
          <w:szCs w:val="28"/>
        </w:rPr>
        <w:t>Тихвинского района</w:t>
      </w:r>
    </w:p>
    <w:p w:rsidR="00F52F43" w:rsidRPr="00780219" w:rsidRDefault="00F52F43" w:rsidP="00F52F43">
      <w:pPr>
        <w:ind w:left="4820"/>
        <w:jc w:val="left"/>
        <w:rPr>
          <w:color w:val="000000"/>
          <w:szCs w:val="28"/>
        </w:rPr>
      </w:pPr>
      <w:r>
        <w:rPr>
          <w:szCs w:val="28"/>
        </w:rPr>
        <w:t xml:space="preserve">от </w:t>
      </w:r>
      <w:r w:rsidR="002D0B24" w:rsidRPr="00780219">
        <w:rPr>
          <w:color w:val="000000"/>
          <w:szCs w:val="28"/>
        </w:rPr>
        <w:t>25</w:t>
      </w:r>
      <w:r w:rsidRPr="00780219">
        <w:rPr>
          <w:color w:val="000000"/>
          <w:szCs w:val="28"/>
        </w:rPr>
        <w:t xml:space="preserve"> </w:t>
      </w:r>
      <w:r w:rsidR="002D0B24" w:rsidRPr="00780219">
        <w:rPr>
          <w:color w:val="000000"/>
          <w:szCs w:val="28"/>
        </w:rPr>
        <w:t>января 2019 г. №01-155</w:t>
      </w:r>
      <w:r w:rsidRPr="00780219">
        <w:rPr>
          <w:color w:val="000000"/>
          <w:szCs w:val="28"/>
        </w:rPr>
        <w:t>-а</w:t>
      </w:r>
    </w:p>
    <w:p w:rsidR="00BE3EC5" w:rsidRPr="00BE3EC5" w:rsidRDefault="00BE3EC5" w:rsidP="00F52F43">
      <w:pPr>
        <w:ind w:left="4820"/>
        <w:jc w:val="left"/>
        <w:rPr>
          <w:szCs w:val="28"/>
        </w:rPr>
      </w:pPr>
      <w:r w:rsidRPr="00BE3EC5">
        <w:rPr>
          <w:szCs w:val="28"/>
        </w:rPr>
        <w:t>(приложение)</w:t>
      </w:r>
    </w:p>
    <w:p w:rsidR="00BE3EC5" w:rsidRPr="00BE3EC5" w:rsidRDefault="00BE3EC5" w:rsidP="00BE3EC5">
      <w:pPr>
        <w:jc w:val="right"/>
        <w:rPr>
          <w:szCs w:val="28"/>
        </w:rPr>
      </w:pPr>
    </w:p>
    <w:p w:rsidR="00BE3EC5" w:rsidRPr="00BE3EC5" w:rsidRDefault="00BE3EC5" w:rsidP="00BE3EC5">
      <w:pPr>
        <w:jc w:val="right"/>
        <w:rPr>
          <w:szCs w:val="28"/>
        </w:rPr>
      </w:pPr>
    </w:p>
    <w:p w:rsidR="00F52F43" w:rsidRDefault="00BE3EC5" w:rsidP="00BE3EC5">
      <w:pPr>
        <w:jc w:val="center"/>
        <w:rPr>
          <w:b/>
          <w:szCs w:val="28"/>
        </w:rPr>
      </w:pPr>
      <w:r w:rsidRPr="00BE3EC5">
        <w:rPr>
          <w:b/>
          <w:szCs w:val="28"/>
        </w:rPr>
        <w:t xml:space="preserve">Расчет норматива стоимости </w:t>
      </w:r>
    </w:p>
    <w:p w:rsidR="00BE3EC5" w:rsidRPr="00BE3EC5" w:rsidRDefault="00BE3EC5" w:rsidP="00BE3EC5">
      <w:pPr>
        <w:jc w:val="center"/>
        <w:rPr>
          <w:b/>
          <w:szCs w:val="28"/>
        </w:rPr>
      </w:pPr>
      <w:r w:rsidRPr="00BE3EC5">
        <w:rPr>
          <w:b/>
          <w:szCs w:val="28"/>
        </w:rPr>
        <w:t xml:space="preserve">одного квадратного метра общей площади жилья </w:t>
      </w:r>
    </w:p>
    <w:p w:rsidR="00F52F43" w:rsidRDefault="00BE3EC5" w:rsidP="00BE3EC5">
      <w:pPr>
        <w:jc w:val="center"/>
        <w:rPr>
          <w:b/>
          <w:szCs w:val="28"/>
        </w:rPr>
      </w:pPr>
      <w:r w:rsidRPr="00BE3EC5">
        <w:rPr>
          <w:b/>
          <w:szCs w:val="28"/>
        </w:rPr>
        <w:t xml:space="preserve">на территории муниципального образования Тихвинский </w:t>
      </w:r>
    </w:p>
    <w:p w:rsidR="00F52F43" w:rsidRDefault="00BE3EC5" w:rsidP="00BE3EC5">
      <w:pPr>
        <w:jc w:val="center"/>
        <w:rPr>
          <w:b/>
          <w:szCs w:val="28"/>
        </w:rPr>
      </w:pPr>
      <w:r w:rsidRPr="00BE3EC5">
        <w:rPr>
          <w:b/>
          <w:szCs w:val="28"/>
        </w:rPr>
        <w:t xml:space="preserve">муниципальный район Ленинградской области </w:t>
      </w:r>
    </w:p>
    <w:p w:rsidR="00BE3EC5" w:rsidRPr="00BE3EC5" w:rsidRDefault="00BE3EC5" w:rsidP="00BE3EC5">
      <w:pPr>
        <w:jc w:val="center"/>
        <w:rPr>
          <w:b/>
          <w:szCs w:val="28"/>
        </w:rPr>
      </w:pPr>
      <w:r w:rsidRPr="00BE3EC5">
        <w:rPr>
          <w:b/>
          <w:szCs w:val="28"/>
        </w:rPr>
        <w:t>на 1 квартал 2019 года</w:t>
      </w:r>
    </w:p>
    <w:p w:rsidR="00BE3EC5" w:rsidRPr="00BE3EC5" w:rsidRDefault="00BE3EC5" w:rsidP="00BE3EC5">
      <w:pPr>
        <w:tabs>
          <w:tab w:val="left" w:pos="7088"/>
        </w:tabs>
        <w:jc w:val="center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111"/>
      </w:tblGrid>
      <w:tr w:rsidR="00366D28" w:rsidRPr="00BE3EC5" w:rsidTr="00366D28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Наименование муниципального образования (поселения)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43" w:rsidRPr="00366D28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 xml:space="preserve">Размер утвержденного норматива </w:t>
            </w:r>
          </w:p>
          <w:p w:rsidR="00F52F43" w:rsidRPr="00366D28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 xml:space="preserve">стоимости одного квадратного метра </w:t>
            </w:r>
          </w:p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общей площади жилья</w:t>
            </w:r>
          </w:p>
          <w:p w:rsidR="00BE3EC5" w:rsidRPr="00BE3EC5" w:rsidRDefault="00BE3EC5" w:rsidP="00366D28">
            <w:pPr>
              <w:ind w:left="34" w:hanging="34"/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(руб./кв.м.)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Борское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30 539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Ганьковское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30 382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Горское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30 539</w:t>
            </w:r>
          </w:p>
        </w:tc>
      </w:tr>
      <w:tr w:rsidR="00366D28" w:rsidRPr="00BE3EC5" w:rsidTr="00366D2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Коськовское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30 225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Мелегежское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30 523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Пашозерское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28 457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Цвылёвское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29 989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Шугозерское сельское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30 759</w:t>
            </w:r>
          </w:p>
        </w:tc>
      </w:tr>
      <w:tr w:rsidR="00366D28" w:rsidRPr="00BE3EC5" w:rsidTr="00366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center"/>
              <w:rPr>
                <w:b/>
                <w:sz w:val="20"/>
              </w:rPr>
            </w:pPr>
            <w:r w:rsidRPr="00BE3EC5">
              <w:rPr>
                <w:b/>
                <w:sz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366D28">
            <w:pPr>
              <w:jc w:val="left"/>
              <w:rPr>
                <w:sz w:val="20"/>
              </w:rPr>
            </w:pPr>
            <w:r w:rsidRPr="00BE3EC5">
              <w:rPr>
                <w:sz w:val="20"/>
              </w:rPr>
              <w:t>Тихвинское городское поселение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45 685</w:t>
            </w:r>
          </w:p>
        </w:tc>
      </w:tr>
      <w:tr w:rsidR="00366D28" w:rsidRPr="00BE3EC5" w:rsidTr="00366D28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C5" w:rsidRPr="00BE3EC5" w:rsidRDefault="00BE3EC5" w:rsidP="00BE3EC5">
            <w:pPr>
              <w:rPr>
                <w:sz w:val="20"/>
              </w:rPr>
            </w:pPr>
            <w:r w:rsidRPr="00BE3EC5">
              <w:rPr>
                <w:sz w:val="20"/>
              </w:rPr>
              <w:t xml:space="preserve">Норматив стоимости одного квадратного метра общей площади жилья на территории </w:t>
            </w:r>
            <w:r w:rsidRPr="00BE3EC5">
              <w:rPr>
                <w:b/>
                <w:sz w:val="20"/>
                <w:szCs w:val="24"/>
              </w:rPr>
              <w:t>муниципального образования Тихвинский муниципальный район Ленинградской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C5" w:rsidRPr="00BE3EC5" w:rsidRDefault="00BE3EC5" w:rsidP="00366D28">
            <w:pPr>
              <w:jc w:val="center"/>
              <w:rPr>
                <w:sz w:val="20"/>
              </w:rPr>
            </w:pPr>
            <w:r w:rsidRPr="00BE3EC5">
              <w:rPr>
                <w:sz w:val="20"/>
              </w:rPr>
              <w:t>31 900</w:t>
            </w:r>
          </w:p>
        </w:tc>
      </w:tr>
    </w:tbl>
    <w:p w:rsidR="00BE3EC5" w:rsidRPr="00BE3EC5" w:rsidRDefault="00BE3EC5" w:rsidP="00BE3EC5">
      <w:pPr>
        <w:jc w:val="left"/>
        <w:rPr>
          <w:b/>
          <w:sz w:val="22"/>
          <w:szCs w:val="22"/>
        </w:rPr>
      </w:pPr>
    </w:p>
    <w:p w:rsidR="00BE3EC5" w:rsidRPr="00BE3EC5" w:rsidRDefault="00BE3EC5" w:rsidP="00BE3EC5">
      <w:pPr>
        <w:jc w:val="right"/>
        <w:rPr>
          <w:sz w:val="20"/>
        </w:rPr>
      </w:pPr>
    </w:p>
    <w:p w:rsidR="00BE3EC5" w:rsidRPr="00BE3EC5" w:rsidRDefault="00BE3EC5" w:rsidP="00BE3EC5">
      <w:pPr>
        <w:rPr>
          <w:sz w:val="20"/>
          <w:lang w:val="en-US"/>
        </w:rPr>
      </w:pPr>
      <w:r w:rsidRPr="00BE3EC5">
        <w:rPr>
          <w:sz w:val="20"/>
        </w:rPr>
        <w:t xml:space="preserve">                                          ∑ Н </w:t>
      </w:r>
    </w:p>
    <w:p w:rsidR="00BE3EC5" w:rsidRPr="00BE3EC5" w:rsidRDefault="00BE3EC5" w:rsidP="00BE3EC5">
      <w:pPr>
        <w:rPr>
          <w:sz w:val="20"/>
          <w:u w:val="single"/>
        </w:rPr>
      </w:pPr>
      <w:r w:rsidRPr="00BE3EC5">
        <w:rPr>
          <w:sz w:val="20"/>
          <w:lang w:val="en-US"/>
        </w:rPr>
        <w:t xml:space="preserve">                                   </w:t>
      </w:r>
      <w:r w:rsidRPr="00BE3EC5">
        <w:rPr>
          <w:sz w:val="20"/>
          <w:u w:val="single"/>
        </w:rPr>
        <w:t>(поселений)</w:t>
      </w:r>
    </w:p>
    <w:p w:rsidR="00BE3EC5" w:rsidRPr="00BE3EC5" w:rsidRDefault="00BE3EC5" w:rsidP="00BE3EC5">
      <w:pPr>
        <w:numPr>
          <w:ilvl w:val="0"/>
          <w:numId w:val="1"/>
        </w:numPr>
        <w:jc w:val="left"/>
        <w:rPr>
          <w:sz w:val="20"/>
        </w:rPr>
      </w:pPr>
      <w:r w:rsidRPr="00BE3EC5">
        <w:rPr>
          <w:sz w:val="20"/>
        </w:rPr>
        <w:t xml:space="preserve">Н (район) = </w:t>
      </w:r>
      <w:r w:rsidRPr="00BE3EC5">
        <w:rPr>
          <w:sz w:val="20"/>
        </w:rPr>
        <w:tab/>
      </w:r>
      <w:r w:rsidRPr="00BE3EC5">
        <w:rPr>
          <w:sz w:val="20"/>
          <w:lang w:val="en-US"/>
        </w:rPr>
        <w:t xml:space="preserve"> N</w:t>
      </w:r>
    </w:p>
    <w:p w:rsidR="00BE3EC5" w:rsidRPr="00BE3EC5" w:rsidRDefault="00BE3EC5" w:rsidP="00BE3EC5">
      <w:pPr>
        <w:ind w:left="284"/>
        <w:rPr>
          <w:sz w:val="20"/>
        </w:rPr>
      </w:pPr>
    </w:p>
    <w:p w:rsidR="00BE3EC5" w:rsidRPr="00BE3EC5" w:rsidRDefault="00BE3EC5" w:rsidP="00BE3EC5">
      <w:pPr>
        <w:ind w:left="357"/>
        <w:rPr>
          <w:sz w:val="20"/>
        </w:rPr>
      </w:pPr>
      <w:r w:rsidRPr="00BE3EC5">
        <w:rPr>
          <w:b/>
          <w:sz w:val="20"/>
        </w:rPr>
        <w:t>∑Н</w:t>
      </w:r>
      <w:r w:rsidRPr="00BE3EC5">
        <w:rPr>
          <w:sz w:val="20"/>
        </w:rPr>
        <w:t xml:space="preserve"> – сумма нормативов стоимости одного квадратного метра общей площади жилья по всем муниципальным образованиям (поселениям) на территории муниципального района;</w:t>
      </w:r>
    </w:p>
    <w:p w:rsidR="00BE3EC5" w:rsidRPr="00BE3EC5" w:rsidRDefault="00BE3EC5" w:rsidP="00BE3EC5">
      <w:pPr>
        <w:ind w:left="357"/>
        <w:rPr>
          <w:sz w:val="20"/>
        </w:rPr>
      </w:pPr>
      <w:r w:rsidRPr="00BE3EC5">
        <w:rPr>
          <w:b/>
          <w:sz w:val="20"/>
          <w:lang w:val="en-US"/>
        </w:rPr>
        <w:t>N</w:t>
      </w:r>
      <w:r w:rsidRPr="00BE3EC5">
        <w:rPr>
          <w:sz w:val="20"/>
        </w:rPr>
        <w:t xml:space="preserve"> – количество муниципальных образований (поселений), входящих в состав муниципального района</w:t>
      </w:r>
    </w:p>
    <w:p w:rsidR="00BE3EC5" w:rsidRPr="00BE3EC5" w:rsidRDefault="00BE3EC5" w:rsidP="00BE3EC5">
      <w:pPr>
        <w:ind w:left="360"/>
        <w:rPr>
          <w:sz w:val="20"/>
        </w:rPr>
      </w:pPr>
    </w:p>
    <w:p w:rsidR="00BE3EC5" w:rsidRPr="00BE3EC5" w:rsidRDefault="00BE3EC5" w:rsidP="00BE3EC5">
      <w:pPr>
        <w:rPr>
          <w:rFonts w:ascii="Arial CYR" w:hAnsi="Arial CYR" w:cs="Arial CYR"/>
          <w:sz w:val="20"/>
        </w:rPr>
      </w:pPr>
      <w:r w:rsidRPr="00BE3EC5">
        <w:rPr>
          <w:sz w:val="20"/>
        </w:rPr>
        <w:t>Н (район) =                                                 287 098</w:t>
      </w:r>
    </w:p>
    <w:p w:rsidR="00BE3EC5" w:rsidRPr="00BE3EC5" w:rsidRDefault="00780219" w:rsidP="00BE3EC5">
      <w:pPr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1" from="126pt,1.05pt" to="243pt,1.05pt" wrapcoords="1 1 157 1 157 1 1 1 1 1">
            <w10:wrap type="tight"/>
          </v:line>
        </w:pict>
      </w:r>
      <w:r w:rsidR="00BE3EC5" w:rsidRPr="00BE3EC5">
        <w:rPr>
          <w:sz w:val="20"/>
        </w:rPr>
        <w:t xml:space="preserve">                                                                          9                         =  31 900 руб.</w:t>
      </w:r>
    </w:p>
    <w:p w:rsidR="00BE3EC5" w:rsidRPr="00BE3EC5" w:rsidRDefault="00BE3EC5" w:rsidP="00BE3EC5">
      <w:pPr>
        <w:rPr>
          <w:sz w:val="20"/>
        </w:rPr>
      </w:pPr>
    </w:p>
    <w:p w:rsidR="00BE3EC5" w:rsidRDefault="00BE3EC5" w:rsidP="00BE3EC5">
      <w:pPr>
        <w:ind w:right="-1"/>
        <w:rPr>
          <w:color w:val="000000"/>
          <w:szCs w:val="28"/>
        </w:rPr>
      </w:pPr>
    </w:p>
    <w:p w:rsidR="00BE3EC5" w:rsidRPr="000D2CD8" w:rsidRDefault="00F52F43" w:rsidP="00F52F4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BE3EC5" w:rsidRPr="000D2CD8" w:rsidSect="0068616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19" w:rsidRDefault="00780219" w:rsidP="00686162">
      <w:r>
        <w:separator/>
      </w:r>
    </w:p>
  </w:endnote>
  <w:endnote w:type="continuationSeparator" w:id="0">
    <w:p w:rsidR="00780219" w:rsidRDefault="00780219" w:rsidP="0068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19" w:rsidRDefault="00780219" w:rsidP="00686162">
      <w:r>
        <w:separator/>
      </w:r>
    </w:p>
  </w:footnote>
  <w:footnote w:type="continuationSeparator" w:id="0">
    <w:p w:rsidR="00780219" w:rsidRDefault="00780219" w:rsidP="0068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62" w:rsidRDefault="006861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D0B24">
      <w:rPr>
        <w:noProof/>
      </w:rPr>
      <w:t>3</w:t>
    </w:r>
    <w:r>
      <w:fldChar w:fldCharType="end"/>
    </w:r>
  </w:p>
  <w:p w:rsidR="00686162" w:rsidRDefault="006861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5B9C"/>
    <w:multiLevelType w:val="hybridMultilevel"/>
    <w:tmpl w:val="7E9A67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0B24"/>
    <w:rsid w:val="002F22EB"/>
    <w:rsid w:val="00326996"/>
    <w:rsid w:val="00366D28"/>
    <w:rsid w:val="003F568C"/>
    <w:rsid w:val="0043001D"/>
    <w:rsid w:val="004914DD"/>
    <w:rsid w:val="00511A2B"/>
    <w:rsid w:val="00554BEC"/>
    <w:rsid w:val="00595F6F"/>
    <w:rsid w:val="005C0140"/>
    <w:rsid w:val="006415B0"/>
    <w:rsid w:val="006463D8"/>
    <w:rsid w:val="00686162"/>
    <w:rsid w:val="00711921"/>
    <w:rsid w:val="00780219"/>
    <w:rsid w:val="00796BD1"/>
    <w:rsid w:val="007D344C"/>
    <w:rsid w:val="008A3858"/>
    <w:rsid w:val="009840BA"/>
    <w:rsid w:val="00A03876"/>
    <w:rsid w:val="00A13C7B"/>
    <w:rsid w:val="00AE1A2A"/>
    <w:rsid w:val="00B52D22"/>
    <w:rsid w:val="00B83D8D"/>
    <w:rsid w:val="00B95FEE"/>
    <w:rsid w:val="00BE3EC5"/>
    <w:rsid w:val="00BF2B0B"/>
    <w:rsid w:val="00D368DC"/>
    <w:rsid w:val="00D97342"/>
    <w:rsid w:val="00F4320C"/>
    <w:rsid w:val="00F52F4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27AEAA"/>
  <w15:chartTrackingRefBased/>
  <w15:docId w15:val="{C4AAF19E-051B-47E0-98C2-B43CB9FF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861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6162"/>
    <w:rPr>
      <w:sz w:val="28"/>
    </w:rPr>
  </w:style>
  <w:style w:type="paragraph" w:styleId="ab">
    <w:name w:val="footer"/>
    <w:basedOn w:val="a"/>
    <w:link w:val="ac"/>
    <w:rsid w:val="006861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86162"/>
    <w:rPr>
      <w:sz w:val="28"/>
    </w:rPr>
  </w:style>
  <w:style w:type="table" w:customStyle="1" w:styleId="10">
    <w:name w:val="Сетка таблицы1"/>
    <w:basedOn w:val="a1"/>
    <w:next w:val="a7"/>
    <w:rsid w:val="00BE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75E2-5385-4A44-A7DD-30F2EE44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2019-01-25T12:21:00Z</cp:lastPrinted>
  <dcterms:created xsi:type="dcterms:W3CDTF">2019-01-24T11:17:00Z</dcterms:created>
  <dcterms:modified xsi:type="dcterms:W3CDTF">2019-01-25T12:21:00Z</dcterms:modified>
</cp:coreProperties>
</file>