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32B5A" w:rsidRDefault="00B52D22">
      <w:pPr>
        <w:pStyle w:val="4"/>
      </w:pPr>
      <w:r w:rsidRPr="00432B5A">
        <w:t>АДМИНИСТРАЦИЯ  МУНИЦИПАЛЬНОГО  ОБРАЗОВАНИЯ</w:t>
      </w:r>
    </w:p>
    <w:p w:rsidR="00B52D22" w:rsidRPr="00432B5A" w:rsidRDefault="00B52D22">
      <w:pPr>
        <w:jc w:val="center"/>
        <w:rPr>
          <w:b/>
          <w:sz w:val="22"/>
        </w:rPr>
      </w:pPr>
      <w:r w:rsidRPr="00432B5A">
        <w:rPr>
          <w:b/>
          <w:sz w:val="22"/>
        </w:rPr>
        <w:t xml:space="preserve">ТИХВИНСКИЙ  МУНИЦИПАЛЬНЫЙ  РАЙОН </w:t>
      </w:r>
    </w:p>
    <w:p w:rsidR="00B52D22" w:rsidRPr="00432B5A" w:rsidRDefault="00B52D22">
      <w:pPr>
        <w:jc w:val="center"/>
        <w:rPr>
          <w:b/>
          <w:sz w:val="22"/>
        </w:rPr>
      </w:pPr>
      <w:r w:rsidRPr="00432B5A">
        <w:rPr>
          <w:b/>
          <w:sz w:val="22"/>
        </w:rPr>
        <w:t>ЛЕНИНГРАДСКОЙ  ОБЛАСТИ</w:t>
      </w:r>
    </w:p>
    <w:p w:rsidR="00B52D22" w:rsidRPr="00432B5A" w:rsidRDefault="00B52D22">
      <w:pPr>
        <w:jc w:val="center"/>
        <w:rPr>
          <w:b/>
          <w:sz w:val="22"/>
        </w:rPr>
      </w:pPr>
      <w:r w:rsidRPr="00432B5A">
        <w:rPr>
          <w:b/>
          <w:sz w:val="22"/>
        </w:rPr>
        <w:t>(АДМИНИСТРАЦИЯ  ТИХВИНСКОГО  РАЙОНА)</w:t>
      </w:r>
    </w:p>
    <w:p w:rsidR="00B52D22" w:rsidRPr="00432B5A" w:rsidRDefault="00B52D22">
      <w:pPr>
        <w:jc w:val="center"/>
        <w:rPr>
          <w:b/>
          <w:sz w:val="32"/>
        </w:rPr>
      </w:pPr>
    </w:p>
    <w:p w:rsidR="00B52D22" w:rsidRPr="00432B5A" w:rsidRDefault="00B52D22">
      <w:pPr>
        <w:jc w:val="center"/>
        <w:rPr>
          <w:sz w:val="10"/>
        </w:rPr>
      </w:pPr>
      <w:r w:rsidRPr="00432B5A">
        <w:rPr>
          <w:b/>
          <w:sz w:val="32"/>
        </w:rPr>
        <w:t>ПОСТАНОВЛЕНИЕ</w:t>
      </w:r>
    </w:p>
    <w:p w:rsidR="00B52D22" w:rsidRPr="00432B5A" w:rsidRDefault="00B52D22">
      <w:pPr>
        <w:jc w:val="center"/>
        <w:rPr>
          <w:sz w:val="10"/>
        </w:rPr>
      </w:pPr>
    </w:p>
    <w:p w:rsidR="00B52D22" w:rsidRPr="00432B5A" w:rsidRDefault="00B52D22">
      <w:pPr>
        <w:jc w:val="center"/>
        <w:rPr>
          <w:sz w:val="10"/>
        </w:rPr>
      </w:pPr>
    </w:p>
    <w:p w:rsidR="00B52D22" w:rsidRPr="00432B5A" w:rsidRDefault="00B52D22">
      <w:pPr>
        <w:tabs>
          <w:tab w:val="left" w:pos="4962"/>
        </w:tabs>
        <w:rPr>
          <w:sz w:val="16"/>
        </w:rPr>
      </w:pPr>
    </w:p>
    <w:p w:rsidR="00B52D22" w:rsidRPr="00432B5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32B5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32B5A" w:rsidRDefault="00432B5A">
      <w:pPr>
        <w:tabs>
          <w:tab w:val="left" w:pos="567"/>
          <w:tab w:val="left" w:pos="3686"/>
        </w:tabs>
      </w:pPr>
      <w:r w:rsidRPr="00432B5A">
        <w:tab/>
        <w:t>30 апреля 2025 г.</w:t>
      </w:r>
      <w:r w:rsidRPr="00432B5A">
        <w:tab/>
      </w:r>
      <w:bookmarkStart w:id="0" w:name="_GoBack"/>
      <w:r w:rsidRPr="00432B5A">
        <w:t>01-1248-а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247F1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47F10" w:rsidRDefault="00247F10" w:rsidP="00247F10">
            <w:pPr>
              <w:suppressAutoHyphens/>
              <w:rPr>
                <w:sz w:val="24"/>
                <w:szCs w:val="24"/>
              </w:rPr>
            </w:pPr>
            <w:r w:rsidRPr="00247F10">
              <w:rPr>
                <w:bCs/>
                <w:sz w:val="24"/>
                <w:szCs w:val="24"/>
              </w:rPr>
              <w:t>Об ограничении дорожного движения с</w:t>
            </w:r>
            <w:r>
              <w:rPr>
                <w:bCs/>
                <w:sz w:val="24"/>
                <w:szCs w:val="24"/>
              </w:rPr>
              <w:t> </w:t>
            </w:r>
            <w:r w:rsidRPr="00247F10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 </w:t>
            </w:r>
            <w:r w:rsidRPr="00247F10">
              <w:rPr>
                <w:bCs/>
                <w:sz w:val="24"/>
                <w:szCs w:val="24"/>
              </w:rPr>
              <w:t>часов 00 минут 12 мая 2025 года по</w:t>
            </w:r>
            <w:r>
              <w:rPr>
                <w:bCs/>
                <w:sz w:val="24"/>
                <w:szCs w:val="24"/>
              </w:rPr>
              <w:t> </w:t>
            </w:r>
            <w:r w:rsidRPr="00247F10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> </w:t>
            </w:r>
            <w:r w:rsidRPr="00247F10">
              <w:rPr>
                <w:bCs/>
                <w:sz w:val="24"/>
                <w:szCs w:val="24"/>
              </w:rPr>
              <w:t>часов 59 минут 22 мая 2025 года по</w:t>
            </w:r>
            <w:r>
              <w:rPr>
                <w:bCs/>
                <w:sz w:val="24"/>
                <w:szCs w:val="24"/>
              </w:rPr>
              <w:t> </w:t>
            </w:r>
            <w:r w:rsidRPr="00247F10">
              <w:rPr>
                <w:bCs/>
                <w:sz w:val="24"/>
                <w:szCs w:val="24"/>
              </w:rPr>
              <w:t>адресу: город Тихвин, улица Красноармейская у дома 4 6  микрорайона</w:t>
            </w:r>
          </w:p>
        </w:tc>
      </w:tr>
    </w:tbl>
    <w:p w:rsidR="00247F10" w:rsidRPr="00432B5A" w:rsidRDefault="00247F10" w:rsidP="00247F10">
      <w:pPr>
        <w:spacing w:line="259" w:lineRule="auto"/>
        <w:rPr>
          <w:rFonts w:eastAsia="Calibri"/>
          <w:kern w:val="2"/>
          <w:sz w:val="24"/>
          <w:szCs w:val="22"/>
          <w:lang w:eastAsia="en-US"/>
        </w:rPr>
      </w:pPr>
      <w:r w:rsidRPr="00432B5A">
        <w:rPr>
          <w:rFonts w:eastAsia="Calibri"/>
          <w:kern w:val="2"/>
          <w:sz w:val="24"/>
          <w:szCs w:val="22"/>
          <w:lang w:eastAsia="en-US"/>
        </w:rPr>
        <w:t>21.0400 ДО</w:t>
      </w:r>
    </w:p>
    <w:p w:rsidR="00247F10" w:rsidRP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На период производства работ по ремонту тепловых сетей 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с 00 часов 00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12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 23 часов 59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22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</w:t>
      </w:r>
      <w:r w:rsidR="0064532B">
        <w:rPr>
          <w:rFonts w:eastAsia="Calibri"/>
          <w:bCs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адресу: город Тихвин,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улица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Красноармейск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 xml:space="preserve">ая у дома 4 6 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>микрорайона</w:t>
      </w:r>
      <w:r w:rsidRPr="00247F10">
        <w:rPr>
          <w:rFonts w:eastAsia="Calibri"/>
          <w:color w:val="000000"/>
          <w:kern w:val="2"/>
          <w:szCs w:val="22"/>
          <w:lang w:eastAsia="en-US"/>
        </w:rPr>
        <w:t>, в соответствии с Федеральным законом от 6 октябр</w:t>
      </w:r>
      <w:r w:rsidR="0094718B">
        <w:rPr>
          <w:rFonts w:eastAsia="Calibri"/>
          <w:color w:val="000000"/>
          <w:kern w:val="2"/>
          <w:szCs w:val="22"/>
          <w:lang w:eastAsia="en-US"/>
        </w:rPr>
        <w:t>я 2003 года №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131</w:t>
      </w:r>
      <w:r w:rsidR="0064532B">
        <w:rPr>
          <w:rFonts w:eastAsia="Calibri"/>
          <w:color w:val="000000"/>
          <w:kern w:val="2"/>
          <w:szCs w:val="22"/>
          <w:lang w:eastAsia="en-US"/>
        </w:rPr>
        <w:t>‑</w:t>
      </w:r>
      <w:r w:rsidRPr="00247F10">
        <w:rPr>
          <w:rFonts w:eastAsia="Calibri"/>
          <w:color w:val="000000"/>
          <w:kern w:val="2"/>
          <w:szCs w:val="22"/>
          <w:lang w:eastAsia="en-US"/>
        </w:rPr>
        <w:t>ФЗ</w:t>
      </w:r>
      <w:r w:rsidR="0064532B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«Об общих принципах организации местного самоуправления в</w:t>
      </w:r>
      <w:r w:rsidR="0064532B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Российской Федерации», Федеральным законом от 8 ноября 2007 года №</w:t>
      </w:r>
      <w:r w:rsidR="0094718B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257-ФЗ «Об автомобильных дорогах и дорожной деятельности в</w:t>
      </w:r>
      <w:r w:rsidR="003E053D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Российской Федерации», на основании предоставленной </w:t>
      </w:r>
      <w:r w:rsidR="0094718B">
        <w:rPr>
          <w:rFonts w:eastAsia="Calibri"/>
          <w:color w:val="000000"/>
          <w:kern w:val="2"/>
          <w:szCs w:val="22"/>
          <w:lang w:eastAsia="en-US"/>
        </w:rPr>
        <w:t>обществом с</w:t>
      </w:r>
      <w:r w:rsidR="003E053D">
        <w:rPr>
          <w:rFonts w:eastAsia="Calibri"/>
          <w:color w:val="000000"/>
          <w:kern w:val="2"/>
          <w:szCs w:val="22"/>
          <w:lang w:eastAsia="en-US"/>
        </w:rPr>
        <w:t> </w:t>
      </w:r>
      <w:r w:rsidR="0094718B">
        <w:rPr>
          <w:rFonts w:eastAsia="Calibri"/>
          <w:color w:val="000000"/>
          <w:kern w:val="2"/>
          <w:szCs w:val="22"/>
          <w:lang w:eastAsia="en-US"/>
        </w:rPr>
        <w:t>ограниченной ответственностью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 «СМУ-7» схемой организации дорожного движения, администрация Тихвинского района ПОСТАНОВЛЯЕТ: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1. Ограничить движение транспортных средств на период производства работ по ремонту тепловых сетей с 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00 часов 00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12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 23 часов 59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22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 адресу: город Тихвин,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улица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Красноармейская у дома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4 6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микрорайона</w:t>
      </w:r>
      <w:r w:rsidR="0094718B">
        <w:rPr>
          <w:rFonts w:eastAsia="Calibri"/>
          <w:color w:val="000000"/>
          <w:kern w:val="2"/>
          <w:szCs w:val="22"/>
          <w:lang w:eastAsia="en-US"/>
        </w:rPr>
        <w:t>.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2. </w:t>
      </w:r>
      <w:r w:rsidR="0094718B">
        <w:rPr>
          <w:rFonts w:eastAsia="Calibri"/>
          <w:color w:val="000000"/>
          <w:kern w:val="2"/>
          <w:szCs w:val="22"/>
          <w:lang w:eastAsia="en-US"/>
        </w:rPr>
        <w:t>Обществу с ограниченной ответственностью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 «СМУ-7» на период производства работ по ремонту тепловых сетей с 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00 часов 00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12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 23 часов 59 минут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22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мая 2025 года по адресу: город Тихвин, 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улица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Красноармейск</w:t>
      </w:r>
      <w:r w:rsidR="0094718B">
        <w:rPr>
          <w:rFonts w:eastAsia="Calibri"/>
          <w:bCs/>
          <w:color w:val="000000"/>
          <w:kern w:val="2"/>
          <w:szCs w:val="22"/>
          <w:lang w:eastAsia="en-US"/>
        </w:rPr>
        <w:t>ая у дома 4 6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 xml:space="preserve"> микрорайона: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2.1. </w:t>
      </w:r>
      <w:r w:rsidR="00531F4B">
        <w:rPr>
          <w:rFonts w:eastAsia="Calibri"/>
          <w:color w:val="000000"/>
          <w:kern w:val="2"/>
          <w:szCs w:val="22"/>
          <w:lang w:eastAsia="en-US"/>
        </w:rPr>
        <w:t>о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рганизовать дорожное движение по </w:t>
      </w:r>
      <w:r w:rsidR="00531F4B">
        <w:rPr>
          <w:rFonts w:eastAsia="Calibri"/>
          <w:color w:val="000000"/>
          <w:kern w:val="2"/>
          <w:szCs w:val="22"/>
          <w:lang w:eastAsia="en-US"/>
        </w:rPr>
        <w:t>улице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 </w:t>
      </w:r>
      <w:r w:rsidRPr="00247F10">
        <w:rPr>
          <w:rFonts w:eastAsia="Calibri"/>
          <w:bCs/>
          <w:color w:val="000000"/>
          <w:kern w:val="2"/>
          <w:szCs w:val="22"/>
          <w:lang w:eastAsia="en-US"/>
        </w:rPr>
        <w:t>Красноармейская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 города Тихвин с учётом временного ограничения движения транспортных средств;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2.2. </w:t>
      </w:r>
      <w:r w:rsidR="00531F4B">
        <w:rPr>
          <w:rFonts w:eastAsia="Calibri"/>
          <w:color w:val="000000"/>
          <w:kern w:val="2"/>
          <w:szCs w:val="22"/>
          <w:lang w:eastAsia="en-US"/>
        </w:rPr>
        <w:t>о</w:t>
      </w:r>
      <w:r w:rsidRPr="00247F10">
        <w:rPr>
          <w:rFonts w:eastAsia="Calibri"/>
          <w:color w:val="000000"/>
          <w:kern w:val="2"/>
          <w:szCs w:val="22"/>
          <w:lang w:eastAsia="en-US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247F10">
        <w:rPr>
          <w:rFonts w:eastAsia="Calibri"/>
          <w:i/>
          <w:iCs/>
          <w:color w:val="000000"/>
          <w:kern w:val="2"/>
          <w:szCs w:val="22"/>
          <w:lang w:eastAsia="en-US"/>
        </w:rPr>
        <w:t>;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2.3. </w:t>
      </w:r>
      <w:r w:rsidR="00531F4B">
        <w:rPr>
          <w:rFonts w:eastAsia="Calibri"/>
          <w:color w:val="000000"/>
          <w:kern w:val="2"/>
          <w:szCs w:val="22"/>
          <w:lang w:eastAsia="en-US"/>
        </w:rPr>
        <w:t>о</w:t>
      </w:r>
      <w:r w:rsidRPr="00247F10">
        <w:rPr>
          <w:rFonts w:eastAsia="Calibri"/>
          <w:color w:val="000000"/>
          <w:kern w:val="2"/>
          <w:szCs w:val="22"/>
          <w:lang w:eastAsia="en-US"/>
        </w:rPr>
        <w:t>беспечить безопасный проход пешеходов через зону работ к</w:t>
      </w:r>
      <w:r w:rsidR="003E053D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жилым зданиям, предприятиям и другим действующим объектам;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2.4. </w:t>
      </w:r>
      <w:r w:rsidR="00531F4B">
        <w:rPr>
          <w:rFonts w:eastAsia="Calibri"/>
          <w:color w:val="000000"/>
          <w:kern w:val="2"/>
          <w:szCs w:val="22"/>
          <w:lang w:eastAsia="en-US"/>
        </w:rPr>
        <w:t>и</w:t>
      </w: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сключить загрязнение проезжей части отработанным грунтом или строительным мусором путём выноса за пределы строительной </w:t>
      </w:r>
      <w:r w:rsidRPr="00247F10">
        <w:rPr>
          <w:rFonts w:eastAsia="Calibri"/>
          <w:color w:val="000000"/>
          <w:kern w:val="2"/>
          <w:szCs w:val="22"/>
          <w:lang w:eastAsia="en-US"/>
        </w:rPr>
        <w:lastRenderedPageBreak/>
        <w:t>площадки колёсами техники и автотранспорта, задействованных в</w:t>
      </w:r>
      <w:r w:rsidR="003E053D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производстве работ;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2.5. </w:t>
      </w:r>
      <w:r w:rsidR="00531F4B">
        <w:rPr>
          <w:rFonts w:eastAsia="Calibri"/>
          <w:color w:val="000000"/>
          <w:kern w:val="2"/>
          <w:szCs w:val="22"/>
          <w:lang w:eastAsia="en-US"/>
        </w:rPr>
        <w:t>о</w:t>
      </w:r>
      <w:r w:rsidRPr="00247F10">
        <w:rPr>
          <w:rFonts w:eastAsia="Calibri"/>
          <w:color w:val="000000"/>
          <w:kern w:val="2"/>
          <w:szCs w:val="22"/>
          <w:lang w:eastAsia="en-US"/>
        </w:rPr>
        <w:t>беспечить по окончании работ безопасное передвижение транспортных средств и пешеходов.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3. 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4. Обнародовать постановление путём размещения в сети Интернет на официальном сайте Тихвинского района.</w:t>
      </w:r>
    </w:p>
    <w:p w:rsidR="00247F10" w:rsidRPr="00247F10" w:rsidRDefault="00247F10" w:rsidP="003E053D">
      <w:pPr>
        <w:suppressAutoHyphens/>
        <w:ind w:firstLine="720"/>
        <w:rPr>
          <w:rFonts w:eastAsia="Calibri"/>
          <w:bCs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>5. Контроль за исполнением постановления возложить на</w:t>
      </w:r>
      <w:r w:rsidR="003E053D">
        <w:rPr>
          <w:rFonts w:eastAsia="Calibri"/>
          <w:color w:val="000000"/>
          <w:kern w:val="2"/>
          <w:szCs w:val="22"/>
          <w:lang w:eastAsia="en-US"/>
        </w:rPr>
        <w:t>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за</w:t>
      </w:r>
      <w:r w:rsidR="003E053D">
        <w:rPr>
          <w:rFonts w:eastAsia="Calibri"/>
          <w:color w:val="000000"/>
          <w:kern w:val="2"/>
          <w:szCs w:val="22"/>
          <w:lang w:eastAsia="en-US"/>
        </w:rPr>
        <w:t>местителя главы администрации ‑ </w:t>
      </w:r>
      <w:r w:rsidRPr="00247F10">
        <w:rPr>
          <w:rFonts w:eastAsia="Calibri"/>
          <w:color w:val="000000"/>
          <w:kern w:val="2"/>
          <w:szCs w:val="22"/>
          <w:lang w:eastAsia="en-US"/>
        </w:rPr>
        <w:t>председателя комитета жилищно</w:t>
      </w:r>
      <w:r w:rsidR="003E053D">
        <w:rPr>
          <w:rFonts w:eastAsia="Calibri"/>
          <w:color w:val="000000"/>
          <w:kern w:val="2"/>
          <w:szCs w:val="22"/>
          <w:lang w:eastAsia="en-US"/>
        </w:rPr>
        <w:t>‑</w:t>
      </w:r>
      <w:r w:rsidRPr="00247F10">
        <w:rPr>
          <w:rFonts w:eastAsia="Calibri"/>
          <w:color w:val="000000"/>
          <w:kern w:val="2"/>
          <w:szCs w:val="22"/>
          <w:lang w:eastAsia="en-US"/>
        </w:rPr>
        <w:t>коммунального хозяйства.</w:t>
      </w:r>
    </w:p>
    <w:p w:rsidR="00247F10" w:rsidRPr="00247F10" w:rsidRDefault="00247F10" w:rsidP="003E053D">
      <w:pPr>
        <w:ind w:firstLine="720"/>
        <w:rPr>
          <w:rFonts w:eastAsia="Calibri"/>
          <w:bCs/>
          <w:color w:val="000000"/>
          <w:kern w:val="2"/>
          <w:szCs w:val="22"/>
          <w:lang w:eastAsia="en-US"/>
        </w:rPr>
      </w:pPr>
    </w:p>
    <w:p w:rsidR="00247F10" w:rsidRPr="00247F10" w:rsidRDefault="00247F10" w:rsidP="00247F10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247F10" w:rsidRPr="00247F10" w:rsidRDefault="00247F10" w:rsidP="00247F10">
      <w:pPr>
        <w:spacing w:line="259" w:lineRule="auto"/>
        <w:rPr>
          <w:rFonts w:eastAsia="Calibri"/>
          <w:color w:val="000000"/>
          <w:kern w:val="2"/>
          <w:szCs w:val="22"/>
          <w:lang w:eastAsia="en-US"/>
        </w:rPr>
      </w:pPr>
      <w:r w:rsidRPr="00247F10">
        <w:rPr>
          <w:rFonts w:eastAsia="Calibri"/>
          <w:color w:val="000000"/>
          <w:kern w:val="2"/>
          <w:szCs w:val="22"/>
          <w:lang w:eastAsia="en-US"/>
        </w:rPr>
        <w:t xml:space="preserve">Глава администрации                                </w:t>
      </w:r>
      <w:r>
        <w:rPr>
          <w:rFonts w:eastAsia="Calibri"/>
          <w:color w:val="000000"/>
          <w:kern w:val="2"/>
          <w:szCs w:val="22"/>
          <w:lang w:eastAsia="en-US"/>
        </w:rPr>
        <w:t xml:space="preserve">                                       </w:t>
      </w:r>
      <w:r w:rsidRPr="00247F10">
        <w:rPr>
          <w:rFonts w:eastAsia="Calibri"/>
          <w:color w:val="000000"/>
          <w:kern w:val="2"/>
          <w:szCs w:val="22"/>
          <w:lang w:eastAsia="en-US"/>
        </w:rPr>
        <w:t>А.В. Брицун</w:t>
      </w: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247F10" w:rsidRPr="00247F10" w:rsidRDefault="005F2035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  <w:r>
        <w:rPr>
          <w:rFonts w:eastAsia="Calibri"/>
          <w:color w:val="000000"/>
          <w:kern w:val="2"/>
          <w:sz w:val="24"/>
          <w:szCs w:val="16"/>
          <w:lang w:eastAsia="en-US"/>
        </w:rPr>
        <w:t>Захаров</w:t>
      </w:r>
      <w:r w:rsidR="00247F10" w:rsidRPr="00247F10">
        <w:rPr>
          <w:rFonts w:eastAsia="Calibri"/>
          <w:color w:val="000000"/>
          <w:kern w:val="2"/>
          <w:sz w:val="24"/>
          <w:szCs w:val="16"/>
          <w:lang w:eastAsia="en-US"/>
        </w:rPr>
        <w:t xml:space="preserve"> Роман Николаевич</w:t>
      </w:r>
      <w:r w:rsidR="00247F10">
        <w:rPr>
          <w:rFonts w:eastAsia="Calibri"/>
          <w:color w:val="000000"/>
          <w:kern w:val="2"/>
          <w:sz w:val="24"/>
          <w:szCs w:val="16"/>
          <w:lang w:eastAsia="en-US"/>
        </w:rPr>
        <w:t>,</w:t>
      </w:r>
    </w:p>
    <w:p w:rsid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  <w:r w:rsidRPr="00247F10">
        <w:rPr>
          <w:rFonts w:eastAsia="Calibri"/>
          <w:color w:val="000000"/>
          <w:kern w:val="2"/>
          <w:sz w:val="24"/>
          <w:szCs w:val="16"/>
          <w:lang w:eastAsia="en-US"/>
        </w:rPr>
        <w:t>77-020</w:t>
      </w:r>
    </w:p>
    <w:p w:rsidR="00F05395" w:rsidRPr="00F05395" w:rsidRDefault="00F05395" w:rsidP="00F05395">
      <w:pPr>
        <w:rPr>
          <w:sz w:val="22"/>
          <w:szCs w:val="22"/>
        </w:rPr>
      </w:pPr>
      <w:r w:rsidRPr="00F05395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88"/>
        <w:gridCol w:w="283"/>
        <w:gridCol w:w="1843"/>
      </w:tblGrid>
      <w:tr w:rsidR="00F05395" w:rsidRPr="00F05395" w:rsidTr="00A25EE7">
        <w:tc>
          <w:tcPr>
            <w:tcW w:w="7088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</w:t>
            </w:r>
            <w:r w:rsidRPr="00F0539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местителя</w:t>
            </w:r>
            <w:r w:rsidRPr="00F05395">
              <w:rPr>
                <w:sz w:val="22"/>
                <w:szCs w:val="22"/>
              </w:rPr>
              <w:t xml:space="preserve"> главы администрации ‑ </w:t>
            </w:r>
            <w:r>
              <w:rPr>
                <w:sz w:val="22"/>
                <w:szCs w:val="22"/>
              </w:rPr>
              <w:t>председателя</w:t>
            </w:r>
            <w:r w:rsidRPr="00F05395">
              <w:rPr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F05395" w:rsidRPr="00F05395" w:rsidTr="00A25EE7">
        <w:tc>
          <w:tcPr>
            <w:tcW w:w="7088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F05395">
              <w:rPr>
                <w:sz w:val="22"/>
                <w:szCs w:val="22"/>
              </w:rPr>
              <w:t xml:space="preserve">отделом </w:t>
            </w:r>
            <w:r>
              <w:rPr>
                <w:sz w:val="22"/>
                <w:szCs w:val="22"/>
              </w:rPr>
              <w:t xml:space="preserve">по благоустройству, дорожному хозяйству и транспорту </w:t>
            </w:r>
            <w:r w:rsidRPr="00F05395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F05395" w:rsidRPr="00F05395" w:rsidTr="00A25EE7">
        <w:trPr>
          <w:trHeight w:val="80"/>
        </w:trPr>
        <w:tc>
          <w:tcPr>
            <w:tcW w:w="7088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Павличенко И.С.</w:t>
            </w:r>
          </w:p>
        </w:tc>
      </w:tr>
      <w:tr w:rsidR="00F05395" w:rsidRPr="00F05395" w:rsidTr="00A25EE7">
        <w:tc>
          <w:tcPr>
            <w:tcW w:w="7088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Савранская И.Г.</w:t>
            </w:r>
          </w:p>
        </w:tc>
      </w:tr>
    </w:tbl>
    <w:p w:rsidR="00F05395" w:rsidRPr="00F05395" w:rsidRDefault="00F05395" w:rsidP="00F05395">
      <w:pPr>
        <w:rPr>
          <w:sz w:val="22"/>
          <w:szCs w:val="22"/>
        </w:rPr>
      </w:pPr>
    </w:p>
    <w:p w:rsidR="00F05395" w:rsidRPr="00F05395" w:rsidRDefault="00F05395" w:rsidP="00F05395">
      <w:pPr>
        <w:rPr>
          <w:sz w:val="22"/>
          <w:szCs w:val="22"/>
        </w:rPr>
      </w:pPr>
    </w:p>
    <w:p w:rsidR="00F05395" w:rsidRPr="00F05395" w:rsidRDefault="00F05395" w:rsidP="00F05395">
      <w:pPr>
        <w:rPr>
          <w:sz w:val="22"/>
          <w:szCs w:val="22"/>
        </w:rPr>
      </w:pPr>
      <w:r w:rsidRPr="00F05395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744"/>
        <w:gridCol w:w="436"/>
      </w:tblGrid>
      <w:tr w:rsidR="00F05395" w:rsidRPr="00F05395" w:rsidTr="00F05395">
        <w:tc>
          <w:tcPr>
            <w:tcW w:w="875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Дело</w:t>
            </w:r>
          </w:p>
        </w:tc>
        <w:tc>
          <w:tcPr>
            <w:tcW w:w="42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1</w:t>
            </w:r>
          </w:p>
        </w:tc>
      </w:tr>
      <w:tr w:rsidR="00F05395" w:rsidRPr="00F05395" w:rsidTr="00F05395">
        <w:tc>
          <w:tcPr>
            <w:tcW w:w="875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F0539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‑ председатель</w:t>
            </w:r>
            <w:r w:rsidRPr="00F05395">
              <w:rPr>
                <w:sz w:val="22"/>
                <w:szCs w:val="22"/>
              </w:rPr>
              <w:t xml:space="preserve"> комитета жилищ-но-коммунального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05395" w:rsidRPr="00F05395" w:rsidTr="00F05395">
        <w:tc>
          <w:tcPr>
            <w:tcW w:w="875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F05395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05395" w:rsidRPr="00F05395" w:rsidTr="00F05395">
        <w:tc>
          <w:tcPr>
            <w:tcW w:w="8755" w:type="dxa"/>
            <w:shd w:val="clear" w:color="auto" w:fill="auto"/>
          </w:tcPr>
          <w:p w:rsidR="00F05395" w:rsidRPr="00F05395" w:rsidRDefault="000A5AC7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42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1</w:t>
            </w:r>
          </w:p>
        </w:tc>
      </w:tr>
      <w:tr w:rsidR="000A5AC7" w:rsidRPr="00F05395" w:rsidTr="00F05395">
        <w:tc>
          <w:tcPr>
            <w:tcW w:w="8755" w:type="dxa"/>
            <w:shd w:val="clear" w:color="auto" w:fill="auto"/>
          </w:tcPr>
          <w:p w:rsidR="000A5AC7" w:rsidRDefault="000A5AC7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(кабинет 10)</w:t>
            </w:r>
          </w:p>
        </w:tc>
        <w:tc>
          <w:tcPr>
            <w:tcW w:w="425" w:type="dxa"/>
            <w:shd w:val="clear" w:color="auto" w:fill="auto"/>
          </w:tcPr>
          <w:p w:rsidR="000A5AC7" w:rsidRPr="00F05395" w:rsidRDefault="000A5AC7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5AC7" w:rsidRPr="00F05395" w:rsidTr="00F05395">
        <w:tc>
          <w:tcPr>
            <w:tcW w:w="8755" w:type="dxa"/>
            <w:shd w:val="clear" w:color="auto" w:fill="auto"/>
          </w:tcPr>
          <w:p w:rsidR="000A5AC7" w:rsidRDefault="000A5AC7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Пресс-служба</w:t>
            </w:r>
          </w:p>
        </w:tc>
        <w:tc>
          <w:tcPr>
            <w:tcW w:w="425" w:type="dxa"/>
            <w:shd w:val="clear" w:color="auto" w:fill="auto"/>
          </w:tcPr>
          <w:p w:rsidR="000A5AC7" w:rsidRDefault="000A5AC7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053D" w:rsidRPr="00F05395" w:rsidTr="00F05395">
        <w:tc>
          <w:tcPr>
            <w:tcW w:w="8755" w:type="dxa"/>
            <w:shd w:val="clear" w:color="auto" w:fill="auto"/>
          </w:tcPr>
          <w:p w:rsidR="003E053D" w:rsidRDefault="003E053D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ОМВД России </w:t>
            </w:r>
            <w:r w:rsidR="00544651">
              <w:rPr>
                <w:sz w:val="22"/>
                <w:szCs w:val="22"/>
              </w:rPr>
              <w:t>по Тихвинскому району Ленинградской области</w:t>
            </w:r>
          </w:p>
        </w:tc>
        <w:tc>
          <w:tcPr>
            <w:tcW w:w="425" w:type="dxa"/>
            <w:shd w:val="clear" w:color="auto" w:fill="auto"/>
          </w:tcPr>
          <w:p w:rsidR="003E053D" w:rsidRDefault="00544651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651" w:rsidRPr="00F05395" w:rsidTr="00F05395">
        <w:tc>
          <w:tcPr>
            <w:tcW w:w="8755" w:type="dxa"/>
            <w:shd w:val="clear" w:color="auto" w:fill="auto"/>
          </w:tcPr>
          <w:p w:rsidR="00544651" w:rsidRDefault="00544651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425" w:type="dxa"/>
            <w:shd w:val="clear" w:color="auto" w:fill="auto"/>
          </w:tcPr>
          <w:p w:rsidR="00544651" w:rsidRDefault="00544651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651" w:rsidRPr="00F05395" w:rsidTr="00F05395">
        <w:tc>
          <w:tcPr>
            <w:tcW w:w="8755" w:type="dxa"/>
            <w:shd w:val="clear" w:color="auto" w:fill="auto"/>
          </w:tcPr>
          <w:p w:rsidR="00544651" w:rsidRDefault="00544651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425" w:type="dxa"/>
            <w:shd w:val="clear" w:color="auto" w:fill="auto"/>
          </w:tcPr>
          <w:p w:rsidR="00544651" w:rsidRDefault="00544651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651" w:rsidRPr="00F05395" w:rsidTr="00F05395">
        <w:tc>
          <w:tcPr>
            <w:tcW w:w="8755" w:type="dxa"/>
            <w:shd w:val="clear" w:color="auto" w:fill="auto"/>
          </w:tcPr>
          <w:p w:rsidR="00544651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425" w:type="dxa"/>
            <w:shd w:val="clear" w:color="auto" w:fill="auto"/>
          </w:tcPr>
          <w:p w:rsidR="00544651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2035" w:rsidRPr="00F05395" w:rsidTr="00F05395">
        <w:tc>
          <w:tcPr>
            <w:tcW w:w="875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42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2035" w:rsidRPr="00F05395" w:rsidTr="00F05395">
        <w:tc>
          <w:tcPr>
            <w:tcW w:w="875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«СМУ-7»</w:t>
            </w:r>
          </w:p>
        </w:tc>
        <w:tc>
          <w:tcPr>
            <w:tcW w:w="42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2035" w:rsidRPr="00F05395" w:rsidTr="00F05395">
        <w:tc>
          <w:tcPr>
            <w:tcW w:w="875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«Пальмира»</w:t>
            </w:r>
          </w:p>
        </w:tc>
        <w:tc>
          <w:tcPr>
            <w:tcW w:w="425" w:type="dxa"/>
            <w:shd w:val="clear" w:color="auto" w:fill="auto"/>
          </w:tcPr>
          <w:p w:rsidR="005F203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05395" w:rsidRPr="00F05395" w:rsidTr="00F05395">
        <w:tc>
          <w:tcPr>
            <w:tcW w:w="8755" w:type="dxa"/>
            <w:shd w:val="clear" w:color="auto" w:fill="auto"/>
          </w:tcPr>
          <w:p w:rsidR="00F05395" w:rsidRPr="00F05395" w:rsidRDefault="00F05395" w:rsidP="00F05395">
            <w:pPr>
              <w:rPr>
                <w:sz w:val="22"/>
                <w:szCs w:val="22"/>
              </w:rPr>
            </w:pPr>
            <w:r w:rsidRPr="00F05395">
              <w:rPr>
                <w:sz w:val="22"/>
                <w:szCs w:val="22"/>
              </w:rPr>
              <w:t>ИТОГО:</w:t>
            </w:r>
          </w:p>
        </w:tc>
        <w:tc>
          <w:tcPr>
            <w:tcW w:w="425" w:type="dxa"/>
            <w:shd w:val="clear" w:color="auto" w:fill="auto"/>
          </w:tcPr>
          <w:p w:rsidR="00F05395" w:rsidRPr="00F05395" w:rsidRDefault="005F2035" w:rsidP="00F0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247F10" w:rsidRPr="00247F10" w:rsidRDefault="00247F10" w:rsidP="00247F10">
      <w:pPr>
        <w:spacing w:line="259" w:lineRule="auto"/>
        <w:rPr>
          <w:rFonts w:eastAsia="Calibri"/>
          <w:color w:val="000000"/>
          <w:kern w:val="2"/>
          <w:sz w:val="24"/>
          <w:szCs w:val="16"/>
          <w:lang w:eastAsia="en-US"/>
        </w:rPr>
      </w:pPr>
    </w:p>
    <w:sectPr w:rsidR="00247F10" w:rsidRPr="00247F10" w:rsidSect="005F203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3B" w:rsidRDefault="000A293B" w:rsidP="003E053D">
      <w:r>
        <w:separator/>
      </w:r>
    </w:p>
  </w:endnote>
  <w:endnote w:type="continuationSeparator" w:id="0">
    <w:p w:rsidR="000A293B" w:rsidRDefault="000A293B" w:rsidP="003E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3B" w:rsidRDefault="000A293B" w:rsidP="003E053D">
      <w:r>
        <w:separator/>
      </w:r>
    </w:p>
  </w:footnote>
  <w:footnote w:type="continuationSeparator" w:id="0">
    <w:p w:rsidR="000A293B" w:rsidRDefault="000A293B" w:rsidP="003E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D" w:rsidRDefault="003E0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131A">
      <w:rPr>
        <w:noProof/>
      </w:rPr>
      <w:t>2</w:t>
    </w:r>
    <w:r>
      <w:fldChar w:fldCharType="end"/>
    </w:r>
  </w:p>
  <w:p w:rsidR="003E053D" w:rsidRDefault="003E05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10"/>
    <w:rsid w:val="00006DC5"/>
    <w:rsid w:val="000478EB"/>
    <w:rsid w:val="000A293B"/>
    <w:rsid w:val="000A5AC7"/>
    <w:rsid w:val="000F1A02"/>
    <w:rsid w:val="00137667"/>
    <w:rsid w:val="001464B2"/>
    <w:rsid w:val="001A2440"/>
    <w:rsid w:val="001B4F8D"/>
    <w:rsid w:val="001F265D"/>
    <w:rsid w:val="00247F10"/>
    <w:rsid w:val="00285D0C"/>
    <w:rsid w:val="002A2B11"/>
    <w:rsid w:val="002F22EB"/>
    <w:rsid w:val="00326996"/>
    <w:rsid w:val="003E053D"/>
    <w:rsid w:val="0043001D"/>
    <w:rsid w:val="00432B5A"/>
    <w:rsid w:val="004914DD"/>
    <w:rsid w:val="00511A2B"/>
    <w:rsid w:val="0053131A"/>
    <w:rsid w:val="00531F4B"/>
    <w:rsid w:val="00544651"/>
    <w:rsid w:val="00554BEC"/>
    <w:rsid w:val="00595F6F"/>
    <w:rsid w:val="005C0140"/>
    <w:rsid w:val="005F2035"/>
    <w:rsid w:val="006415B0"/>
    <w:rsid w:val="0064532B"/>
    <w:rsid w:val="006463D8"/>
    <w:rsid w:val="006953EF"/>
    <w:rsid w:val="00711921"/>
    <w:rsid w:val="00796BD1"/>
    <w:rsid w:val="007A696D"/>
    <w:rsid w:val="008A3858"/>
    <w:rsid w:val="0094718B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02A2F"/>
    <w:rsid w:val="00F0539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ECBF1"/>
  <w15:chartTrackingRefBased/>
  <w15:docId w15:val="{85AE086E-94A8-4D6D-B5E3-76A28C5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E05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E053D"/>
    <w:rPr>
      <w:sz w:val="28"/>
    </w:rPr>
  </w:style>
  <w:style w:type="paragraph" w:styleId="ab">
    <w:name w:val="footer"/>
    <w:basedOn w:val="a"/>
    <w:link w:val="ac"/>
    <w:rsid w:val="003E05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E05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35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2025-05-05T05:11:00Z</cp:lastPrinted>
  <dcterms:created xsi:type="dcterms:W3CDTF">2025-04-29T11:48:00Z</dcterms:created>
  <dcterms:modified xsi:type="dcterms:W3CDTF">2025-05-05T05:13:00Z</dcterms:modified>
</cp:coreProperties>
</file>