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802AD" w:rsidRDefault="00B52D22">
      <w:pPr>
        <w:pStyle w:val="4"/>
      </w:pPr>
      <w:r w:rsidRPr="00B802AD">
        <w:t>АДМИНИСТРАЦИЯ  МУНИЦИПАЛЬНОГО  ОБРАЗОВАНИЯ</w:t>
      </w:r>
    </w:p>
    <w:p w:rsidR="00B52D22" w:rsidRPr="00B802AD" w:rsidRDefault="00B52D22">
      <w:pPr>
        <w:jc w:val="center"/>
        <w:rPr>
          <w:b/>
          <w:sz w:val="22"/>
        </w:rPr>
      </w:pPr>
      <w:r w:rsidRPr="00B802AD">
        <w:rPr>
          <w:b/>
          <w:sz w:val="22"/>
        </w:rPr>
        <w:t xml:space="preserve">ТИХВИНСКИЙ  МУНИЦИПАЛЬНЫЙ  РАЙОН </w:t>
      </w:r>
    </w:p>
    <w:p w:rsidR="00B52D22" w:rsidRPr="00B802AD" w:rsidRDefault="00B52D22">
      <w:pPr>
        <w:jc w:val="center"/>
        <w:rPr>
          <w:b/>
          <w:sz w:val="22"/>
        </w:rPr>
      </w:pPr>
      <w:r w:rsidRPr="00B802AD">
        <w:rPr>
          <w:b/>
          <w:sz w:val="22"/>
        </w:rPr>
        <w:t>ЛЕНИНГРАДСКОЙ  ОБЛАСТИ</w:t>
      </w:r>
    </w:p>
    <w:p w:rsidR="00B52D22" w:rsidRPr="00B802AD" w:rsidRDefault="00B52D22">
      <w:pPr>
        <w:jc w:val="center"/>
        <w:rPr>
          <w:b/>
          <w:sz w:val="22"/>
        </w:rPr>
      </w:pPr>
      <w:r w:rsidRPr="00B802AD">
        <w:rPr>
          <w:b/>
          <w:sz w:val="22"/>
        </w:rPr>
        <w:t>(АДМИНИСТРАЦИЯ  ТИХВИНСКОГО  РАЙОНА)</w:t>
      </w:r>
    </w:p>
    <w:p w:rsidR="00B52D22" w:rsidRPr="00B802AD" w:rsidRDefault="00B52D22">
      <w:pPr>
        <w:jc w:val="center"/>
        <w:rPr>
          <w:b/>
          <w:sz w:val="32"/>
        </w:rPr>
      </w:pPr>
    </w:p>
    <w:p w:rsidR="00B52D22" w:rsidRPr="00B802AD" w:rsidRDefault="00B52D22">
      <w:pPr>
        <w:jc w:val="center"/>
        <w:rPr>
          <w:sz w:val="10"/>
        </w:rPr>
      </w:pPr>
      <w:r w:rsidRPr="00B802AD">
        <w:rPr>
          <w:b/>
          <w:sz w:val="32"/>
        </w:rPr>
        <w:t>ПОСТАНОВЛЕНИЕ</w:t>
      </w:r>
    </w:p>
    <w:p w:rsidR="00B52D22" w:rsidRPr="00B802AD" w:rsidRDefault="00B52D22">
      <w:pPr>
        <w:jc w:val="center"/>
        <w:rPr>
          <w:sz w:val="10"/>
        </w:rPr>
      </w:pPr>
    </w:p>
    <w:p w:rsidR="00B52D22" w:rsidRPr="00B802AD" w:rsidRDefault="00B52D22">
      <w:pPr>
        <w:jc w:val="center"/>
        <w:rPr>
          <w:sz w:val="10"/>
        </w:rPr>
      </w:pPr>
    </w:p>
    <w:p w:rsidR="00B52D22" w:rsidRPr="00B802AD" w:rsidRDefault="00B52D22">
      <w:pPr>
        <w:tabs>
          <w:tab w:val="left" w:pos="4962"/>
        </w:tabs>
        <w:rPr>
          <w:sz w:val="16"/>
        </w:rPr>
      </w:pPr>
    </w:p>
    <w:p w:rsidR="00B52D22" w:rsidRPr="00B802A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802A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802AD" w:rsidRDefault="00B802AD">
      <w:pPr>
        <w:tabs>
          <w:tab w:val="left" w:pos="567"/>
          <w:tab w:val="left" w:pos="3686"/>
        </w:tabs>
      </w:pPr>
      <w:r w:rsidRPr="00B802AD">
        <w:tab/>
        <w:t>24 мая 2024 г.</w:t>
      </w:r>
      <w:r w:rsidRPr="00B802AD">
        <w:tab/>
        <w:t>01-1183-а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51418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C0BE9" w:rsidRDefault="002C0BE9" w:rsidP="00CA0F3C">
            <w:pPr>
              <w:suppressAutoHyphens/>
              <w:rPr>
                <w:sz w:val="24"/>
                <w:szCs w:val="24"/>
              </w:rPr>
            </w:pPr>
            <w:r w:rsidRPr="002C0BE9">
              <w:rPr>
                <w:sz w:val="24"/>
                <w:szCs w:val="24"/>
              </w:rPr>
              <w:t>О внесении изменений в административный 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администрации Тихвинского района от 31 января 2024 года №</w:t>
            </w:r>
            <w:r w:rsidR="00CA0F3C">
              <w:rPr>
                <w:sz w:val="24"/>
                <w:szCs w:val="24"/>
              </w:rPr>
              <w:t> </w:t>
            </w:r>
            <w:r w:rsidRPr="002C0BE9">
              <w:rPr>
                <w:sz w:val="24"/>
                <w:szCs w:val="24"/>
              </w:rPr>
              <w:t>01-184-а</w:t>
            </w:r>
          </w:p>
        </w:tc>
      </w:tr>
    </w:tbl>
    <w:p w:rsidR="00514183" w:rsidRPr="00FC7342" w:rsidRDefault="00CA0F3C" w:rsidP="002C0BE9">
      <w:pPr>
        <w:suppressAutoHyphens/>
        <w:ind w:firstLine="720"/>
        <w:rPr>
          <w:rFonts w:eastAsia="Calibri"/>
          <w:sz w:val="24"/>
          <w:szCs w:val="28"/>
          <w:lang w:eastAsia="en-US"/>
        </w:rPr>
      </w:pPr>
      <w:r w:rsidRPr="00FC7342">
        <w:rPr>
          <w:rFonts w:eastAsia="Calibri"/>
          <w:sz w:val="24"/>
          <w:szCs w:val="28"/>
          <w:lang w:eastAsia="en-US"/>
        </w:rPr>
        <w:t>21 0400 ДО НПА</w:t>
      </w:r>
    </w:p>
    <w:p w:rsidR="002C0BE9" w:rsidRPr="00FC7342" w:rsidRDefault="002C0BE9" w:rsidP="002C0BE9">
      <w:pPr>
        <w:suppressAutoHyphens/>
        <w:ind w:firstLine="720"/>
        <w:rPr>
          <w:rFonts w:eastAsia="Calibri"/>
          <w:sz w:val="24"/>
          <w:szCs w:val="28"/>
          <w:lang w:eastAsia="en-US"/>
        </w:rPr>
      </w:pP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В соответствии со статьей 12 Федерального закона от 27 июля 2010 года №</w:t>
      </w:r>
      <w:r w:rsidR="001763F6">
        <w:rPr>
          <w:rFonts w:eastAsia="Calibri"/>
          <w:color w:val="000000"/>
          <w:szCs w:val="28"/>
          <w:lang w:eastAsia="en-US"/>
        </w:rPr>
        <w:t> </w:t>
      </w:r>
      <w:r w:rsidRPr="00514183">
        <w:rPr>
          <w:rFonts w:eastAsia="Calibri"/>
          <w:color w:val="000000"/>
          <w:szCs w:val="28"/>
          <w:lang w:eastAsia="en-US"/>
        </w:rPr>
        <w:t>210-ФЗ «Об организации предоставления государственных и муниципальных услуг»; постановлением администрации Тихвинского района от 22 февраля 2024 года №</w:t>
      </w:r>
      <w:r w:rsidR="001763F6">
        <w:rPr>
          <w:rFonts w:eastAsia="Calibri"/>
          <w:color w:val="000000"/>
          <w:szCs w:val="28"/>
          <w:lang w:eastAsia="en-US"/>
        </w:rPr>
        <w:t> </w:t>
      </w:r>
      <w:r w:rsidRPr="00514183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</w:t>
      </w:r>
      <w:bookmarkStart w:id="0" w:name="_GoBack"/>
      <w:bookmarkEnd w:id="0"/>
      <w:r w:rsidRPr="00514183">
        <w:rPr>
          <w:rFonts w:eastAsia="Calibri"/>
          <w:color w:val="000000"/>
          <w:szCs w:val="28"/>
          <w:lang w:eastAsia="en-US"/>
        </w:rPr>
        <w:t>о района ПОСТАНОВЛЯЕТ: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 xml:space="preserve">1. Внести изменение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Pr="00514183">
        <w:rPr>
          <w:rFonts w:eastAsia="Calibri"/>
          <w:color w:val="000000"/>
          <w:szCs w:val="28"/>
          <w:lang w:eastAsia="en-US"/>
        </w:rPr>
        <w:lastRenderedPageBreak/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администрации Тихвинского района от 31 января 2024 года №</w:t>
      </w:r>
      <w:r w:rsidR="00A2052C">
        <w:rPr>
          <w:rFonts w:eastAsia="Calibri"/>
          <w:color w:val="000000"/>
          <w:szCs w:val="28"/>
          <w:lang w:eastAsia="en-US"/>
        </w:rPr>
        <w:t> </w:t>
      </w:r>
      <w:r w:rsidRPr="00514183">
        <w:rPr>
          <w:rFonts w:eastAsia="Calibri"/>
          <w:color w:val="000000"/>
          <w:szCs w:val="28"/>
          <w:lang w:eastAsia="en-US"/>
        </w:rPr>
        <w:t>01-184-а (далее – административный регламент).</w:t>
      </w:r>
    </w:p>
    <w:p w:rsidR="00514183" w:rsidRPr="00514183" w:rsidRDefault="00A2052C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1.1.</w:t>
      </w:r>
      <w:r w:rsidR="00514183" w:rsidRPr="00514183">
        <w:rPr>
          <w:rFonts w:eastAsia="Calibri"/>
          <w:color w:val="000000"/>
          <w:szCs w:val="28"/>
          <w:lang w:eastAsia="en-US"/>
        </w:rPr>
        <w:t xml:space="preserve"> Пункт 2.2. административного регламента изложить в новой редакции: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 xml:space="preserve">«2.2. Государственную услугу предоставляет: администрация муниципального образования Тихвинский муниципальный район Ленинградской области (далее - администрация, ОМСУ).  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 xml:space="preserve">Структурным подразделением, ответственным за предоставление муниципальной услуги является жилищный отдел комитета ЖКХ администрации Тихвинского района (далее - жилищный отдел).  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В предоставлении муниципальной услуги участвуют: ЕГРП, ГБУ ЛО «МФЦ».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Заявление на получение муниципальной услуги с комплектом документов принимаются: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 xml:space="preserve">при личной явке: 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- в филиалах, отделах, удаленных рабочих местах ГБУ ЛО «МФЦ»;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2) без личной явки: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-в электронной форме через личный</w:t>
      </w:r>
      <w:r w:rsidR="00171D30">
        <w:rPr>
          <w:rFonts w:eastAsia="Calibri"/>
          <w:color w:val="000000"/>
          <w:szCs w:val="28"/>
          <w:lang w:eastAsia="en-US"/>
        </w:rPr>
        <w:t xml:space="preserve"> кабинет заявителя на ПГУ/ ЕПГУ</w:t>
      </w:r>
      <w:r w:rsidRPr="00514183">
        <w:rPr>
          <w:rFonts w:eastAsia="Calibri"/>
          <w:color w:val="000000"/>
          <w:szCs w:val="28"/>
          <w:lang w:eastAsia="en-US"/>
        </w:rPr>
        <w:t>».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1.2</w:t>
      </w:r>
      <w:r w:rsidR="00171D30">
        <w:rPr>
          <w:rFonts w:eastAsia="Calibri"/>
          <w:color w:val="000000"/>
          <w:szCs w:val="28"/>
          <w:lang w:eastAsia="en-US"/>
        </w:rPr>
        <w:t>.</w:t>
      </w:r>
      <w:r w:rsidRPr="00514183">
        <w:rPr>
          <w:rFonts w:eastAsia="Calibri"/>
          <w:color w:val="000000"/>
          <w:szCs w:val="28"/>
          <w:lang w:eastAsia="en-US"/>
        </w:rPr>
        <w:t xml:space="preserve"> Пункт 2.3 административного регламента изложить в следующей редакции: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«2.3. Результатом предоставления муниципальной услуги является выдача решения о признании (либо об отказе в признании) молодой семьи соответствующей условиям участия в мероприятии, либо признания (отказа в признании) участником программы.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1) при личной явке: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в филиалах, отделах, удаленных рабочих местах ГБУ ЛО «МФЦ»;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2) без личной явки: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почтовым отправлением;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в электронной форме через личный</w:t>
      </w:r>
      <w:r w:rsidR="00171D30">
        <w:rPr>
          <w:rFonts w:eastAsia="Calibri"/>
          <w:color w:val="000000"/>
          <w:szCs w:val="28"/>
          <w:lang w:eastAsia="en-US"/>
        </w:rPr>
        <w:t xml:space="preserve"> кабинет заявителя на ПГУ/ ЕПГУ</w:t>
      </w:r>
      <w:r w:rsidRPr="00514183">
        <w:rPr>
          <w:rFonts w:eastAsia="Calibri"/>
          <w:color w:val="000000"/>
          <w:szCs w:val="28"/>
          <w:lang w:eastAsia="en-US"/>
        </w:rPr>
        <w:t>»</w:t>
      </w:r>
      <w:r w:rsidR="00171D30">
        <w:rPr>
          <w:rFonts w:eastAsia="Calibri"/>
          <w:color w:val="000000"/>
          <w:szCs w:val="28"/>
          <w:lang w:eastAsia="en-US"/>
        </w:rPr>
        <w:t>.</w:t>
      </w:r>
    </w:p>
    <w:p w:rsidR="00514183" w:rsidRPr="00514183" w:rsidRDefault="00514183" w:rsidP="00171D30">
      <w:pPr>
        <w:suppressAutoHyphens/>
        <w:spacing w:after="120"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1.3. В приложении 1 к административному регламенту в разделе «Результат рассмотрения заявления прошу» исключить слова:</w:t>
      </w:r>
    </w:p>
    <w:tbl>
      <w:tblPr>
        <w:tblW w:w="0" w:type="auto"/>
        <w:tblInd w:w="56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7965"/>
      </w:tblGrid>
      <w:tr w:rsidR="00514183" w:rsidRPr="00514183" w:rsidTr="00514183">
        <w:trPr>
          <w:hidden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183" w:rsidRPr="00514183" w:rsidRDefault="00514183" w:rsidP="002C0BE9">
            <w:pPr>
              <w:suppressAutoHyphens/>
              <w:ind w:firstLine="720"/>
              <w:rPr>
                <w:rFonts w:eastAsia="Calibri"/>
                <w:color w:val="000000"/>
                <w:szCs w:val="28"/>
                <w:lang w:eastAsia="en-US"/>
              </w:rPr>
            </w:pPr>
            <w:r w:rsidRPr="00514183">
              <w:rPr>
                <w:rFonts w:eastAsia="Calibri"/>
                <w:vanish/>
                <w:color w:val="000000"/>
                <w:szCs w:val="28"/>
                <w:lang w:eastAsia="en-US"/>
              </w:rPr>
              <w:t>#G0</w:t>
            </w:r>
          </w:p>
        </w:tc>
        <w:tc>
          <w:tcPr>
            <w:tcW w:w="7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183" w:rsidRPr="00514183" w:rsidRDefault="00514183" w:rsidP="002C0BE9">
            <w:pPr>
              <w:suppressAutoHyphens/>
              <w:ind w:firstLine="720"/>
              <w:rPr>
                <w:rFonts w:eastAsia="Calibri"/>
                <w:color w:val="000000"/>
                <w:szCs w:val="28"/>
                <w:lang w:eastAsia="en-US"/>
              </w:rPr>
            </w:pPr>
            <w:r w:rsidRPr="00514183">
              <w:rPr>
                <w:rFonts w:eastAsia="Calibri"/>
                <w:color w:val="000000"/>
                <w:szCs w:val="28"/>
                <w:lang w:eastAsia="en-US"/>
              </w:rPr>
              <w:t xml:space="preserve">выдать на руки в Администрации </w:t>
            </w:r>
          </w:p>
        </w:tc>
      </w:tr>
    </w:tbl>
    <w:p w:rsidR="00514183" w:rsidRPr="00514183" w:rsidRDefault="00514183" w:rsidP="00171D30">
      <w:pPr>
        <w:suppressAutoHyphens/>
        <w:spacing w:before="120"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 xml:space="preserve">2. Опубликовать настоящее постановление в газете «Трудовая слава»;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</w:t>
      </w:r>
      <w:r w:rsidRPr="00514183">
        <w:rPr>
          <w:rFonts w:eastAsia="Calibri"/>
          <w:color w:val="000000"/>
          <w:szCs w:val="28"/>
          <w:lang w:eastAsia="en-US"/>
        </w:rPr>
        <w:lastRenderedPageBreak/>
        <w:t>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3.</w:t>
      </w:r>
      <w:r w:rsidR="004544FD">
        <w:rPr>
          <w:rFonts w:eastAsia="Calibri"/>
          <w:color w:val="000000"/>
          <w:szCs w:val="28"/>
          <w:lang w:eastAsia="en-US"/>
        </w:rPr>
        <w:t xml:space="preserve"> </w:t>
      </w:r>
      <w:r w:rsidRPr="00514183">
        <w:rPr>
          <w:rFonts w:eastAsia="Calibri"/>
          <w:color w:val="000000"/>
          <w:szCs w:val="28"/>
          <w:lang w:eastAsia="en-US"/>
        </w:rPr>
        <w:t xml:space="preserve">Разместить административный регламент в реестре государственных и муниципальных услуг в течении 15 дней после опубликования. 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4. Контроль за исполнением настоящего постановления возложить на заместителя главы админист</w:t>
      </w:r>
      <w:r w:rsidR="00171D30">
        <w:rPr>
          <w:rFonts w:eastAsia="Calibri"/>
          <w:color w:val="000000"/>
          <w:szCs w:val="28"/>
          <w:lang w:eastAsia="en-US"/>
        </w:rPr>
        <w:t>рации - председателя комитета</w:t>
      </w:r>
      <w:r w:rsidRPr="00514183">
        <w:rPr>
          <w:rFonts w:eastAsia="Calibri"/>
          <w:color w:val="000000"/>
          <w:szCs w:val="28"/>
          <w:lang w:eastAsia="en-US"/>
        </w:rPr>
        <w:t xml:space="preserve"> жилищно-коммунально</w:t>
      </w:r>
      <w:r w:rsidR="00171D30">
        <w:rPr>
          <w:rFonts w:eastAsia="Calibri"/>
          <w:color w:val="000000"/>
          <w:szCs w:val="28"/>
          <w:lang w:eastAsia="en-US"/>
        </w:rPr>
        <w:t>го</w:t>
      </w:r>
      <w:r w:rsidRPr="00514183">
        <w:rPr>
          <w:rFonts w:eastAsia="Calibri"/>
          <w:color w:val="000000"/>
          <w:szCs w:val="28"/>
          <w:lang w:eastAsia="en-US"/>
        </w:rPr>
        <w:t xml:space="preserve"> хозяйств</w:t>
      </w:r>
      <w:r w:rsidR="00171D30">
        <w:rPr>
          <w:rFonts w:eastAsia="Calibri"/>
          <w:color w:val="000000"/>
          <w:szCs w:val="28"/>
          <w:lang w:eastAsia="en-US"/>
        </w:rPr>
        <w:t>а</w:t>
      </w:r>
      <w:r w:rsidRPr="00514183">
        <w:rPr>
          <w:rFonts w:eastAsia="Calibri"/>
          <w:color w:val="000000"/>
          <w:szCs w:val="28"/>
          <w:lang w:eastAsia="en-US"/>
        </w:rPr>
        <w:t>.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14183" w:rsidRPr="00514183" w:rsidRDefault="00514183" w:rsidP="002C0BE9">
      <w:pPr>
        <w:suppressAutoHyphens/>
        <w:rPr>
          <w:rFonts w:eastAsia="Calibri"/>
          <w:color w:val="000000"/>
          <w:szCs w:val="28"/>
          <w:lang w:eastAsia="en-US"/>
        </w:rPr>
      </w:pPr>
      <w:r w:rsidRPr="00514183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Ю.А. Наумов</w:t>
      </w: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14183" w:rsidRP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514183" w:rsidRDefault="00514183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44FD" w:rsidRPr="00514183" w:rsidRDefault="004544FD" w:rsidP="002C0BE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171D30" w:rsidRDefault="00171D30" w:rsidP="004544FD">
      <w:pPr>
        <w:suppressAutoHyphens/>
        <w:rPr>
          <w:rFonts w:eastAsia="Calibri"/>
          <w:color w:val="000000"/>
          <w:sz w:val="24"/>
          <w:szCs w:val="28"/>
          <w:lang w:eastAsia="en-US"/>
        </w:rPr>
      </w:pPr>
    </w:p>
    <w:p w:rsidR="00171D30" w:rsidRDefault="00171D30" w:rsidP="004544FD">
      <w:pPr>
        <w:suppressAutoHyphens/>
        <w:rPr>
          <w:rFonts w:eastAsia="Calibri"/>
          <w:color w:val="000000"/>
          <w:sz w:val="24"/>
          <w:szCs w:val="28"/>
          <w:lang w:eastAsia="en-US"/>
        </w:rPr>
      </w:pPr>
    </w:p>
    <w:p w:rsidR="00BB39BA" w:rsidRDefault="00BB39BA" w:rsidP="004544FD">
      <w:pPr>
        <w:suppressAutoHyphens/>
        <w:rPr>
          <w:rFonts w:eastAsia="Calibri"/>
          <w:color w:val="000000"/>
          <w:sz w:val="24"/>
          <w:szCs w:val="28"/>
          <w:lang w:eastAsia="en-US"/>
        </w:rPr>
      </w:pPr>
    </w:p>
    <w:p w:rsidR="00BB39BA" w:rsidRDefault="00BB39BA" w:rsidP="004544FD">
      <w:pPr>
        <w:suppressAutoHyphens/>
        <w:rPr>
          <w:rFonts w:eastAsia="Calibri"/>
          <w:color w:val="000000"/>
          <w:sz w:val="24"/>
          <w:szCs w:val="28"/>
          <w:lang w:eastAsia="en-US"/>
        </w:rPr>
      </w:pPr>
    </w:p>
    <w:p w:rsidR="00BB39BA" w:rsidRDefault="00BB39BA" w:rsidP="004544FD">
      <w:pPr>
        <w:suppressAutoHyphens/>
        <w:rPr>
          <w:rFonts w:eastAsia="Calibri"/>
          <w:color w:val="000000"/>
          <w:sz w:val="24"/>
          <w:szCs w:val="28"/>
          <w:lang w:eastAsia="en-US"/>
        </w:rPr>
      </w:pPr>
    </w:p>
    <w:p w:rsidR="00514183" w:rsidRPr="00514183" w:rsidRDefault="00514183" w:rsidP="004544FD">
      <w:pPr>
        <w:suppressAutoHyphens/>
        <w:rPr>
          <w:rFonts w:eastAsia="Calibri"/>
          <w:color w:val="000000"/>
          <w:sz w:val="24"/>
          <w:szCs w:val="28"/>
          <w:lang w:eastAsia="en-US"/>
        </w:rPr>
      </w:pPr>
      <w:r w:rsidRPr="00514183">
        <w:rPr>
          <w:rFonts w:eastAsia="Calibri"/>
          <w:color w:val="000000"/>
          <w:sz w:val="24"/>
          <w:szCs w:val="28"/>
          <w:lang w:eastAsia="en-US"/>
        </w:rPr>
        <w:t>Михайлова Олеся Викторовна,</w:t>
      </w:r>
    </w:p>
    <w:p w:rsidR="00514183" w:rsidRPr="00514183" w:rsidRDefault="00514183" w:rsidP="004544FD">
      <w:pPr>
        <w:suppressAutoHyphens/>
        <w:rPr>
          <w:rFonts w:eastAsia="Calibri"/>
          <w:color w:val="000000"/>
          <w:sz w:val="24"/>
          <w:szCs w:val="28"/>
          <w:lang w:eastAsia="en-US"/>
        </w:rPr>
      </w:pPr>
      <w:r w:rsidRPr="00514183">
        <w:rPr>
          <w:rFonts w:eastAsia="Calibri"/>
          <w:color w:val="000000"/>
          <w:sz w:val="24"/>
          <w:szCs w:val="28"/>
          <w:lang w:eastAsia="en-US"/>
        </w:rPr>
        <w:t>75-123</w:t>
      </w:r>
    </w:p>
    <w:p w:rsidR="004544FD" w:rsidRPr="004544FD" w:rsidRDefault="004544FD" w:rsidP="004544FD">
      <w:pPr>
        <w:suppressAutoHyphens/>
        <w:rPr>
          <w:sz w:val="22"/>
          <w:szCs w:val="22"/>
        </w:rPr>
      </w:pPr>
      <w:r w:rsidRPr="004544FD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2092"/>
      </w:tblGrid>
      <w:tr w:rsidR="004544FD" w:rsidRPr="004544FD" w:rsidTr="001F5754">
        <w:tc>
          <w:tcPr>
            <w:tcW w:w="6771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4544FD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4544FD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4544FD">
              <w:rPr>
                <w:sz w:val="22"/>
                <w:szCs w:val="22"/>
              </w:rPr>
              <w:t xml:space="preserve">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bCs/>
                <w:sz w:val="22"/>
                <w:szCs w:val="22"/>
              </w:rPr>
              <w:t>Федосеева</w:t>
            </w:r>
            <w:r w:rsidRPr="004544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4544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Ю</w:t>
            </w:r>
            <w:r w:rsidRPr="004544FD">
              <w:rPr>
                <w:sz w:val="22"/>
                <w:szCs w:val="22"/>
              </w:rPr>
              <w:t>.</w:t>
            </w:r>
          </w:p>
        </w:tc>
      </w:tr>
      <w:tr w:rsidR="004544FD" w:rsidRPr="004544FD" w:rsidTr="001F5754">
        <w:tc>
          <w:tcPr>
            <w:tcW w:w="6771" w:type="dxa"/>
            <w:shd w:val="clear" w:color="auto" w:fill="auto"/>
          </w:tcPr>
          <w:p w:rsidR="004544FD" w:rsidRPr="004544FD" w:rsidRDefault="003A587C" w:rsidP="003A587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4544FD" w:rsidRPr="004544FD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4544FD" w:rsidRPr="004544FD">
              <w:rPr>
                <w:sz w:val="22"/>
                <w:szCs w:val="22"/>
              </w:rPr>
              <w:t xml:space="preserve"> жилищным отделом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4544FD" w:rsidRPr="004544FD" w:rsidRDefault="003A587C" w:rsidP="003A587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Бостякова</w:t>
            </w:r>
            <w:r w:rsidR="004544FD" w:rsidRPr="004544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4544FD" w:rsidRPr="004544FD">
              <w:rPr>
                <w:sz w:val="22"/>
                <w:szCs w:val="22"/>
              </w:rPr>
              <w:t>.В.</w:t>
            </w:r>
          </w:p>
        </w:tc>
      </w:tr>
      <w:tr w:rsidR="004544FD" w:rsidRPr="004544FD" w:rsidTr="001F5754">
        <w:tc>
          <w:tcPr>
            <w:tcW w:w="6771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425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Васильева Е.Ю.</w:t>
            </w:r>
          </w:p>
        </w:tc>
      </w:tr>
      <w:tr w:rsidR="004544FD" w:rsidRPr="004544FD" w:rsidTr="001F5754">
        <w:trPr>
          <w:trHeight w:val="80"/>
        </w:trPr>
        <w:tc>
          <w:tcPr>
            <w:tcW w:w="6771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425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Павличенко И.С.</w:t>
            </w:r>
          </w:p>
        </w:tc>
      </w:tr>
      <w:tr w:rsidR="004544FD" w:rsidRPr="004544FD" w:rsidTr="001F5754">
        <w:tc>
          <w:tcPr>
            <w:tcW w:w="6771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5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Савранская И.Г.</w:t>
            </w:r>
          </w:p>
        </w:tc>
      </w:tr>
    </w:tbl>
    <w:p w:rsidR="004544FD" w:rsidRPr="004544FD" w:rsidRDefault="004544FD" w:rsidP="004544FD">
      <w:pPr>
        <w:suppressAutoHyphens/>
        <w:rPr>
          <w:sz w:val="22"/>
          <w:szCs w:val="22"/>
        </w:rPr>
      </w:pPr>
    </w:p>
    <w:p w:rsidR="004544FD" w:rsidRPr="004544FD" w:rsidRDefault="004544FD" w:rsidP="004544FD">
      <w:pPr>
        <w:suppressAutoHyphens/>
        <w:rPr>
          <w:sz w:val="22"/>
          <w:szCs w:val="22"/>
        </w:rPr>
      </w:pPr>
    </w:p>
    <w:p w:rsidR="004544FD" w:rsidRPr="004544FD" w:rsidRDefault="004544FD" w:rsidP="004544FD">
      <w:pPr>
        <w:suppressAutoHyphens/>
        <w:rPr>
          <w:sz w:val="22"/>
          <w:szCs w:val="22"/>
        </w:rPr>
      </w:pPr>
      <w:r w:rsidRPr="004544FD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4544FD" w:rsidRPr="004544FD" w:rsidTr="001F5754">
        <w:tc>
          <w:tcPr>
            <w:tcW w:w="6629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Дело</w:t>
            </w:r>
          </w:p>
        </w:tc>
        <w:tc>
          <w:tcPr>
            <w:tcW w:w="2659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-1 экз.</w:t>
            </w:r>
          </w:p>
        </w:tc>
      </w:tr>
      <w:tr w:rsidR="004544FD" w:rsidRPr="004544FD" w:rsidTr="001F5754">
        <w:tc>
          <w:tcPr>
            <w:tcW w:w="6629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2659" w:type="dxa"/>
            <w:shd w:val="clear" w:color="auto" w:fill="auto"/>
          </w:tcPr>
          <w:p w:rsidR="004544FD" w:rsidRPr="004544FD" w:rsidRDefault="004544FD" w:rsidP="00AE3A5F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-</w:t>
            </w:r>
            <w:r w:rsidR="003A587C">
              <w:rPr>
                <w:sz w:val="22"/>
                <w:szCs w:val="22"/>
              </w:rPr>
              <w:t>2</w:t>
            </w:r>
            <w:r w:rsidRPr="004544FD">
              <w:rPr>
                <w:sz w:val="22"/>
                <w:szCs w:val="22"/>
              </w:rPr>
              <w:t xml:space="preserve"> экз. </w:t>
            </w:r>
          </w:p>
        </w:tc>
      </w:tr>
      <w:tr w:rsidR="003A587C" w:rsidRPr="004544FD" w:rsidTr="001F5754">
        <w:tc>
          <w:tcPr>
            <w:tcW w:w="6629" w:type="dxa"/>
            <w:shd w:val="clear" w:color="auto" w:fill="auto"/>
          </w:tcPr>
          <w:p w:rsidR="003A587C" w:rsidRPr="004544FD" w:rsidRDefault="003A587C" w:rsidP="004544FD">
            <w:pPr>
              <w:suppressAutoHyphens/>
              <w:rPr>
                <w:sz w:val="22"/>
                <w:szCs w:val="22"/>
              </w:rPr>
            </w:pPr>
            <w:r w:rsidRPr="003A587C">
              <w:rPr>
                <w:sz w:val="22"/>
                <w:szCs w:val="22"/>
              </w:rPr>
              <w:t>Общий отдел</w:t>
            </w:r>
          </w:p>
        </w:tc>
        <w:tc>
          <w:tcPr>
            <w:tcW w:w="2659" w:type="dxa"/>
            <w:shd w:val="clear" w:color="auto" w:fill="auto"/>
          </w:tcPr>
          <w:p w:rsidR="003A587C" w:rsidRPr="004544FD" w:rsidRDefault="003A587C" w:rsidP="003A587C">
            <w:pPr>
              <w:suppressAutoHyphens/>
              <w:rPr>
                <w:sz w:val="22"/>
                <w:szCs w:val="22"/>
              </w:rPr>
            </w:pPr>
            <w:r w:rsidRPr="003A587C">
              <w:rPr>
                <w:sz w:val="22"/>
                <w:szCs w:val="22"/>
              </w:rPr>
              <w:t>-1 экз.</w:t>
            </w:r>
          </w:p>
        </w:tc>
      </w:tr>
      <w:tr w:rsidR="003A587C" w:rsidRPr="004544FD" w:rsidTr="001F5754">
        <w:tc>
          <w:tcPr>
            <w:tcW w:w="6629" w:type="dxa"/>
            <w:shd w:val="clear" w:color="auto" w:fill="auto"/>
          </w:tcPr>
          <w:p w:rsidR="003A587C" w:rsidRPr="003A587C" w:rsidRDefault="003A587C" w:rsidP="004544F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ЛО «МФЦ»</w:t>
            </w:r>
          </w:p>
        </w:tc>
        <w:tc>
          <w:tcPr>
            <w:tcW w:w="2659" w:type="dxa"/>
            <w:shd w:val="clear" w:color="auto" w:fill="auto"/>
          </w:tcPr>
          <w:p w:rsidR="003A587C" w:rsidRPr="003A587C" w:rsidRDefault="003A587C" w:rsidP="003A587C">
            <w:pPr>
              <w:suppressAutoHyphens/>
              <w:rPr>
                <w:sz w:val="22"/>
                <w:szCs w:val="22"/>
              </w:rPr>
            </w:pPr>
            <w:r w:rsidRPr="003A587C">
              <w:rPr>
                <w:sz w:val="22"/>
                <w:szCs w:val="22"/>
              </w:rPr>
              <w:t>-1 экз.</w:t>
            </w:r>
          </w:p>
        </w:tc>
      </w:tr>
      <w:tr w:rsidR="004544FD" w:rsidRPr="004544FD" w:rsidTr="001F5754">
        <w:tc>
          <w:tcPr>
            <w:tcW w:w="6629" w:type="dxa"/>
            <w:shd w:val="clear" w:color="auto" w:fill="auto"/>
          </w:tcPr>
          <w:p w:rsidR="004544FD" w:rsidRPr="004544FD" w:rsidRDefault="003A587C" w:rsidP="004544FD">
            <w:pPr>
              <w:suppressAutoHyphens/>
              <w:rPr>
                <w:sz w:val="22"/>
                <w:szCs w:val="22"/>
              </w:rPr>
            </w:pPr>
            <w:r w:rsidRPr="003A587C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659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-1 экз.</w:t>
            </w:r>
          </w:p>
        </w:tc>
      </w:tr>
      <w:tr w:rsidR="004544FD" w:rsidRPr="004544FD" w:rsidTr="001F5754">
        <w:tc>
          <w:tcPr>
            <w:tcW w:w="6629" w:type="dxa"/>
            <w:shd w:val="clear" w:color="auto" w:fill="auto"/>
          </w:tcPr>
          <w:p w:rsidR="004544FD" w:rsidRPr="004544FD" w:rsidRDefault="004544FD" w:rsidP="004544FD">
            <w:pPr>
              <w:suppressAutoHyphens/>
              <w:rPr>
                <w:sz w:val="22"/>
                <w:szCs w:val="22"/>
              </w:rPr>
            </w:pPr>
            <w:r w:rsidRPr="004544FD">
              <w:rPr>
                <w:sz w:val="22"/>
                <w:szCs w:val="22"/>
              </w:rPr>
              <w:t>ИТОГО:</w:t>
            </w:r>
          </w:p>
        </w:tc>
        <w:tc>
          <w:tcPr>
            <w:tcW w:w="2659" w:type="dxa"/>
            <w:shd w:val="clear" w:color="auto" w:fill="auto"/>
          </w:tcPr>
          <w:p w:rsidR="004544FD" w:rsidRPr="004544FD" w:rsidRDefault="003A587C" w:rsidP="004544F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554BEC" w:rsidRPr="000D2CD8" w:rsidRDefault="00554BEC" w:rsidP="003A587C">
      <w:pPr>
        <w:spacing w:after="160" w:line="256" w:lineRule="auto"/>
        <w:rPr>
          <w:sz w:val="22"/>
          <w:szCs w:val="22"/>
        </w:rPr>
      </w:pPr>
    </w:p>
    <w:sectPr w:rsidR="00554BEC" w:rsidRPr="000D2CD8" w:rsidSect="002C0BE9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60" w:rsidRDefault="00301660" w:rsidP="002C0BE9">
      <w:r>
        <w:separator/>
      </w:r>
    </w:p>
  </w:endnote>
  <w:endnote w:type="continuationSeparator" w:id="0">
    <w:p w:rsidR="00301660" w:rsidRDefault="00301660" w:rsidP="002C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60" w:rsidRDefault="00301660" w:rsidP="002C0BE9">
      <w:r>
        <w:separator/>
      </w:r>
    </w:p>
  </w:footnote>
  <w:footnote w:type="continuationSeparator" w:id="0">
    <w:p w:rsidR="00301660" w:rsidRDefault="00301660" w:rsidP="002C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E9" w:rsidRDefault="002C0BE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7342">
      <w:rPr>
        <w:noProof/>
      </w:rPr>
      <w:t>2</w:t>
    </w:r>
    <w:r>
      <w:fldChar w:fldCharType="end"/>
    </w:r>
  </w:p>
  <w:p w:rsidR="002C0BE9" w:rsidRDefault="002C0BE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183"/>
    <w:rsid w:val="000478EB"/>
    <w:rsid w:val="0006011D"/>
    <w:rsid w:val="000F1A02"/>
    <w:rsid w:val="00137667"/>
    <w:rsid w:val="001464B2"/>
    <w:rsid w:val="00171D30"/>
    <w:rsid w:val="001763F6"/>
    <w:rsid w:val="001A2440"/>
    <w:rsid w:val="001B4F8D"/>
    <w:rsid w:val="001F265D"/>
    <w:rsid w:val="00285D0C"/>
    <w:rsid w:val="002A2B11"/>
    <w:rsid w:val="002C0BE9"/>
    <w:rsid w:val="002F22EB"/>
    <w:rsid w:val="00301660"/>
    <w:rsid w:val="00326996"/>
    <w:rsid w:val="003A587C"/>
    <w:rsid w:val="0043001D"/>
    <w:rsid w:val="004544FD"/>
    <w:rsid w:val="004914DD"/>
    <w:rsid w:val="00511A2B"/>
    <w:rsid w:val="00514183"/>
    <w:rsid w:val="00554BEC"/>
    <w:rsid w:val="00595F6F"/>
    <w:rsid w:val="005C0140"/>
    <w:rsid w:val="006415B0"/>
    <w:rsid w:val="006463D8"/>
    <w:rsid w:val="00660447"/>
    <w:rsid w:val="006953EF"/>
    <w:rsid w:val="006F6E44"/>
    <w:rsid w:val="00711921"/>
    <w:rsid w:val="00796BD1"/>
    <w:rsid w:val="007A696D"/>
    <w:rsid w:val="008A3858"/>
    <w:rsid w:val="008F765F"/>
    <w:rsid w:val="009840BA"/>
    <w:rsid w:val="00A03876"/>
    <w:rsid w:val="00A13C7B"/>
    <w:rsid w:val="00A2052C"/>
    <w:rsid w:val="00AE1A2A"/>
    <w:rsid w:val="00AE3A5F"/>
    <w:rsid w:val="00B52D22"/>
    <w:rsid w:val="00B802AD"/>
    <w:rsid w:val="00B83D8D"/>
    <w:rsid w:val="00B95FEE"/>
    <w:rsid w:val="00BB39BA"/>
    <w:rsid w:val="00BF2B0B"/>
    <w:rsid w:val="00CA0F3C"/>
    <w:rsid w:val="00D368DC"/>
    <w:rsid w:val="00D97342"/>
    <w:rsid w:val="00F4320C"/>
    <w:rsid w:val="00F71B7A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99A29"/>
  <w15:chartTrackingRefBased/>
  <w15:docId w15:val="{3EA028F6-798A-428E-9047-81ABEDD1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0B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C0BE9"/>
    <w:rPr>
      <w:sz w:val="28"/>
    </w:rPr>
  </w:style>
  <w:style w:type="paragraph" w:styleId="ab">
    <w:name w:val="footer"/>
    <w:basedOn w:val="a"/>
    <w:link w:val="ac"/>
    <w:rsid w:val="002C0B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C0BE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55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7</cp:revision>
  <cp:lastPrinted>2024-05-27T05:28:00Z</cp:lastPrinted>
  <dcterms:created xsi:type="dcterms:W3CDTF">2024-05-20T08:17:00Z</dcterms:created>
  <dcterms:modified xsi:type="dcterms:W3CDTF">2024-05-27T05:30:00Z</dcterms:modified>
</cp:coreProperties>
</file>