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7B21">
      <w:pPr>
        <w:tabs>
          <w:tab w:val="left" w:pos="567"/>
          <w:tab w:val="left" w:pos="3686"/>
        </w:tabs>
      </w:pPr>
      <w:r>
        <w:tab/>
        <w:t>20 мая 2022 г.</w:t>
      </w:r>
      <w:r>
        <w:tab/>
        <w:t>01-1066-а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B7B21" w:rsidTr="009B7B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B7B21" w:rsidRDefault="00554E14" w:rsidP="00B52D22">
            <w:pPr>
              <w:rPr>
                <w:b/>
                <w:sz w:val="24"/>
                <w:szCs w:val="24"/>
              </w:rPr>
            </w:pPr>
            <w:r w:rsidRPr="009B7B21">
              <w:rPr>
                <w:color w:val="000000"/>
                <w:sz w:val="24"/>
                <w:szCs w:val="28"/>
              </w:rPr>
              <w:t>Об окончании отопительного сезона</w:t>
            </w:r>
          </w:p>
        </w:tc>
      </w:tr>
      <w:tr w:rsidR="00554E14" w:rsidRPr="009B7B21" w:rsidTr="009B7B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E14" w:rsidRPr="009B7B21" w:rsidRDefault="009B7B21" w:rsidP="00B52D22">
            <w:pPr>
              <w:rPr>
                <w:color w:val="000000"/>
                <w:sz w:val="24"/>
                <w:szCs w:val="28"/>
              </w:rPr>
            </w:pPr>
            <w:r w:rsidRPr="009B7B21">
              <w:rPr>
                <w:color w:val="000000"/>
                <w:sz w:val="24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54E14" w:rsidRDefault="00554E14" w:rsidP="00710D4E">
      <w:pPr>
        <w:autoSpaceDE w:val="0"/>
        <w:autoSpaceDN w:val="0"/>
        <w:adjustRightInd w:val="0"/>
        <w:rPr>
          <w:color w:val="000000"/>
          <w:szCs w:val="28"/>
        </w:rPr>
      </w:pPr>
    </w:p>
    <w:p w:rsidR="00554E14" w:rsidRDefault="00554E14" w:rsidP="009B7B2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На основании</w:t>
      </w:r>
      <w:r w:rsidRPr="006B29B2">
        <w:rPr>
          <w:color w:val="000000"/>
          <w:szCs w:val="28"/>
        </w:rPr>
        <w:t xml:space="preserve"> </w:t>
      </w:r>
      <w:r w:rsidRPr="00975E8F">
        <w:rPr>
          <w:color w:val="000000"/>
          <w:szCs w:val="28"/>
        </w:rPr>
        <w:t>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</w:t>
      </w:r>
      <w:r w:rsidRPr="006B29B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связи с резким повышением температуры наружного воздуха, </w:t>
      </w:r>
      <w:r>
        <w:rPr>
          <w:szCs w:val="28"/>
        </w:rPr>
        <w:t>администрация Тихвинского района</w:t>
      </w:r>
      <w:r w:rsidRPr="00B47BE2">
        <w:rPr>
          <w:szCs w:val="28"/>
        </w:rPr>
        <w:t xml:space="preserve"> </w:t>
      </w:r>
      <w:r w:rsidRPr="00B47BE2">
        <w:rPr>
          <w:color w:val="000000"/>
          <w:szCs w:val="28"/>
        </w:rPr>
        <w:t>ПОСТАНОВЛЯЕТ:</w:t>
      </w:r>
    </w:p>
    <w:p w:rsidR="00554E14" w:rsidRPr="00F66DBD" w:rsidRDefault="00554E14" w:rsidP="009B7B21">
      <w:pPr>
        <w:autoSpaceDE w:val="0"/>
        <w:autoSpaceDN w:val="0"/>
        <w:adjustRightInd w:val="0"/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F66DBD">
        <w:rPr>
          <w:color w:val="000000"/>
          <w:szCs w:val="28"/>
        </w:rPr>
        <w:t xml:space="preserve">. Теплоснабжающим организациям Тихвинского городского поселения перевести котельные на летний режим горячего водоснабжения </w:t>
      </w:r>
      <w:r w:rsidRPr="009B7B21">
        <w:rPr>
          <w:b/>
          <w:szCs w:val="28"/>
        </w:rPr>
        <w:t>с</w:t>
      </w:r>
      <w:r w:rsidR="009B7B21" w:rsidRPr="009B7B21">
        <w:rPr>
          <w:b/>
          <w:szCs w:val="28"/>
        </w:rPr>
        <w:t xml:space="preserve"> 23 </w:t>
      </w:r>
      <w:r w:rsidRPr="009B7B21">
        <w:rPr>
          <w:b/>
          <w:szCs w:val="28"/>
        </w:rPr>
        <w:t>мая</w:t>
      </w:r>
      <w:r w:rsidRPr="009B7B21">
        <w:rPr>
          <w:b/>
          <w:color w:val="000000"/>
          <w:szCs w:val="28"/>
        </w:rPr>
        <w:t xml:space="preserve"> 2022 года</w:t>
      </w:r>
      <w:r w:rsidRPr="00F66DBD">
        <w:rPr>
          <w:color w:val="000000"/>
          <w:szCs w:val="28"/>
        </w:rPr>
        <w:t>.</w:t>
      </w:r>
    </w:p>
    <w:p w:rsidR="00554E14" w:rsidRDefault="00554E14" w:rsidP="009B7B2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:rsidR="00554E14" w:rsidRDefault="00554E14" w:rsidP="009B7B2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>3. Управляющим организациям</w:t>
      </w:r>
      <w:r>
        <w:rPr>
          <w:color w:val="000000"/>
          <w:szCs w:val="28"/>
        </w:rPr>
        <w:t xml:space="preserve"> в многоквартирных домах, оснащенных автоматизированными индивидуальными тепловыми пунктами закрыть контур отопления.</w:t>
      </w:r>
    </w:p>
    <w:p w:rsidR="00554E14" w:rsidRPr="006763C5" w:rsidRDefault="009B7B21" w:rsidP="00710D4E">
      <w:pPr>
        <w:tabs>
          <w:tab w:val="left" w:pos="426"/>
        </w:tabs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554E14">
        <w:rPr>
          <w:bCs/>
          <w:szCs w:val="28"/>
        </w:rPr>
        <w:t xml:space="preserve">4. Постановление обнародовать в сети Интернет на </w:t>
      </w:r>
      <w:r w:rsidR="00554E14" w:rsidRPr="006763C5">
        <w:rPr>
          <w:bCs/>
          <w:szCs w:val="28"/>
        </w:rPr>
        <w:t>официальном сайте Тихвинского района.</w:t>
      </w:r>
    </w:p>
    <w:p w:rsidR="00554E14" w:rsidRDefault="009B7B21" w:rsidP="00710D4E">
      <w:pPr>
        <w:tabs>
          <w:tab w:val="left" w:pos="36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554E14">
        <w:rPr>
          <w:color w:val="000000"/>
          <w:szCs w:val="28"/>
        </w:rPr>
        <w:t>5</w:t>
      </w:r>
      <w:r w:rsidR="00554E14" w:rsidRPr="00605D8F">
        <w:rPr>
          <w:color w:val="000000"/>
          <w:szCs w:val="28"/>
        </w:rPr>
        <w:t xml:space="preserve">. </w:t>
      </w:r>
      <w:r w:rsidR="00554E14">
        <w:rPr>
          <w:color w:val="000000"/>
          <w:szCs w:val="28"/>
        </w:rPr>
        <w:t>Управляющим организациям разместить информацию на информационных досках многоквартирных домов.</w:t>
      </w:r>
    </w:p>
    <w:p w:rsidR="00554E14" w:rsidRPr="00BF7658" w:rsidRDefault="00554E14" w:rsidP="009B7B21">
      <w:pPr>
        <w:ind w:firstLine="720"/>
        <w:rPr>
          <w:szCs w:val="28"/>
        </w:rPr>
      </w:pPr>
      <w:r>
        <w:rPr>
          <w:color w:val="000000"/>
          <w:szCs w:val="28"/>
        </w:rPr>
        <w:t xml:space="preserve">6. Контроль за исполнением постановления возложить на заместителя </w:t>
      </w:r>
      <w:r w:rsidRPr="00BF7658">
        <w:rPr>
          <w:szCs w:val="28"/>
        </w:rPr>
        <w:t>главы администрации</w:t>
      </w:r>
      <w:r w:rsidR="009B7B21">
        <w:rPr>
          <w:szCs w:val="28"/>
        </w:rPr>
        <w:t xml:space="preserve"> </w:t>
      </w:r>
      <w:r w:rsidRPr="00BF7658">
        <w:rPr>
          <w:szCs w:val="28"/>
        </w:rPr>
        <w:t>-</w:t>
      </w:r>
      <w:r w:rsidR="009B7B21">
        <w:rPr>
          <w:szCs w:val="28"/>
        </w:rPr>
        <w:t xml:space="preserve"> п</w:t>
      </w:r>
      <w:r w:rsidRPr="00BF7658">
        <w:rPr>
          <w:szCs w:val="28"/>
        </w:rPr>
        <w:t>редседател</w:t>
      </w:r>
      <w:r>
        <w:rPr>
          <w:szCs w:val="28"/>
        </w:rPr>
        <w:t>я</w:t>
      </w:r>
      <w:r w:rsidRPr="00BF7658">
        <w:rPr>
          <w:szCs w:val="28"/>
        </w:rPr>
        <w:t xml:space="preserve"> комитета жилищно-коммунального хозяйства</w:t>
      </w:r>
      <w:r>
        <w:rPr>
          <w:szCs w:val="28"/>
        </w:rPr>
        <w:t>.</w:t>
      </w:r>
      <w:r w:rsidRPr="00BF7658">
        <w:rPr>
          <w:szCs w:val="28"/>
        </w:rPr>
        <w:t xml:space="preserve">                                                   </w:t>
      </w:r>
    </w:p>
    <w:p w:rsidR="00554E14" w:rsidRDefault="00554E14" w:rsidP="00B91202">
      <w:pPr>
        <w:autoSpaceDE w:val="0"/>
        <w:autoSpaceDN w:val="0"/>
        <w:adjustRightInd w:val="0"/>
        <w:rPr>
          <w:color w:val="000000"/>
          <w:szCs w:val="28"/>
        </w:rPr>
      </w:pPr>
    </w:p>
    <w:p w:rsidR="00554E14" w:rsidRPr="00975E8F" w:rsidRDefault="00554E14" w:rsidP="00B91202">
      <w:pPr>
        <w:autoSpaceDE w:val="0"/>
        <w:autoSpaceDN w:val="0"/>
        <w:adjustRightInd w:val="0"/>
        <w:rPr>
          <w:color w:val="000000"/>
          <w:szCs w:val="28"/>
        </w:rPr>
      </w:pPr>
    </w:p>
    <w:p w:rsidR="00554E14" w:rsidRPr="006F3F8C" w:rsidRDefault="00554E1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54E14" w:rsidRDefault="00554E14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554E14" w:rsidRDefault="00554E14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554E14" w:rsidRPr="00975E8F" w:rsidRDefault="00554E14" w:rsidP="00CF08E9">
      <w:pPr>
        <w:autoSpaceDE w:val="0"/>
        <w:autoSpaceDN w:val="0"/>
        <w:adjustRightInd w:val="0"/>
        <w:rPr>
          <w:color w:val="000000"/>
          <w:szCs w:val="28"/>
        </w:rPr>
      </w:pPr>
      <w:r w:rsidRPr="00975E8F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 xml:space="preserve">                        </w:t>
      </w:r>
    </w:p>
    <w:p w:rsidR="00554E14" w:rsidRDefault="00554E14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554E14" w:rsidRDefault="00554E14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554E14" w:rsidRDefault="00554E14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554E14" w:rsidRPr="00554E14" w:rsidRDefault="00554E14" w:rsidP="00B91202">
      <w:pPr>
        <w:autoSpaceDE w:val="0"/>
        <w:autoSpaceDN w:val="0"/>
        <w:adjustRightInd w:val="0"/>
        <w:ind w:firstLine="225"/>
        <w:rPr>
          <w:color w:val="000000"/>
          <w:sz w:val="32"/>
        </w:rPr>
      </w:pPr>
    </w:p>
    <w:p w:rsidR="00554E14" w:rsidRPr="00554E14" w:rsidRDefault="00554E14" w:rsidP="00E12474">
      <w:pPr>
        <w:rPr>
          <w:sz w:val="24"/>
          <w:szCs w:val="22"/>
        </w:rPr>
      </w:pPr>
      <w:r w:rsidRPr="00554E14">
        <w:rPr>
          <w:sz w:val="24"/>
          <w:szCs w:val="22"/>
        </w:rPr>
        <w:t xml:space="preserve">Ручкина Лариса Анатольевна, </w:t>
      </w:r>
    </w:p>
    <w:p w:rsidR="00554E14" w:rsidRPr="00554E14" w:rsidRDefault="00554E14" w:rsidP="00E12474">
      <w:pPr>
        <w:rPr>
          <w:b/>
          <w:sz w:val="32"/>
        </w:rPr>
      </w:pPr>
      <w:r w:rsidRPr="00554E14">
        <w:rPr>
          <w:sz w:val="24"/>
          <w:szCs w:val="22"/>
        </w:rPr>
        <w:t>73 003</w:t>
      </w:r>
    </w:p>
    <w:p w:rsidR="00554E14" w:rsidRPr="00E12474" w:rsidRDefault="00554E14" w:rsidP="00E12474">
      <w:pPr>
        <w:ind w:firstLine="720"/>
        <w:rPr>
          <w:b/>
        </w:rPr>
      </w:pPr>
    </w:p>
    <w:p w:rsidR="00554E14" w:rsidRDefault="00554E14" w:rsidP="00E12474">
      <w:pPr>
        <w:rPr>
          <w:b/>
        </w:rPr>
      </w:pPr>
    </w:p>
    <w:p w:rsidR="00554E14" w:rsidRDefault="00554E14" w:rsidP="00554E14">
      <w:pPr>
        <w:rPr>
          <w:i/>
          <w:sz w:val="18"/>
          <w:szCs w:val="18"/>
        </w:rPr>
      </w:pPr>
    </w:p>
    <w:p w:rsidR="00554E14" w:rsidRDefault="00554E14" w:rsidP="00554E1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554E14" w:rsidTr="00554E14">
        <w:tc>
          <w:tcPr>
            <w:tcW w:w="5388" w:type="dxa"/>
            <w:hideMark/>
          </w:tcPr>
          <w:p w:rsidR="00554E14" w:rsidRDefault="00554E14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554E14" w:rsidRDefault="00554E14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554E14" w:rsidRDefault="00554E14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554E14" w:rsidTr="00554E14">
        <w:tc>
          <w:tcPr>
            <w:tcW w:w="5388" w:type="dxa"/>
            <w:hideMark/>
          </w:tcPr>
          <w:p w:rsidR="00554E14" w:rsidRDefault="00554E14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554E14" w:rsidRDefault="00554E14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E14" w:rsidRDefault="00554E1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554E14" w:rsidRDefault="00554E14">
            <w:pPr>
              <w:rPr>
                <w:i/>
                <w:sz w:val="18"/>
                <w:szCs w:val="18"/>
              </w:rPr>
            </w:pPr>
          </w:p>
        </w:tc>
      </w:tr>
      <w:tr w:rsidR="00554E14" w:rsidTr="00554E14">
        <w:tc>
          <w:tcPr>
            <w:tcW w:w="5388" w:type="dxa"/>
            <w:hideMark/>
          </w:tcPr>
          <w:p w:rsidR="00554E14" w:rsidRDefault="00554E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554E14" w:rsidRDefault="00554E14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E14" w:rsidRDefault="00554E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554E14" w:rsidRDefault="00554E14">
            <w:pPr>
              <w:rPr>
                <w:i/>
                <w:sz w:val="18"/>
                <w:szCs w:val="18"/>
              </w:rPr>
            </w:pPr>
          </w:p>
        </w:tc>
      </w:tr>
    </w:tbl>
    <w:p w:rsidR="00554E14" w:rsidRDefault="00554E14" w:rsidP="00D60FDD">
      <w:pPr>
        <w:autoSpaceDE w:val="0"/>
        <w:autoSpaceDN w:val="0"/>
        <w:adjustRightInd w:val="0"/>
        <w:ind w:firstLine="225"/>
        <w:rPr>
          <w:iCs/>
          <w:color w:val="000000"/>
          <w:szCs w:val="28"/>
        </w:rPr>
      </w:pPr>
    </w:p>
    <w:p w:rsidR="00554E14" w:rsidRPr="00554E14" w:rsidRDefault="00554E14" w:rsidP="001D3F5D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  <w:r w:rsidRPr="00554E14">
        <w:rPr>
          <w:i/>
          <w:iCs/>
          <w:color w:val="000000"/>
          <w:sz w:val="18"/>
        </w:rPr>
        <w:t>РАССЫЛКА:</w:t>
      </w:r>
    </w:p>
    <w:p w:rsidR="00554E14" w:rsidRPr="00554E14" w:rsidRDefault="00554E14" w:rsidP="001D3F5D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Дело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Комитет ЖКХ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АО «Газпром </w:t>
      </w:r>
      <w:proofErr w:type="spellStart"/>
      <w:r w:rsidRPr="00554E14">
        <w:rPr>
          <w:i/>
          <w:iCs/>
          <w:color w:val="000000"/>
          <w:sz w:val="18"/>
          <w:szCs w:val="28"/>
        </w:rPr>
        <w:t>теплоэнерго</w:t>
      </w:r>
      <w:proofErr w:type="spellEnd"/>
      <w:r w:rsidRPr="00554E14">
        <w:rPr>
          <w:i/>
          <w:iCs/>
          <w:color w:val="000000"/>
          <w:sz w:val="18"/>
          <w:szCs w:val="28"/>
        </w:rPr>
        <w:t xml:space="preserve">» ф-л в ЛО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ГП «</w:t>
      </w:r>
      <w:proofErr w:type="spellStart"/>
      <w:r w:rsidRPr="00554E14">
        <w:rPr>
          <w:i/>
          <w:iCs/>
          <w:color w:val="000000"/>
          <w:sz w:val="18"/>
          <w:szCs w:val="28"/>
        </w:rPr>
        <w:t>Лодейнопольское</w:t>
      </w:r>
      <w:proofErr w:type="spellEnd"/>
      <w:r w:rsidRPr="00554E14">
        <w:rPr>
          <w:i/>
          <w:iCs/>
          <w:color w:val="000000"/>
          <w:sz w:val="18"/>
          <w:szCs w:val="28"/>
        </w:rPr>
        <w:t xml:space="preserve"> 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ДРСУ»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ГУП ЛО «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Водоканал»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ЗАО «Газпром </w:t>
      </w:r>
      <w:proofErr w:type="spellStart"/>
      <w:r w:rsidRPr="00554E14">
        <w:rPr>
          <w:i/>
          <w:iCs/>
          <w:color w:val="000000"/>
          <w:sz w:val="18"/>
          <w:szCs w:val="28"/>
        </w:rPr>
        <w:t>межрегионгаз</w:t>
      </w:r>
      <w:proofErr w:type="spellEnd"/>
      <w:r w:rsidRPr="00554E14">
        <w:rPr>
          <w:i/>
          <w:iCs/>
          <w:color w:val="000000"/>
          <w:sz w:val="18"/>
          <w:szCs w:val="28"/>
        </w:rPr>
        <w:t xml:space="preserve"> Санкт-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Петербург»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ООО «РКС-</w:t>
      </w:r>
      <w:proofErr w:type="spellStart"/>
      <w:proofErr w:type="gramStart"/>
      <w:r w:rsidRPr="00554E14">
        <w:rPr>
          <w:i/>
          <w:iCs/>
          <w:color w:val="000000"/>
          <w:sz w:val="18"/>
          <w:szCs w:val="28"/>
        </w:rPr>
        <w:t>Энерго</w:t>
      </w:r>
      <w:proofErr w:type="spellEnd"/>
      <w:r w:rsidRPr="00554E14">
        <w:rPr>
          <w:i/>
          <w:iCs/>
          <w:color w:val="000000"/>
          <w:sz w:val="18"/>
          <w:szCs w:val="28"/>
        </w:rPr>
        <w:t xml:space="preserve">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rPr>
          <w:i/>
          <w:iCs/>
          <w:color w:val="000000"/>
          <w:sz w:val="18"/>
          <w:szCs w:val="28"/>
        </w:rPr>
      </w:pPr>
      <w:r w:rsidRPr="00554E14">
        <w:rPr>
          <w:i/>
          <w:sz w:val="18"/>
          <w:szCs w:val="28"/>
        </w:rPr>
        <w:t xml:space="preserve">Ф-л АО «ЛОЭСК» «Восточные электрические </w:t>
      </w:r>
      <w:proofErr w:type="gramStart"/>
      <w:r w:rsidRPr="00554E14">
        <w:rPr>
          <w:i/>
          <w:sz w:val="18"/>
          <w:szCs w:val="28"/>
        </w:rPr>
        <w:t xml:space="preserve">сети»   </w:t>
      </w:r>
      <w:proofErr w:type="gramEnd"/>
      <w:r w:rsidRPr="00554E14">
        <w:rPr>
          <w:i/>
          <w:sz w:val="18"/>
          <w:szCs w:val="28"/>
        </w:rPr>
        <w:t xml:space="preserve">    </w:t>
      </w:r>
      <w:r>
        <w:rPr>
          <w:i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Управление </w:t>
      </w:r>
      <w:proofErr w:type="spellStart"/>
      <w:r w:rsidRPr="00554E14">
        <w:rPr>
          <w:i/>
          <w:iCs/>
          <w:color w:val="000000"/>
          <w:sz w:val="18"/>
          <w:szCs w:val="28"/>
        </w:rPr>
        <w:t>Ростехнадзора</w:t>
      </w:r>
      <w:proofErr w:type="spellEnd"/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АО «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Жилье»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 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ООО «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КСТМ»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ООО «ТУЖКХ»</w:t>
      </w:r>
      <w:r w:rsidRPr="00554E14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ООО «Возрождение Тихвин»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>ООО «ЖЭУ-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27»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МБУ «Зеленый 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АО «Чистый </w:t>
      </w:r>
      <w:proofErr w:type="gramStart"/>
      <w:r w:rsidRPr="00554E14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554E14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1</w:t>
      </w:r>
    </w:p>
    <w:p w:rsidR="00554E14" w:rsidRDefault="00554E14" w:rsidP="00554E14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8</w:t>
      </w:r>
    </w:p>
    <w:p w:rsidR="009B7B21" w:rsidRPr="00554E14" w:rsidRDefault="009B7B21" w:rsidP="00554E14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</w:rPr>
        <w:t>Комитет по образованию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  <w:t>1</w:t>
      </w:r>
    </w:p>
    <w:p w:rsidR="00554E14" w:rsidRPr="00554E14" w:rsidRDefault="00554E14" w:rsidP="00554E14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554E14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554E14"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54E14">
        <w:rPr>
          <w:i/>
          <w:iCs/>
          <w:color w:val="000000"/>
          <w:sz w:val="18"/>
          <w:szCs w:val="28"/>
        </w:rPr>
        <w:t>2</w:t>
      </w:r>
      <w:r w:rsidR="009B7B21">
        <w:rPr>
          <w:i/>
          <w:iCs/>
          <w:color w:val="000000"/>
          <w:sz w:val="18"/>
          <w:szCs w:val="28"/>
        </w:rPr>
        <w:t>7</w:t>
      </w:r>
    </w:p>
    <w:p w:rsidR="00554E14" w:rsidRDefault="00554E14" w:rsidP="00CD6715">
      <w:pPr>
        <w:autoSpaceDE w:val="0"/>
        <w:autoSpaceDN w:val="0"/>
        <w:adjustRightInd w:val="0"/>
        <w:ind w:firstLine="225"/>
        <w:rPr>
          <w:i/>
          <w:color w:val="000000"/>
          <w:szCs w:val="28"/>
        </w:rPr>
      </w:pPr>
    </w:p>
    <w:p w:rsidR="00554E14" w:rsidRPr="00A93864" w:rsidRDefault="00554E14" w:rsidP="003F430F">
      <w:pPr>
        <w:autoSpaceDE w:val="0"/>
        <w:autoSpaceDN w:val="0"/>
        <w:adjustRightInd w:val="0"/>
        <w:ind w:firstLine="225"/>
        <w:rPr>
          <w:color w:val="000000"/>
        </w:rPr>
      </w:pPr>
    </w:p>
    <w:p w:rsidR="00554E14" w:rsidRPr="000D2CD8" w:rsidRDefault="00554E14" w:rsidP="001A2440">
      <w:pPr>
        <w:ind w:right="-1" w:firstLine="709"/>
        <w:rPr>
          <w:sz w:val="22"/>
          <w:szCs w:val="22"/>
        </w:rPr>
      </w:pPr>
    </w:p>
    <w:sectPr w:rsidR="00554E1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682C"/>
    <w:rsid w:val="002F22EB"/>
    <w:rsid w:val="00326996"/>
    <w:rsid w:val="0043001D"/>
    <w:rsid w:val="004914DD"/>
    <w:rsid w:val="00511A2B"/>
    <w:rsid w:val="00554BEC"/>
    <w:rsid w:val="00554E14"/>
    <w:rsid w:val="00595F6F"/>
    <w:rsid w:val="005C0140"/>
    <w:rsid w:val="006415B0"/>
    <w:rsid w:val="006463D8"/>
    <w:rsid w:val="00711921"/>
    <w:rsid w:val="00796BD1"/>
    <w:rsid w:val="008A3858"/>
    <w:rsid w:val="009840BA"/>
    <w:rsid w:val="009B7B21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7CCE"/>
  <w15:chartTrackingRefBased/>
  <w15:docId w15:val="{C39EB727-E782-4C39-8D56-D61BB16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4E1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2022-05-20T06:21:00Z</cp:lastPrinted>
  <dcterms:created xsi:type="dcterms:W3CDTF">2022-05-20T06:04:00Z</dcterms:created>
  <dcterms:modified xsi:type="dcterms:W3CDTF">2022-05-20T06:21:00Z</dcterms:modified>
</cp:coreProperties>
</file>