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C36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670DF7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3392294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21F085DF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234C8A64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A65D1A7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3F28DDC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1DD089D6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6444A437" w14:textId="77777777" w:rsidR="005E5414" w:rsidRPr="00BC6856" w:rsidRDefault="005E5414" w:rsidP="00A10D50">
      <w:pPr>
        <w:spacing w:after="120"/>
        <w:jc w:val="both"/>
        <w:rPr>
          <w:vanish/>
        </w:rPr>
      </w:pPr>
    </w:p>
    <w:p w14:paraId="385CCB24" w14:textId="770E77E9" w:rsidR="00F91074" w:rsidRPr="006777F4" w:rsidRDefault="00101E28" w:rsidP="00A10D50">
      <w:pPr>
        <w:spacing w:after="120"/>
        <w:jc w:val="both"/>
      </w:pPr>
      <w:r>
        <w:t>от 12</w:t>
      </w:r>
      <w:r w:rsidR="003A3DD5">
        <w:t xml:space="preserve"> февраля</w:t>
      </w:r>
      <w:r w:rsidR="0061689D" w:rsidRPr="006777F4">
        <w:t xml:space="preserve"> 20</w:t>
      </w:r>
      <w:r w:rsidR="00306BDE" w:rsidRPr="006777F4">
        <w:t>2</w:t>
      </w:r>
      <w:r w:rsidR="00D32A1C">
        <w:t>4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>
        <w:t>37</w:t>
      </w:r>
    </w:p>
    <w:p w14:paraId="5AE9F2E7" w14:textId="08EC8E91" w:rsidR="003A3DD5" w:rsidRDefault="003A3DD5" w:rsidP="003A3DD5">
      <w:pPr>
        <w:ind w:right="4855"/>
        <w:jc w:val="both"/>
      </w:pPr>
      <w:bookmarkStart w:id="0" w:name="OLE_LINK3"/>
      <w:r w:rsidRPr="00A33B42">
        <w:t xml:space="preserve">Об </w:t>
      </w:r>
      <w:bookmarkStart w:id="1" w:name="_Hlk190348427"/>
      <w:r w:rsidRPr="00A33B42">
        <w:t>отчете г</w:t>
      </w:r>
      <w:r>
        <w:t xml:space="preserve">лавы </w:t>
      </w:r>
      <w:r w:rsidR="00836E99">
        <w:t xml:space="preserve">администрации </w:t>
      </w:r>
      <w:r>
        <w:t xml:space="preserve">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>
        <w:t xml:space="preserve"> за 202</w:t>
      </w:r>
      <w:r w:rsidR="00101E28">
        <w:t>4</w:t>
      </w:r>
      <w:r>
        <w:t xml:space="preserve"> год</w:t>
      </w:r>
      <w:bookmarkEnd w:id="1"/>
    </w:p>
    <w:bookmarkEnd w:id="0"/>
    <w:p w14:paraId="5C18650D" w14:textId="77777777" w:rsidR="000111A5" w:rsidRPr="002A6F6E" w:rsidRDefault="000111A5" w:rsidP="000111A5">
      <w:pPr>
        <w:spacing w:after="120"/>
      </w:pPr>
    </w:p>
    <w:p w14:paraId="14BD679D" w14:textId="77777777" w:rsidR="00101E28" w:rsidRDefault="00101E28" w:rsidP="00101E28">
      <w:pPr>
        <w:autoSpaceDE w:val="0"/>
        <w:autoSpaceDN w:val="0"/>
        <w:adjustRightInd w:val="0"/>
        <w:ind w:firstLine="709"/>
        <w:jc w:val="both"/>
      </w:pPr>
      <w:r w:rsidRPr="00F13D20">
        <w:t xml:space="preserve">В соответствии с ч. 11.1 статьи 35 , </w:t>
      </w:r>
      <w:r w:rsidRPr="00F13D20">
        <w:rPr>
          <w:bCs/>
          <w:highlight w:val="white"/>
        </w:rPr>
        <w:t xml:space="preserve">п.5 ст.36 федерального закона № 131-ФЗ </w:t>
      </w:r>
      <w:r w:rsidRPr="00F13D20">
        <w:t xml:space="preserve">«Об общих принципах организации местного самоуправления в Российской Федерации» на основании части </w:t>
      </w:r>
      <w:r>
        <w:t>3</w:t>
      </w:r>
      <w:r w:rsidRPr="00F13D20">
        <w:t xml:space="preserve"> статьи 2</w:t>
      </w:r>
      <w:r>
        <w:t>9, части 3 статьи 32, части 6 статьи 37</w:t>
      </w:r>
      <w:r w:rsidRPr="00F13D20">
        <w:t xml:space="preserve"> Устава Шугозерского сельского поселения, </w:t>
      </w:r>
      <w:r>
        <w:t xml:space="preserve">совет депутатов Шугозерского сельского поселения </w:t>
      </w:r>
      <w:r w:rsidRPr="00A33B42">
        <w:t>Тихвинского муниципального района Ленинградской области</w:t>
      </w:r>
    </w:p>
    <w:p w14:paraId="52FDBB62" w14:textId="77777777" w:rsidR="000111A5" w:rsidRDefault="000111A5" w:rsidP="000111A5">
      <w:pPr>
        <w:spacing w:after="12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6B0A7D4F" w14:textId="77B93594" w:rsidR="00520485" w:rsidRDefault="00520485" w:rsidP="00520485">
      <w:pPr>
        <w:spacing w:after="120"/>
        <w:ind w:right="-6" w:firstLine="709"/>
        <w:jc w:val="both"/>
      </w:pPr>
      <w:r>
        <w:t xml:space="preserve">1. Отчет главы </w:t>
      </w:r>
      <w:r w:rsidR="00836E99">
        <w:t xml:space="preserve">администрации </w:t>
      </w:r>
      <w:r>
        <w:t xml:space="preserve">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>
        <w:t xml:space="preserve"> за 202</w:t>
      </w:r>
      <w:r w:rsidR="00101E28">
        <w:t>4</w:t>
      </w:r>
      <w:r>
        <w:t xml:space="preserve"> год принять к сведению.</w:t>
      </w:r>
    </w:p>
    <w:p w14:paraId="0C763052" w14:textId="197FB026" w:rsidR="00520485" w:rsidRDefault="00520485" w:rsidP="00520485">
      <w:pPr>
        <w:spacing w:after="120"/>
        <w:ind w:right="-6" w:firstLine="709"/>
        <w:jc w:val="both"/>
      </w:pPr>
      <w:r>
        <w:t xml:space="preserve">2. </w:t>
      </w:r>
      <w:bookmarkStart w:id="2" w:name="_Hlk190348678"/>
      <w:r>
        <w:t xml:space="preserve">Работу </w:t>
      </w:r>
      <w:r w:rsidRPr="00A33B42">
        <w:t>г</w:t>
      </w:r>
      <w:r>
        <w:t>л</w:t>
      </w:r>
      <w:bookmarkStart w:id="3" w:name="_Hlk190348657"/>
      <w:r>
        <w:t>авы</w:t>
      </w:r>
      <w:r w:rsidR="00836E99">
        <w:t xml:space="preserve"> администрации</w:t>
      </w:r>
      <w:r>
        <w:t xml:space="preserve"> 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за 202</w:t>
      </w:r>
      <w:r w:rsidR="00101E28">
        <w:t>4</w:t>
      </w:r>
      <w:r>
        <w:t xml:space="preserve"> год признать удовлетворительной.</w:t>
      </w:r>
      <w:bookmarkEnd w:id="2"/>
      <w:bookmarkEnd w:id="3"/>
    </w:p>
    <w:p w14:paraId="2D286D91" w14:textId="77777777" w:rsidR="000111A5" w:rsidRDefault="00520485" w:rsidP="00520485">
      <w:pPr>
        <w:spacing w:after="120"/>
        <w:ind w:right="-6" w:firstLine="709"/>
        <w:jc w:val="both"/>
      </w:pPr>
      <w:r>
        <w:t xml:space="preserve">3. </w:t>
      </w:r>
      <w:r w:rsidRPr="00697DE5">
        <w:t>Решение обнародовать согласно Порядку официального публикования (обнародования), утвержденного решением совета депутатов Шугозерского сельского поселения от 24 декабря 2010г. № 10-81.</w:t>
      </w:r>
    </w:p>
    <w:p w14:paraId="03001ADD" w14:textId="77777777" w:rsidR="000111A5" w:rsidRDefault="000111A5" w:rsidP="000111A5">
      <w:pPr>
        <w:spacing w:after="120"/>
        <w:ind w:right="-5"/>
      </w:pPr>
    </w:p>
    <w:p w14:paraId="361332D4" w14:textId="77777777" w:rsidR="000111A5" w:rsidRDefault="000111A5" w:rsidP="000111A5">
      <w:pPr>
        <w:spacing w:after="120"/>
        <w:ind w:right="-5"/>
      </w:pPr>
    </w:p>
    <w:p w14:paraId="1991BEBF" w14:textId="77777777" w:rsidR="000111A5" w:rsidRDefault="000111A5" w:rsidP="000111A5">
      <w:pPr>
        <w:spacing w:after="120"/>
        <w:ind w:right="-5"/>
      </w:pPr>
      <w:r>
        <w:t xml:space="preserve">Глава </w:t>
      </w:r>
      <w:r w:rsidRPr="00CE7C98">
        <w:t xml:space="preserve">муниципального образования </w:t>
      </w:r>
      <w:r>
        <w:br/>
        <w:t xml:space="preserve">Шугозерское </w:t>
      </w:r>
      <w:r w:rsidRPr="00CE7C98">
        <w:t xml:space="preserve">сельское поселение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Р.П. Чекенюк</w:t>
      </w:r>
    </w:p>
    <w:sectPr w:rsidR="000111A5" w:rsidSect="00B37C3F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394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1E28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2F18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3BFB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0E59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254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01ED"/>
  <w15:chartTrackingRefBased/>
  <w15:docId w15:val="{3A5802D7-A7C1-410E-A33C-8A65EF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2025-02-13T11:25:00Z</cp:lastPrinted>
  <dcterms:created xsi:type="dcterms:W3CDTF">2025-02-13T11:45:00Z</dcterms:created>
  <dcterms:modified xsi:type="dcterms:W3CDTF">2025-02-13T11:45:00Z</dcterms:modified>
</cp:coreProperties>
</file>