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header4.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1"/>
        <w:jc w:val="center"/>
        <w:rPr>
          <w:rFonts w:ascii="Times New Roman" w:hAnsi="Times New Roman" w:cs="Times New Roman"/>
          <w:sz w:val="24"/>
          <w:szCs w:val="24"/>
        </w:rPr>
      </w:pPr>
      <w:r>
        <w:rPr>
          <w:rFonts w:cs="Times New Roman" w:ascii="Times New Roman" w:hAnsi="Times New Roman"/>
          <w:sz w:val="24"/>
          <w:szCs w:val="24"/>
          <w:lang w:eastAsia="ar-SA"/>
        </w:rPr>
        <w:t>АДМИНИСТРАЦИЯ МУНИЦИПАЛЬНОГО ОБРАЗОВАНИЯ</w:t>
      </w:r>
    </w:p>
    <w:p>
      <w:pPr>
        <w:pStyle w:val="Style31"/>
        <w:jc w:val="center"/>
        <w:rPr>
          <w:rFonts w:ascii="Times New Roman" w:hAnsi="Times New Roman" w:cs="Times New Roman"/>
          <w:sz w:val="24"/>
          <w:szCs w:val="24"/>
          <w:lang w:eastAsia="ar-SA"/>
        </w:rPr>
      </w:pPr>
      <w:r>
        <w:rPr>
          <w:rFonts w:cs="Times New Roman" w:ascii="Times New Roman" w:hAnsi="Times New Roman"/>
          <w:sz w:val="24"/>
          <w:szCs w:val="24"/>
          <w:lang w:eastAsia="ar-SA"/>
        </w:rPr>
        <w:t>ШУГОЗЕРСКОЕ СЕЛЬСКОЕ ПОСЕЛЕНИЕ</w:t>
      </w:r>
    </w:p>
    <w:p>
      <w:pPr>
        <w:pStyle w:val="Style31"/>
        <w:jc w:val="center"/>
        <w:rPr>
          <w:rFonts w:ascii="Times New Roman" w:hAnsi="Times New Roman" w:cs="Times New Roman"/>
          <w:sz w:val="24"/>
          <w:szCs w:val="24"/>
          <w:lang w:eastAsia="ar-SA"/>
        </w:rPr>
      </w:pPr>
      <w:r>
        <w:rPr>
          <w:rFonts w:cs="Times New Roman" w:ascii="Times New Roman" w:hAnsi="Times New Roman"/>
          <w:sz w:val="24"/>
          <w:szCs w:val="24"/>
          <w:lang w:eastAsia="ar-SA"/>
        </w:rPr>
        <w:t>ТИХВИНСКОГО МУНИЦИПАЛЬНОГО РАЙОНА</w:t>
      </w:r>
    </w:p>
    <w:p>
      <w:pPr>
        <w:pStyle w:val="Style31"/>
        <w:jc w:val="center"/>
        <w:rPr>
          <w:rFonts w:ascii="Times New Roman" w:hAnsi="Times New Roman" w:cs="Times New Roman"/>
          <w:sz w:val="24"/>
          <w:szCs w:val="24"/>
          <w:lang w:eastAsia="ar-SA"/>
        </w:rPr>
      </w:pPr>
      <w:r>
        <w:rPr>
          <w:rFonts w:cs="Times New Roman" w:ascii="Times New Roman" w:hAnsi="Times New Roman"/>
          <w:sz w:val="24"/>
          <w:szCs w:val="24"/>
          <w:lang w:eastAsia="ar-SA"/>
        </w:rPr>
        <w:t>ЛЕНИНГРАДСКОЙ ОБЛАСТИ</w:t>
      </w:r>
    </w:p>
    <w:p>
      <w:pPr>
        <w:pStyle w:val="Style31"/>
        <w:jc w:val="center"/>
        <w:rPr>
          <w:rFonts w:ascii="Times New Roman" w:hAnsi="Times New Roman" w:cs="Times New Roman"/>
          <w:sz w:val="24"/>
          <w:szCs w:val="24"/>
          <w:lang w:eastAsia="ar-SA"/>
        </w:rPr>
      </w:pPr>
      <w:r>
        <w:rPr>
          <w:rFonts w:cs="Times New Roman" w:ascii="Times New Roman" w:hAnsi="Times New Roman"/>
          <w:sz w:val="24"/>
          <w:szCs w:val="24"/>
          <w:lang w:eastAsia="ar-SA"/>
        </w:rPr>
        <w:t>(АДМИНИСТРАЦИЯ ШУГОЗЕРСКОГО СЕЛЬСКОГО ПОСЕЛЕНИЯ)</w:t>
      </w:r>
    </w:p>
    <w:p>
      <w:pPr>
        <w:pStyle w:val="Normal"/>
        <w:suppressAutoHyphens w:val="true"/>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suppressAutoHyphens w:val="true"/>
        <w:jc w:val="center"/>
        <w:rPr>
          <w:rFonts w:ascii="Times New Roman" w:hAnsi="Times New Roman" w:cs="Times New Roman"/>
          <w:lang w:eastAsia="ru-RU"/>
        </w:rPr>
      </w:pPr>
      <w:r>
        <w:rPr>
          <w:rFonts w:cs="Times New Roman" w:ascii="Times New Roman" w:hAnsi="Times New Roman"/>
          <w:lang w:eastAsia="ar-SA"/>
        </w:rPr>
        <w:t>ПОСТАНОВЛЕНИЕ</w:t>
      </w:r>
    </w:p>
    <w:p>
      <w:pPr>
        <w:pStyle w:val="Normal"/>
        <w:suppressAutoHyphens w:val="true"/>
        <w:jc w:val="both"/>
        <w:rPr>
          <w:rFonts w:ascii="Times New Roman" w:hAnsi="Times New Roman" w:eastAsia="Times New Roman" w:cs="Times New Roman"/>
          <w:bCs/>
          <w:sz w:val="24"/>
          <w:szCs w:val="24"/>
          <w:lang w:eastAsia="ru-RU"/>
        </w:rPr>
      </w:pPr>
      <w:r>
        <w:rPr>
          <w:rFonts w:cs="Times New Roman" w:ascii="Times New Roman" w:hAnsi="Times New Roman"/>
          <w:bCs/>
        </w:rPr>
        <w:t>От 10 апреля 2024 года</w:t>
        <w:tab/>
        <w:tab/>
        <w:tab/>
        <w:t xml:space="preserve"> № 10-47-а</w:t>
      </w:r>
    </w:p>
    <w:p>
      <w:pPr>
        <w:pStyle w:val="Normal"/>
        <w:suppressAutoHyphens w:val="true"/>
        <w:ind w:right="439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bl>
      <w:tblPr>
        <w:tblpPr w:vertAnchor="text" w:horzAnchor="text" w:bottomFromText="160" w:rightFromText="180" w:tblpX="0" w:tblpY="1"/>
        <w:tblOverlap w:val="never"/>
        <w:tblW w:w="10643" w:type="dxa"/>
        <w:jc w:val="left"/>
        <w:tblInd w:w="105" w:type="dxa"/>
        <w:tblLayout w:type="fixed"/>
        <w:tblCellMar>
          <w:top w:w="0" w:type="dxa"/>
          <w:left w:w="105" w:type="dxa"/>
          <w:bottom w:w="0" w:type="dxa"/>
          <w:right w:w="105" w:type="dxa"/>
        </w:tblCellMar>
      </w:tblPr>
      <w:tblGrid>
        <w:gridCol w:w="10643"/>
      </w:tblGrid>
      <w:tr>
        <w:trPr>
          <w:trHeight w:val="2775" w:hRule="atLeast"/>
        </w:trPr>
        <w:tc>
          <w:tcPr>
            <w:tcW w:w="10643" w:type="dxa"/>
            <w:tcBorders/>
          </w:tcPr>
          <w:p>
            <w:pPr>
              <w:pStyle w:val="Normal"/>
              <w:spacing w:lineRule="atLeast" w:line="240" w:before="0" w:after="200"/>
              <w:ind w:right="4722"/>
              <w:jc w:val="both"/>
              <w:rPr>
                <w:rFonts w:ascii="Times New Roman" w:hAnsi="Times New Roman" w:cs="Times New Roman"/>
                <w:sz w:val="24"/>
                <w:szCs w:val="24"/>
              </w:rPr>
            </w:pPr>
            <w:r>
              <w:rPr>
                <w:rFonts w:cs="Times New Roman"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sz w:val="24"/>
                <w:szCs w:val="24"/>
              </w:rPr>
              <w:t>«</w:t>
            </w:r>
            <w:r>
              <w:rPr>
                <w:rFonts w:eastAsia="Times New Roman" w:cs="Times New Roman" w:ascii="Times New Roman" w:hAnsi="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cs="Times New Roman" w:ascii="Times New Roman" w:hAnsi="Times New Roman"/>
                <w:sz w:val="24"/>
                <w:szCs w:val="24"/>
              </w:rPr>
              <w:t>»</w:t>
            </w:r>
          </w:p>
        </w:tc>
      </w:tr>
      <w:tr>
        <w:trPr>
          <w:trHeight w:val="480" w:hRule="atLeast"/>
        </w:trPr>
        <w:tc>
          <w:tcPr>
            <w:tcW w:w="10643" w:type="dxa"/>
            <w:tcBorders/>
          </w:tcPr>
          <w:p>
            <w:pPr>
              <w:pStyle w:val="Normal"/>
              <w:snapToGrid w:val="false"/>
              <w:spacing w:lineRule="atLeast" w:line="240" w:before="0" w:after="200"/>
              <w:jc w:val="both"/>
              <w:rPr>
                <w:rFonts w:ascii="Times New Roman" w:hAnsi="Times New Roman" w:cs="Calibri"/>
                <w:sz w:val="20"/>
                <w:szCs w:val="20"/>
                <w:lang w:eastAsia="ru-RU"/>
              </w:rPr>
            </w:pPr>
            <w:r>
              <w:rPr>
                <w:rFonts w:cs="Calibri" w:ascii="Times New Roman" w:hAnsi="Times New Roman"/>
                <w:sz w:val="20"/>
                <w:szCs w:val="20"/>
                <w:lang w:eastAsia="ru-RU"/>
              </w:rPr>
            </w:r>
          </w:p>
        </w:tc>
      </w:tr>
    </w:tbl>
    <w:p>
      <w:pPr>
        <w:pStyle w:val="Normal"/>
        <w:spacing w:lineRule="atLeast" w:line="240"/>
        <w:ind w:firstLine="709" w:right="0"/>
        <w:jc w:val="both"/>
        <w:rPr/>
      </w:pPr>
      <w:bookmarkStart w:id="0" w:name="_Hlk129343309"/>
      <w:r/>
      <w:r>
        <w:rPr>
          <w:rFonts w:cs="Times New Roman"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r>
        <w:rPr>
          <w:rFonts w:eastAsia="Times New Roman" w:cs="Times New Roman" w:ascii="Times New Roman" w:hAnsi="Times New Roman"/>
          <w:color w:val="000000"/>
          <w:sz w:val="24"/>
          <w:szCs w:val="24"/>
          <w:lang w:eastAsia="ru-RU"/>
        </w:rPr>
        <w:t xml:space="preserve">постановлением администрации Шугозерского сельского поселения </w:t>
      </w:r>
      <w:r>
        <w:rPr>
          <w:rFonts w:eastAsia="Times New Roman" w:cs="Times New Roman" w:ascii="Times New Roman" w:hAnsi="Times New Roman"/>
          <w:sz w:val="24"/>
          <w:szCs w:val="24"/>
          <w:lang w:eastAsia="ru-RU"/>
        </w:rPr>
        <w:t>от 03 мая 2012 года №10-90-а «Об утверждении Порядка разработки и утверждения административных регламентов предоставления муниципальных услуг»;</w:t>
      </w:r>
      <w:r>
        <w:rPr>
          <w:rFonts w:cs="Times New Roman" w:ascii="Times New Roman" w:hAnsi="Times New Roman"/>
          <w:sz w:val="24"/>
          <w:szCs w:val="24"/>
        </w:rPr>
        <w:t xml:space="preserve">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Pr>
          <w:rFonts w:eastAsia="Times New Roman" w:cs="Times New Roman" w:ascii="Times New Roman" w:hAnsi="Times New Roman"/>
          <w:sz w:val="24"/>
          <w:szCs w:val="24"/>
          <w:lang w:eastAsia="ru-RU"/>
        </w:rPr>
        <w:t>администрация Шугозерского сельского поселения</w:t>
      </w:r>
    </w:p>
    <w:p>
      <w:pPr>
        <w:pStyle w:val="Normal"/>
        <w:suppressAutoHyphens w:val="true"/>
        <w:autoSpaceDE w:val="false"/>
        <w:spacing w:before="0" w:after="120"/>
        <w:ind w:firstLine="720" w:right="0"/>
        <w:jc w:val="center"/>
        <w:rPr>
          <w:rFonts w:ascii="Times New Roman" w:hAnsi="Times New Roman" w:cs="Times New Roman"/>
          <w:sz w:val="24"/>
          <w:szCs w:val="24"/>
        </w:rPr>
      </w:pPr>
      <w:r>
        <w:rPr>
          <w:rFonts w:cs="Times New Roman" w:ascii="Times New Roman" w:hAnsi="Times New Roman"/>
          <w:sz w:val="24"/>
          <w:szCs w:val="24"/>
        </w:rPr>
        <w:t>ПОСТАНОВЛЯЕТ</w:t>
      </w:r>
      <w:r>
        <w:rPr>
          <w:rFonts w:cs="Times New Roman" w:ascii="Times New Roman" w:hAnsi="Times New Roman"/>
          <w:color w:val="000000"/>
          <w:sz w:val="24"/>
          <w:szCs w:val="24"/>
        </w:rPr>
        <w:t>:</w:t>
      </w:r>
    </w:p>
    <w:p>
      <w:pPr>
        <w:pStyle w:val="Style31"/>
        <w:ind w:firstLine="709" w:right="0"/>
        <w:jc w:val="both"/>
        <w:rPr>
          <w:rFonts w:ascii="Times New Roman" w:hAnsi="Times New Roman" w:cs="Times New Roman"/>
          <w:sz w:val="24"/>
          <w:szCs w:val="24"/>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cs="Times New Roman" w:ascii="Times New Roman" w:hAnsi="Times New Roman"/>
          <w:bCs/>
          <w:sz w:val="24"/>
          <w:szCs w:val="24"/>
        </w:rPr>
        <w:t>по предоставлению муниципальной услуги</w:t>
      </w:r>
      <w:r>
        <w:rPr>
          <w:rFonts w:cs="Times New Roman" w:ascii="Times New Roman" w:hAnsi="Times New Roman"/>
          <w:sz w:val="24"/>
          <w:szCs w:val="24"/>
        </w:rPr>
        <w:t xml:space="preserve"> «</w:t>
      </w:r>
      <w:bookmarkEnd w:id="0"/>
      <w:r>
        <w:rPr>
          <w:rFonts w:eastAsia="Times New Roman" w:cs="Times New Roman" w:ascii="Times New Roman" w:hAnsi="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cs="Times New Roman" w:ascii="Times New Roman" w:hAnsi="Times New Roman"/>
          <w:sz w:val="24"/>
          <w:szCs w:val="24"/>
        </w:rPr>
        <w:t>» (приложение).</w:t>
      </w:r>
    </w:p>
    <w:p>
      <w:pPr>
        <w:pStyle w:val="Style31"/>
        <w:ind w:firstLine="709" w:right="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2. </w:t>
      </w:r>
      <w:r>
        <w:rPr>
          <w:rFonts w:cs="Times New Roman" w:ascii="Times New Roman" w:hAnsi="Times New Roman"/>
          <w:sz w:val="24"/>
          <w:szCs w:val="24"/>
          <w:shd w:fill="FFFFFF" w:val="clear"/>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cs="Times New Roman" w:ascii="Times New Roman" w:hAnsi="Times New Roman"/>
          <w:sz w:val="24"/>
          <w:szCs w:val="24"/>
        </w:rPr>
        <w:t xml:space="preserve">Шугозерского сельского поселения в сети Интернет </w:t>
      </w:r>
      <w:bookmarkStart w:id="1" w:name="_Hlk62808221"/>
      <w:r>
        <w:rPr>
          <w:rFonts w:cs="Times New Roman" w:ascii="Times New Roman" w:hAnsi="Times New Roman"/>
          <w:sz w:val="24"/>
          <w:szCs w:val="24"/>
        </w:rPr>
        <w:t xml:space="preserve">http://tikhvin.org/gsp/shugozero/ </w:t>
      </w:r>
      <w:bookmarkEnd w:id="1"/>
      <w:r>
        <w:rPr>
          <w:rFonts w:cs="Times New Roman"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pPr>
        <w:pStyle w:val="Style31"/>
        <w:ind w:firstLine="709" w:right="0"/>
        <w:jc w:val="both"/>
        <w:rPr>
          <w:rFonts w:ascii="Times New Roman" w:hAnsi="Times New Roman" w:cs="Times New Roman"/>
          <w:sz w:val="24"/>
          <w:szCs w:val="24"/>
        </w:rPr>
      </w:pPr>
      <w:r>
        <w:rPr>
          <w:rFonts w:cs="Times New Roman" w:ascii="Times New Roman" w:hAnsi="Times New Roman"/>
          <w:sz w:val="24"/>
          <w:szCs w:val="24"/>
        </w:rPr>
        <w:t>3. Контроль за исполнением настоящего постановления оставляю за собой.</w:t>
      </w:r>
    </w:p>
    <w:p>
      <w:pPr>
        <w:pStyle w:val="Style31"/>
        <w:rPr>
          <w:rFonts w:ascii="Times New Roman" w:hAnsi="Times New Roman" w:cs="Times New Roman"/>
          <w:sz w:val="24"/>
          <w:szCs w:val="24"/>
        </w:rPr>
      </w:pPr>
      <w:r>
        <w:rPr>
          <w:rFonts w:cs="Times New Roman" w:ascii="Times New Roman" w:hAnsi="Times New Roman"/>
          <w:sz w:val="24"/>
          <w:szCs w:val="24"/>
        </w:rPr>
      </w:r>
    </w:p>
    <w:p>
      <w:pPr>
        <w:pStyle w:val="Style31"/>
        <w:rPr>
          <w:rFonts w:ascii="Times New Roman" w:hAnsi="Times New Roman" w:cs="Times New Roman"/>
          <w:sz w:val="24"/>
          <w:szCs w:val="24"/>
        </w:rPr>
      </w:pPr>
      <w:r>
        <w:rPr>
          <w:rFonts w:cs="Times New Roman" w:ascii="Times New Roman" w:hAnsi="Times New Roman"/>
          <w:sz w:val="24"/>
          <w:szCs w:val="24"/>
        </w:rPr>
        <w:t xml:space="preserve">Глава администрации                                   </w:t>
        <w:tab/>
        <w:tab/>
        <w:t xml:space="preserve">                               Н.С. Соколова</w:t>
      </w:r>
    </w:p>
    <w:p>
      <w:pPr>
        <w:pStyle w:val="Style31"/>
        <w:jc w:val="right"/>
        <w:rPr>
          <w:rFonts w:ascii="Times New Roman" w:hAnsi="Times New Roman" w:cs="Times New Roman"/>
          <w:sz w:val="24"/>
          <w:szCs w:val="24"/>
        </w:rPr>
      </w:pPr>
      <w:r>
        <w:rPr>
          <w:rFonts w:cs="Times New Roman" w:ascii="Times New Roman" w:hAnsi="Times New Roman"/>
          <w:sz w:val="24"/>
          <w:szCs w:val="24"/>
          <w:lang w:eastAsia="ar-SA"/>
        </w:rPr>
        <w:t>УТВЕРЖДЕН</w:t>
      </w:r>
    </w:p>
    <w:p>
      <w:pPr>
        <w:pStyle w:val="Style31"/>
        <w:jc w:val="righ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постановлением администрации </w:t>
      </w:r>
    </w:p>
    <w:p>
      <w:pPr>
        <w:pStyle w:val="Style31"/>
        <w:jc w:val="righ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Шугозерского сельского поселения</w:t>
      </w:r>
    </w:p>
    <w:p>
      <w:pPr>
        <w:pStyle w:val="Style31"/>
        <w:jc w:val="right"/>
        <w:rPr>
          <w:rFonts w:ascii="Times New Roman" w:hAnsi="Times New Roman" w:cs="Times New Roman"/>
          <w:sz w:val="24"/>
          <w:szCs w:val="24"/>
        </w:rPr>
      </w:pPr>
      <w:r>
        <w:rPr>
          <w:rFonts w:cs="Times New Roman" w:ascii="Times New Roman" w:hAnsi="Times New Roman"/>
          <w:sz w:val="24"/>
          <w:szCs w:val="24"/>
        </w:rPr>
        <w:tab/>
        <w:t>№ 10-47-а от 10.04.2024 г</w:t>
      </w:r>
    </w:p>
    <w:p>
      <w:pPr>
        <w:pStyle w:val="Style31"/>
        <w:rPr>
          <w:rFonts w:ascii="Times New Roman" w:hAnsi="Times New Roman" w:eastAsia="Times New Roman" w:cs="Times New Roman"/>
          <w:b/>
          <w:bCs/>
          <w:sz w:val="24"/>
          <w:szCs w:val="24"/>
          <w:lang w:eastAsia="ar-SA"/>
        </w:rPr>
      </w:pPr>
      <w:r>
        <w:rPr>
          <w:rFonts w:eastAsia="Times New Roman" w:cs="Times New Roman" w:ascii="Times New Roman" w:hAnsi="Times New Roman"/>
          <w:b/>
          <w:bCs/>
          <w:sz w:val="24"/>
          <w:szCs w:val="24"/>
          <w:lang w:eastAsia="ar-SA"/>
        </w:rPr>
      </w:r>
    </w:p>
    <w:p>
      <w:pPr>
        <w:pStyle w:val="Style31"/>
        <w:jc w:val="center"/>
        <w:rPr>
          <w:rFonts w:ascii="Times New Roman" w:hAnsi="Times New Roman" w:cs="Times New Roman"/>
          <w:b/>
          <w:bCs/>
          <w:sz w:val="24"/>
          <w:szCs w:val="24"/>
        </w:rPr>
      </w:pPr>
      <w:r>
        <w:rPr>
          <w:rFonts w:cs="Times New Roman" w:ascii="Times New Roman" w:hAnsi="Times New Roman"/>
          <w:b/>
          <w:bCs/>
          <w:sz w:val="24"/>
          <w:szCs w:val="24"/>
        </w:rPr>
        <w:t>Административный регламент</w:t>
      </w:r>
    </w:p>
    <w:p>
      <w:pPr>
        <w:pStyle w:val="Style31"/>
        <w:jc w:val="center"/>
        <w:rPr>
          <w:rFonts w:ascii="Times New Roman" w:hAnsi="Times New Roman" w:eastAsia="Times New Roman" w:cs="Times New Roman"/>
          <w:b/>
          <w:sz w:val="24"/>
          <w:szCs w:val="24"/>
          <w:lang w:eastAsia="ar-SA"/>
        </w:rPr>
      </w:pPr>
      <w:bookmarkStart w:id="2" w:name="_Hlk163123885"/>
      <w:r>
        <w:rPr>
          <w:rFonts w:cs="Times New Roman" w:ascii="Times New Roman" w:hAnsi="Times New Roman"/>
          <w:b/>
          <w:bCs/>
          <w:color w:val="000000"/>
          <w:sz w:val="24"/>
          <w:szCs w:val="24"/>
          <w:lang w:eastAsia="ar-SA"/>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bookmarkEnd w:id="2"/>
    </w:p>
    <w:p>
      <w:pPr>
        <w:pStyle w:val="Normal"/>
        <w:autoSpaceDE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pPr>
        <w:pStyle w:val="Normal"/>
        <w:autoSpaceDE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autoSpaceDE w:val="false"/>
        <w:spacing w:lineRule="auto" w:line="240" w:before="0" w:after="0"/>
        <w:ind w:firstLine="540" w:right="0"/>
        <w:jc w:val="center"/>
        <w:rPr>
          <w:rFonts w:ascii="Times New Roman" w:hAnsi="Times New Roman" w:cs="Times New Roman"/>
          <w:sz w:val="24"/>
          <w:szCs w:val="24"/>
        </w:rPr>
      </w:pPr>
      <w:r>
        <w:rPr>
          <w:rFonts w:cs="Times New Roman" w:ascii="Times New Roman" w:hAnsi="Times New Roman"/>
          <w:sz w:val="24"/>
          <w:szCs w:val="24"/>
        </w:rPr>
        <w:t>Сокращенное наименование: «</w:t>
      </w:r>
      <w:r>
        <w:rPr>
          <w:rFonts w:eastAsia="Times New Roman" w:cs="Times New Roman" w:ascii="Times New Roman" w:hAnsi="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Pr>
          <w:rFonts w:cs="Times New Roman" w:ascii="Times New Roman" w:hAnsi="Times New Roman"/>
          <w:sz w:val="24"/>
          <w:szCs w:val="24"/>
        </w:rPr>
        <w:t>»</w:t>
      </w:r>
    </w:p>
    <w:p>
      <w:pPr>
        <w:pStyle w:val="Normal"/>
        <w:autoSpaceDE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(далее – муниципальная услуга, административный регламент)</w:t>
      </w:r>
    </w:p>
    <w:p>
      <w:pPr>
        <w:pStyle w:val="Normal"/>
        <w:autoSpaceDE w:val="false"/>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
          <w:bCs/>
          <w:sz w:val="24"/>
          <w:szCs w:val="24"/>
          <w:lang w:eastAsia="ru-RU"/>
        </w:rPr>
      </w:pPr>
      <w:bookmarkStart w:id="3" w:name="Par43"/>
      <w:bookmarkEnd w:id="3"/>
      <w:r>
        <w:rPr>
          <w:rFonts w:eastAsia="Times New Roman" w:cs="Times New Roman" w:ascii="Times New Roman" w:hAnsi="Times New Roman"/>
          <w:b/>
          <w:bCs/>
          <w:sz w:val="24"/>
          <w:szCs w:val="24"/>
          <w:lang w:eastAsia="ru-RU"/>
        </w:rPr>
        <w:t>1. Общие положения</w:t>
      </w:r>
    </w:p>
    <w:p>
      <w:pPr>
        <w:pStyle w:val="Normal"/>
        <w:widowControl w:val="false"/>
        <w:autoSpaceDE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Style26"/>
        <w:numPr>
          <w:ilvl w:val="1"/>
          <w:numId w:val="3"/>
        </w:numPr>
        <w:spacing w:lineRule="auto" w:line="240" w:before="0" w:after="0"/>
        <w:ind w:firstLine="709" w:left="0" w:right="0"/>
        <w:jc w:val="both"/>
        <w:rPr>
          <w:rFonts w:ascii="Times New Roman" w:hAnsi="Times New Roman" w:eastAsia="Times New Roman" w:cs="Times New Roman"/>
          <w:sz w:val="24"/>
          <w:szCs w:val="24"/>
        </w:rPr>
      </w:pPr>
      <w:bookmarkStart w:id="4" w:name="Par45"/>
      <w:bookmarkEnd w:id="4"/>
      <w:r>
        <w:rPr>
          <w:rFonts w:eastAsia="Times New Roman" w:cs="Times New Roman" w:ascii="Times New Roman" w:hAnsi="Times New Roman"/>
          <w:sz w:val="24"/>
          <w:szCs w:val="24"/>
        </w:rPr>
        <w:t>Административный регламент устанавливает порядок и стандарт предоставления муниципальной услуги</w:t>
      </w:r>
      <w:r>
        <w:rPr>
          <w:sz w:val="24"/>
          <w:szCs w:val="24"/>
        </w:rPr>
        <w:t>.</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1.2 Заявителями, имеющими право на получение муниципальной услуги, являются владеющие правом </w:t>
      </w:r>
      <w:r>
        <w:rPr>
          <w:rFonts w:eastAsia="Times New Roman" w:cs="Times New Roman" w:ascii="Times New Roman" w:hAnsi="Times New Roman"/>
          <w:bCs/>
          <w:sz w:val="24"/>
          <w:szCs w:val="24"/>
          <w:lang w:eastAsia="ru-RU"/>
        </w:rPr>
        <w:t>постоянного (бессрочного) пользования или правом пожизненного наследуемого владения земельным участком</w:t>
      </w:r>
      <w:r>
        <w:rPr>
          <w:rFonts w:eastAsia="Times New Roman" w:cs="Times New Roman" w:ascii="Times New Roman" w:hAnsi="Times New Roman"/>
          <w:sz w:val="24"/>
          <w:szCs w:val="24"/>
          <w:lang w:eastAsia="ru-RU"/>
        </w:rPr>
        <w:t>:</w:t>
      </w:r>
    </w:p>
    <w:p>
      <w:pPr>
        <w:pStyle w:val="Normal"/>
        <w:widowControl w:val="false"/>
        <w:numPr>
          <w:ilvl w:val="0"/>
          <w:numId w:val="2"/>
        </w:numPr>
        <w:autoSpaceDE w:val="false"/>
        <w:spacing w:lineRule="auto" w:line="240" w:before="0" w:after="0"/>
        <w:ind w:firstLine="709" w:left="0"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физические лица;</w:t>
      </w:r>
    </w:p>
    <w:p>
      <w:pPr>
        <w:pStyle w:val="Normal"/>
        <w:widowControl w:val="false"/>
        <w:numPr>
          <w:ilvl w:val="0"/>
          <w:numId w:val="2"/>
        </w:numPr>
        <w:autoSpaceDE w:val="false"/>
        <w:spacing w:lineRule="auto" w:line="240" w:before="0" w:after="0"/>
        <w:ind w:firstLine="709" w:left="0"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 предприниматели;</w:t>
      </w:r>
    </w:p>
    <w:p>
      <w:pPr>
        <w:pStyle w:val="Normal"/>
        <w:widowControl w:val="false"/>
        <w:numPr>
          <w:ilvl w:val="0"/>
          <w:numId w:val="2"/>
        </w:numPr>
        <w:autoSpaceDE w:val="false"/>
        <w:spacing w:lineRule="auto" w:line="240" w:before="0" w:after="0"/>
        <w:ind w:firstLine="709" w:left="0"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Представлять интересы заявителя имеют право: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pPr>
        <w:pStyle w:val="Normal"/>
        <w:spacing w:lineRule="auto" w:line="240" w:before="0" w:after="120"/>
        <w:ind w:firstLine="709" w:right="0"/>
        <w:jc w:val="both"/>
        <w:rPr>
          <w:rFonts w:ascii="Times New Roman" w:hAnsi="Times New Roman" w:eastAsia="Times New Roman" w:cs="Times New Roman"/>
          <w:sz w:val="24"/>
          <w:szCs w:val="24"/>
          <w:lang w:eastAsia="ru-RU"/>
        </w:rPr>
      </w:pPr>
      <w:bookmarkStart w:id="5" w:name="Par130"/>
      <w:bookmarkStart w:id="6" w:name="Par49"/>
      <w:bookmarkEnd w:id="5"/>
      <w:bookmarkEnd w:id="6"/>
      <w:r>
        <w:rPr>
          <w:rFonts w:eastAsia="Times New Roman" w:cs="Times New Roman" w:ascii="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pPr>
        <w:pStyle w:val="Normal"/>
        <w:spacing w:lineRule="auto" w:line="240" w:before="0" w:after="12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7" w:name="_Hlk163120999"/>
      <w:r>
        <w:rPr>
          <w:rFonts w:eastAsia="Times New Roman" w:cs="Times New Roman" w:ascii="Times New Roman" w:hAnsi="Times New Roman"/>
          <w:sz w:val="24"/>
          <w:szCs w:val="24"/>
          <w:lang w:eastAsia="ru-RU"/>
        </w:rPr>
        <w:t>http://tikhvin.org/gsp/shugozero/</w:t>
      </w:r>
      <w:bookmarkEnd w:id="7"/>
      <w:r>
        <w:rPr>
          <w:rFonts w:eastAsia="Times New Roman" w:cs="Times New Roman" w:ascii="Times New Roman" w:hAnsi="Times New Roman"/>
          <w:sz w:val="24"/>
          <w:szCs w:val="24"/>
          <w:lang w:eastAsia="ru-RU"/>
        </w:rPr>
        <w:t>;</w:t>
      </w:r>
    </w:p>
    <w:p>
      <w:pPr>
        <w:pStyle w:val="Normal"/>
        <w:spacing w:lineRule="auto" w:line="240" w:before="0" w:after="12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pPr>
        <w:pStyle w:val="Normal"/>
        <w:spacing w:lineRule="auto" w:line="240" w:before="0" w:after="12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pPr>
        <w:pStyle w:val="Normal"/>
        <w:spacing w:lineRule="auto" w:line="240" w:before="0" w:after="12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pPr>
        <w:pStyle w:val="Normal"/>
        <w:widowControl w:val="false"/>
        <w:autoSpaceDE w:val="false"/>
        <w:spacing w:lineRule="auto" w:line="240" w:before="0" w:after="0"/>
        <w:ind w:firstLine="720" w:right="0"/>
        <w:jc w:val="both"/>
        <w:rPr>
          <w:rFonts w:ascii="Times New Roman" w:hAnsi="Times New Roman" w:cs="Times New Roman"/>
          <w:sz w:val="24"/>
          <w:szCs w:val="24"/>
        </w:rPr>
      </w:pPr>
      <w:r>
        <w:rPr>
          <w:rFonts w:cs="Times New Roman"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Режим работы: понедельник – четверг с 08:30 до 13:00 и с 14:00 до 16:45</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пятница - с 08:30 до 13:00 и с 14:00 до 16:30</w:t>
      </w:r>
    </w:p>
    <w:p>
      <w:pPr>
        <w:pStyle w:val="Normal"/>
        <w:widowControl w:val="false"/>
        <w:autoSpaceDE w:val="false"/>
        <w:spacing w:lineRule="auto" w:line="240" w:before="0" w:after="0"/>
        <w:ind w:firstLine="720" w:right="0"/>
        <w:jc w:val="both"/>
        <w:rPr>
          <w:rFonts w:ascii="Times New Roman" w:hAnsi="Times New Roman" w:cs="Times New Roman"/>
          <w:sz w:val="24"/>
          <w:szCs w:val="24"/>
        </w:rPr>
      </w:pPr>
      <w:r>
        <w:rPr>
          <w:rFonts w:cs="Times New Roman" w:ascii="Times New Roman" w:hAnsi="Times New Roman"/>
          <w:sz w:val="24"/>
          <w:szCs w:val="24"/>
        </w:rPr>
        <w:t>Приемные дни: понедельник, четверг, пятница.</w:t>
      </w:r>
    </w:p>
    <w:p>
      <w:pPr>
        <w:pStyle w:val="Normal"/>
        <w:widowControl w:val="false"/>
        <w:autoSpaceDE w:val="false"/>
        <w:spacing w:lineRule="auto" w:line="240" w:before="0" w:after="0"/>
        <w:ind w:firstLine="720" w:right="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720" w:right="0"/>
        <w:jc w:val="both"/>
        <w:rPr>
          <w:rFonts w:ascii="Times New Roman" w:hAnsi="Times New Roman" w:cs="Times New Roman"/>
          <w:sz w:val="24"/>
          <w:szCs w:val="24"/>
        </w:rPr>
      </w:pPr>
      <w:r>
        <w:rPr>
          <w:rFonts w:cs="Times New Roman" w:ascii="Times New Roman" w:hAnsi="Times New Roman"/>
          <w:sz w:val="24"/>
          <w:szCs w:val="24"/>
        </w:rPr>
        <w:t>Справочный телефон (факс): (81367)44170, адрес электронной почты (E-mail):</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hyperlink r:id="rId2">
        <w:r>
          <w:rPr>
            <w:rStyle w:val="Hyperlink"/>
            <w:rFonts w:cs="Times New Roman" w:ascii="Times New Roman" w:hAnsi="Times New Roman"/>
            <w:color w:val="0563C1"/>
            <w:sz w:val="24"/>
            <w:szCs w:val="24"/>
            <w:u w:val="single"/>
          </w:rPr>
          <w:t>shugozero@admtih.ru</w:t>
        </w:r>
      </w:hyperlink>
    </w:p>
    <w:p>
      <w:pPr>
        <w:pStyle w:val="Style26"/>
        <w:widowControl w:val="false"/>
        <w:numPr>
          <w:ilvl w:val="0"/>
          <w:numId w:val="0"/>
        </w:numPr>
        <w:autoSpaceDE w:val="false"/>
        <w:spacing w:lineRule="auto" w:line="240" w:before="0" w:after="0"/>
        <w:ind w:hanging="0" w:left="1365" w:right="0"/>
        <w:jc w:val="center"/>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Style26"/>
        <w:widowControl w:val="false"/>
        <w:numPr>
          <w:ilvl w:val="0"/>
          <w:numId w:val="0"/>
        </w:numPr>
        <w:autoSpaceDE w:val="false"/>
        <w:spacing w:lineRule="auto" w:line="240" w:before="0" w:after="0"/>
        <w:ind w:hanging="0" w:left="1365" w:right="0"/>
        <w:jc w:val="center"/>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2.Стандарт предоставления муниципальной услуги</w:t>
      </w:r>
    </w:p>
    <w:p>
      <w:pPr>
        <w:pStyle w:val="Style26"/>
        <w:widowControl w:val="false"/>
        <w:autoSpaceDE w:val="false"/>
        <w:spacing w:lineRule="auto" w:line="240" w:before="0" w:after="0"/>
        <w:ind w:left="1365" w:right="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2.1. Полное наименование муниципальной услуги: </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Сокращенное наименование муниципальной услуги: </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eastAsia="Times New Roman" w:cs="Times New Roman" w:ascii="Times New Roman" w:hAnsi="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Pr>
          <w:rFonts w:cs="Times New Roman" w:ascii="Times New Roman" w:hAnsi="Times New Roman"/>
          <w:sz w:val="24"/>
          <w:szCs w:val="24"/>
        </w:rPr>
        <w:t>.</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2.2. Муниципальную услугу предоставляют:</w:t>
      </w:r>
    </w:p>
    <w:p>
      <w:pPr>
        <w:pStyle w:val="Normal"/>
        <w:spacing w:lineRule="auto" w:line="240" w:before="0" w:after="0"/>
        <w:ind w:firstLine="709" w:right="0"/>
        <w:jc w:val="both"/>
        <w:rPr>
          <w:rFonts w:ascii="Times New Roman" w:hAnsi="Times New Roman" w:cs="Times New Roman"/>
          <w:color w:val="FF0000"/>
          <w:sz w:val="24"/>
          <w:szCs w:val="24"/>
        </w:rPr>
      </w:pPr>
      <w:r>
        <w:rPr>
          <w:rFonts w:cs="Times New Roman" w:ascii="Times New Roman" w:hAnsi="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 (далее-Администрация).</w:t>
      </w:r>
    </w:p>
    <w:p>
      <w:pPr>
        <w:pStyle w:val="Normal"/>
        <w:spacing w:lineRule="auto" w:line="240" w:before="0" w:after="0"/>
        <w:ind w:firstLine="709"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t>В предоставлении муниципальной услуги участвуют:</w:t>
      </w:r>
    </w:p>
    <w:p>
      <w:pPr>
        <w:pStyle w:val="Normal"/>
        <w:numPr>
          <w:ilvl w:val="0"/>
          <w:numId w:val="6"/>
        </w:numPr>
        <w:spacing w:lineRule="auto" w:line="240" w:before="0" w:after="0"/>
        <w:ind w:firstLine="709" w:left="0" w:right="0"/>
        <w:jc w:val="both"/>
        <w:rPr>
          <w:rFonts w:ascii="Times New Roman" w:hAnsi="Times New Roman" w:cs="Times New Roman"/>
          <w:sz w:val="24"/>
          <w:szCs w:val="24"/>
        </w:rPr>
      </w:pPr>
      <w:r>
        <w:rPr>
          <w:rFonts w:cs="Times New Roman" w:ascii="Times New Roman" w:hAnsi="Times New Roman"/>
          <w:sz w:val="24"/>
          <w:szCs w:val="24"/>
        </w:rPr>
        <w:t>органы Федеральной службы государственной регистрации, кадастра и картографии;</w:t>
      </w:r>
    </w:p>
    <w:p>
      <w:pPr>
        <w:pStyle w:val="Normal"/>
        <w:numPr>
          <w:ilvl w:val="0"/>
          <w:numId w:val="6"/>
        </w:numPr>
        <w:spacing w:lineRule="auto" w:line="240" w:before="0" w:after="0"/>
        <w:ind w:firstLine="709" w:left="0" w:right="0"/>
        <w:jc w:val="both"/>
        <w:rPr>
          <w:rFonts w:ascii="Times New Roman" w:hAnsi="Times New Roman" w:cs="Times New Roman"/>
          <w:sz w:val="24"/>
          <w:szCs w:val="24"/>
        </w:rPr>
      </w:pPr>
      <w:r>
        <w:rPr>
          <w:rFonts w:cs="Times New Roman" w:ascii="Times New Roman" w:hAnsi="Times New Roman"/>
          <w:sz w:val="24"/>
          <w:szCs w:val="24"/>
        </w:rPr>
        <w:t>органы Федеральной налоговой службы;</w:t>
      </w:r>
    </w:p>
    <w:p>
      <w:pPr>
        <w:pStyle w:val="Normal"/>
        <w:numPr>
          <w:ilvl w:val="0"/>
          <w:numId w:val="6"/>
        </w:numPr>
        <w:spacing w:lineRule="auto" w:line="240" w:before="0" w:after="0"/>
        <w:ind w:hanging="0" w:left="709" w:right="0"/>
        <w:jc w:val="both"/>
        <w:rPr>
          <w:rFonts w:ascii="Times New Roman" w:hAnsi="Times New Roman" w:cs="Times New Roman"/>
          <w:sz w:val="24"/>
          <w:szCs w:val="24"/>
        </w:rPr>
      </w:pPr>
      <w:r>
        <w:rPr>
          <w:rFonts w:cs="Times New Roman" w:ascii="Times New Roman" w:hAnsi="Times New Roman"/>
          <w:sz w:val="24"/>
          <w:szCs w:val="24"/>
        </w:rPr>
        <w:t>ГБУ ЛО «МФЦ».</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 на получение муниципальной услуги с комплектом документов принимается:</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при личной явке:</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Администрации;</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филиалах, отделах, удаленных рабочих местах ГБУ ЛО «МФЦ»;</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без личной явки:</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электронной форме через личный кабинет заявителя на ПГУ ЛО/ЕПГУ.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bookmarkStart w:id="8" w:name="Par132"/>
      <w:bookmarkEnd w:id="8"/>
      <w:r>
        <w:rPr>
          <w:rFonts w:eastAsia="Times New Roman" w:cs="Times New Roman" w:ascii="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посредством ПГУ ЛО/ЕПГУ - в Администрацию,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посредством сайта ОМСУ, МФЦ (при технической реализации) - в Администрацию,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по телефону - в Администрацию,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Pr>
          <w:rFonts w:cs="Times New Roman" w:ascii="Times New Roman" w:hAnsi="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Pr>
          <w:rFonts w:eastAsia="Times New Roman" w:cs="Times New Roman" w:ascii="Times New Roman" w:hAnsi="Times New Roman"/>
          <w:sz w:val="24"/>
          <w:szCs w:val="24"/>
          <w:lang w:eastAsia="ru-RU"/>
        </w:rPr>
        <w:t xml:space="preserve"> (при наличии технической возможности).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right="0"/>
        <w:jc w:val="both"/>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2.3. </w:t>
      </w:r>
      <w:r>
        <w:rPr>
          <w:rFonts w:cs="Times New Roman" w:ascii="Times New Roman" w:hAnsi="Times New Roman"/>
          <w:sz w:val="24"/>
          <w:szCs w:val="24"/>
        </w:rPr>
        <w:t>Результатом предоставления муниципальной услуги является:</w:t>
      </w:r>
    </w:p>
    <w:p>
      <w:pPr>
        <w:pStyle w:val="Style26"/>
        <w:numPr>
          <w:ilvl w:val="0"/>
          <w:numId w:val="9"/>
        </w:numPr>
        <w:tabs>
          <w:tab w:val="clear" w:pos="708"/>
          <w:tab w:val="left" w:pos="1276" w:leader="none"/>
        </w:tabs>
        <w:spacing w:lineRule="auto" w:line="240" w:before="0" w:after="0"/>
        <w:ind w:firstLine="1069"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pPr>
        <w:pStyle w:val="Style26"/>
        <w:numPr>
          <w:ilvl w:val="0"/>
          <w:numId w:val="9"/>
        </w:numPr>
        <w:tabs>
          <w:tab w:val="clear" w:pos="708"/>
          <w:tab w:val="left" w:pos="1276" w:leader="none"/>
        </w:tabs>
        <w:spacing w:lineRule="auto" w:line="240" w:before="0" w:after="0"/>
        <w:ind w:firstLine="709"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решение об отказе в предоставлении муниципальной услуги (приложение 3 к настоящему административному регламенту);</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при личной явке:</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Администрации;</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филиалах, отделах, удаленных рабочих местах ГБУ ЛО «МФЦ»;</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без личной явки:</w:t>
      </w:r>
    </w:p>
    <w:p>
      <w:pPr>
        <w:pStyle w:val="Normal"/>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электронной форме через личный кабинет заявителя на ПГУ ЛО/ ЕПГУ.</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pPr>
        <w:pStyle w:val="Normal"/>
        <w:widowControl w:val="false"/>
        <w:tabs>
          <w:tab w:val="clear" w:pos="708"/>
          <w:tab w:val="left" w:pos="709"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2.5. Нормативно-правовые акты, регулирующие предоставление муниципальной услуги:</w:t>
      </w:r>
    </w:p>
    <w:p>
      <w:pPr>
        <w:pStyle w:val="Normal"/>
        <w:widowControl w:val="false"/>
        <w:numPr>
          <w:ilvl w:val="0"/>
          <w:numId w:val="4"/>
        </w:numPr>
        <w:tabs>
          <w:tab w:val="clear" w:pos="708"/>
          <w:tab w:val="left" w:pos="709" w:leader="none"/>
        </w:tabs>
        <w:autoSpaceDE w:val="false"/>
        <w:spacing w:lineRule="auto" w:line="240" w:before="0" w:after="0"/>
        <w:ind w:firstLine="709" w:left="0" w:right="0"/>
        <w:jc w:val="both"/>
        <w:rPr>
          <w:rFonts w:ascii="Times New Roman" w:hAnsi="Times New Roman" w:eastAsia="Times New Roman" w:cs="Times New Roman"/>
          <w:sz w:val="24"/>
          <w:szCs w:val="24"/>
          <w:lang w:eastAsia="ru-RU"/>
        </w:rPr>
      </w:pPr>
      <w:bookmarkStart w:id="9" w:name="Par201"/>
      <w:bookmarkEnd w:id="9"/>
      <w:r>
        <w:rPr>
          <w:rFonts w:eastAsia="Times New Roman" w:cs="Times New Roman" w:ascii="Times New Roman" w:hAnsi="Times New Roman"/>
          <w:sz w:val="24"/>
          <w:szCs w:val="24"/>
          <w:lang w:eastAsia="ru-RU"/>
        </w:rPr>
        <w:t>Земельный кодекс Российской Федерации от 25.10.2001 № 136-ФЗ;</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tab/>
        <w:t>Федеральный закон от 25.10.2001 № 137-ФЗ «О введении в действие Земельного кодекса Российской Федерации».</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 заполняется: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лично заявителем (представителем заявителя) при обращении в Администрацию и на ЕПГУ/ПГУ ЛО;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специалистом МФЦ при личном обращении заявителя (представителя заявителя) в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autoSpaceDE w:val="false"/>
        <w:spacing w:lineRule="auto" w:line="240" w:before="0" w:after="0"/>
        <w:ind w:firstLine="709" w:right="0"/>
        <w:jc w:val="both"/>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Pr>
          <w:rFonts w:cs="Times New Roman" w:ascii="Times New Roman" w:hAnsi="Times New Roman"/>
          <w:sz w:val="24"/>
          <w:szCs w:val="24"/>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Pr>
          <w:rFonts w:eastAsia="Times New Roman" w:cs="Times New Roman" w:ascii="Times New Roman" w:hAnsi="Times New Roman"/>
          <w:sz w:val="24"/>
          <w:szCs w:val="24"/>
          <w:lang w:eastAsia="ru-RU"/>
        </w:rPr>
        <w:t>);</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3">
        <w:r>
          <w:rPr>
            <w:rStyle w:val="Hyperlink"/>
            <w:rFonts w:cs="Times New Roman" w:ascii="Times New Roman" w:hAnsi="Times New Roman"/>
            <w:sz w:val="24"/>
            <w:szCs w:val="24"/>
          </w:rPr>
          <w:t>Постановлением</w:t>
        </w:r>
      </w:hyperlink>
      <w:r>
        <w:rPr>
          <w:rFonts w:cs="Times New Roman" w:ascii="Times New Roman" w:hAnsi="Times New Roman"/>
          <w:sz w:val="24"/>
          <w:szCs w:val="24"/>
        </w:rPr>
        <w:t xml:space="preserve"> Совета Министров РСФСР от 17 сентября 1991 г. № 493.</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выписка из Единого государственного реестра юридических лиц (ЕГРЮЛ);</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выписка из Единого государственного реестра индивидуальных предпринимателей (ЕГРИП);</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2.7.1. При предоставлении муниципальной услуги запрещается требовать от заявителя: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2.9. Основания для </w:t>
      </w:r>
      <w:r>
        <w:rPr>
          <w:rFonts w:eastAsia="Times New Roman" w:cs="Times New Roman" w:ascii="Times New Roman" w:hAnsi="Times New Roman"/>
          <w:sz w:val="24"/>
          <w:szCs w:val="24"/>
          <w:lang w:eastAsia="ru-RU"/>
        </w:rPr>
        <w:t>отказа в приеме документов, необходимых для предоставления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Заявление подано лицом, не уполномоченным на осуществление таких действий;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заявителем не представлены документы, установленные </w:t>
      </w:r>
      <w:hyperlink w:anchor="P112">
        <w:r>
          <w:rPr>
            <w:rStyle w:val="Hyperlink"/>
            <w:rFonts w:eastAsia="Times New Roman" w:cs="Times New Roman" w:ascii="Times New Roman" w:hAnsi="Times New Roman"/>
            <w:sz w:val="24"/>
            <w:szCs w:val="24"/>
            <w:lang w:eastAsia="ru-RU"/>
          </w:rPr>
          <w:t>пунктом 2.6</w:t>
        </w:r>
      </w:hyperlink>
      <w:r>
        <w:rPr>
          <w:rFonts w:eastAsia="Times New Roman" w:cs="Times New Roman" w:ascii="Times New Roman" w:hAnsi="Times New Roman"/>
          <w:sz w:val="24"/>
          <w:szCs w:val="24"/>
          <w:lang w:eastAsia="ru-RU"/>
        </w:rPr>
        <w:t xml:space="preserve"> административного регламента;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Представленные заявителем документы недействительны/указанные в заявлении сведения недостоверны: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 заявление подано в орган, не уполномоченный на предоставление муниципальной услуги;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 представленные документы утратили силу на момент обращения за услугой;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 неполное заполнение полей в форме заявления, в том числе в интерактивной форме заявления на ЕПГУ/ПГУ ЛО.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bookmarkStart w:id="10" w:name="P140"/>
      <w:bookmarkEnd w:id="10"/>
      <w:r>
        <w:rPr>
          <w:rFonts w:cs="Times New Roman" w:ascii="Times New Roman" w:hAnsi="Times New Roman"/>
          <w:sz w:val="24"/>
          <w:szCs w:val="24"/>
        </w:rPr>
        <w:t>2.10. Исчерпывающий перечень оснований для отказа в предоставлении муниципальной услуги</w:t>
      </w:r>
      <w:bookmarkStart w:id="11" w:name="Par281"/>
      <w:bookmarkEnd w:id="11"/>
      <w:r>
        <w:rPr>
          <w:rFonts w:eastAsia="Times New Roman" w:cs="Times New Roman" w:ascii="Times New Roman" w:hAnsi="Times New Roman"/>
          <w:sz w:val="24"/>
          <w:szCs w:val="24"/>
          <w:lang w:eastAsia="ru-RU"/>
        </w:rPr>
        <w:t>:</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1. Отсутствие права на предоставление муниципальной услуги:</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б) категория заявителя не соответствует требованиям, установленным </w:t>
      </w:r>
      <w:hyperlink w:anchor="P65">
        <w:r>
          <w:rPr>
            <w:rStyle w:val="Hyperlink"/>
            <w:rFonts w:cs="Times New Roman" w:ascii="Times New Roman" w:hAnsi="Times New Roman"/>
            <w:color w:val="000000"/>
            <w:sz w:val="24"/>
            <w:szCs w:val="24"/>
            <w:u w:val="none"/>
          </w:rPr>
          <w:t>пунктом 1.2</w:t>
        </w:r>
      </w:hyperlink>
      <w:r>
        <w:rPr>
          <w:rFonts w:cs="Times New Roman" w:ascii="Times New Roman" w:hAnsi="Times New Roman"/>
          <w:sz w:val="24"/>
          <w:szCs w:val="24"/>
        </w:rPr>
        <w:t xml:space="preserve"> настоящего административного регламента.</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Представленные заявителем документы не отвечают требованиям, установленным административным регламентом;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2.11. Муниципальная услуга предоставляется бесплатно.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2.13. Срок регистрации заявления о предоставлении муниципальной услуги составляет:</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при обращении заявителя в ГБУ ЛО "МФЦ" - в течение 1 рабочего дня;</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2.14.2. Наличие на территории, прилегающей к зданию,</w:t>
      </w:r>
      <w:r>
        <w:rPr>
          <w:sz w:val="24"/>
          <w:szCs w:val="24"/>
        </w:rPr>
        <w:t xml:space="preserve"> </w:t>
      </w:r>
      <w:r>
        <w:rPr>
          <w:rFonts w:eastAsia="Times New Roman" w:cs="Times New Roman" w:ascii="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2.15. Показатели доступности и качества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наличие инфраструктуры, указанной в </w:t>
      </w:r>
      <w:hyperlink w:anchor="P200">
        <w:r>
          <w:rPr>
            <w:rStyle w:val="Hyperlink"/>
            <w:rFonts w:eastAsia="Times New Roman" w:cs="Times New Roman" w:ascii="Times New Roman" w:hAnsi="Times New Roman"/>
            <w:sz w:val="24"/>
            <w:szCs w:val="24"/>
            <w:lang w:eastAsia="ru-RU"/>
          </w:rPr>
          <w:t>п. 2.14</w:t>
        </w:r>
      </w:hyperlink>
      <w:r>
        <w:rPr>
          <w:rFonts w:eastAsia="Times New Roman" w:cs="Times New Roman" w:ascii="Times New Roman" w:hAnsi="Times New Roman"/>
          <w:sz w:val="24"/>
          <w:szCs w:val="24"/>
          <w:lang w:eastAsia="ru-RU"/>
        </w:rPr>
        <w:t xml:space="preserve"> административного регламента;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исполнение требований доступности услуг для инвалидов;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2.15.3. Показатели качества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2.17.1. Предоставление муниципальной услуги по экстерриториальному принципу не предусмотрено.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lineRule="auto" w:line="240" w:before="0" w:after="0"/>
        <w:ind w:firstLine="540"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ind w:firstLine="709" w:right="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bookmarkStart w:id="12" w:name="Par383"/>
      <w:bookmarkStart w:id="13" w:name="Par383"/>
      <w:bookmarkEnd w:id="13"/>
    </w:p>
    <w:p>
      <w:pPr>
        <w:pStyle w:val="Normal"/>
        <w:widowControl w:val="false"/>
        <w:autoSpaceDE w:val="false"/>
        <w:spacing w:lineRule="auto" w:line="240" w:before="0" w:after="0"/>
        <w:ind w:firstLine="709" w:right="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autoSpaceDE w:val="false"/>
        <w:spacing w:lineRule="auto" w:line="240" w:before="0" w:after="0"/>
        <w:ind w:firstLine="709" w:right="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autoSpaceDE w:val="false"/>
        <w:spacing w:lineRule="auto" w:line="240" w:before="0" w:after="0"/>
        <w:ind w:firstLine="709" w:right="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pPr>
        <w:pStyle w:val="Normal"/>
        <w:widowControl w:val="false"/>
        <w:autoSpaceDE w:val="false"/>
        <w:spacing w:lineRule="auto" w:line="240" w:before="0" w:after="0"/>
        <w:ind w:firstLine="709" w:right="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административных процедур в электронной форме</w:t>
      </w:r>
    </w:p>
    <w:p>
      <w:pPr>
        <w:pStyle w:val="Normal"/>
        <w:widowControl w:val="false"/>
        <w:autoSpaceDE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3.1.1. Предоставление муниципальной услуги включает в себя следующие административные процедуры:</w:t>
      </w:r>
    </w:p>
    <w:p>
      <w:pPr>
        <w:pStyle w:val="Style26"/>
        <w:widowControl w:val="false"/>
        <w:numPr>
          <w:ilvl w:val="0"/>
          <w:numId w:val="7"/>
        </w:numPr>
        <w:autoSpaceDE w:val="false"/>
        <w:spacing w:lineRule="auto" w:line="240" w:before="0" w:after="0"/>
        <w:ind w:firstLine="1069" w:left="0" w:right="0"/>
        <w:jc w:val="both"/>
        <w:rPr>
          <w:rFonts w:ascii="Times New Roman" w:hAnsi="Times New Roman" w:cs="Times New Roman"/>
          <w:sz w:val="24"/>
          <w:szCs w:val="24"/>
        </w:rPr>
      </w:pPr>
      <w:r>
        <w:rPr>
          <w:rFonts w:cs="Times New Roman"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pPr>
        <w:pStyle w:val="Style26"/>
        <w:widowControl w:val="false"/>
        <w:numPr>
          <w:ilvl w:val="0"/>
          <w:numId w:val="7"/>
        </w:numPr>
        <w:autoSpaceDE w:val="false"/>
        <w:spacing w:lineRule="auto" w:line="240" w:before="0" w:after="0"/>
        <w:ind w:firstLine="1069" w:left="0" w:right="0"/>
        <w:jc w:val="both"/>
        <w:rPr>
          <w:rFonts w:ascii="Times New Roman" w:hAnsi="Times New Roman" w:cs="Times New Roman"/>
          <w:sz w:val="24"/>
          <w:szCs w:val="24"/>
        </w:rPr>
      </w:pPr>
      <w:r>
        <w:rPr>
          <w:rFonts w:cs="Times New Roman" w:ascii="Times New Roman" w:hAnsi="Times New Roman"/>
          <w:sz w:val="24"/>
          <w:szCs w:val="24"/>
        </w:rPr>
        <w:t>рассмотрение заявления и документов о предоставлении муниципальной услуги – 24 календарных дня;</w:t>
      </w:r>
    </w:p>
    <w:p>
      <w:pPr>
        <w:pStyle w:val="Normal"/>
        <w:widowControl w:val="false"/>
        <w:numPr>
          <w:ilvl w:val="0"/>
          <w:numId w:val="7"/>
        </w:numPr>
        <w:autoSpaceDE w:val="false"/>
        <w:spacing w:lineRule="auto" w:line="240" w:before="0" w:after="0"/>
        <w:ind w:firstLine="1069" w:left="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календарных дня;</w:t>
      </w:r>
    </w:p>
    <w:p>
      <w:pPr>
        <w:pStyle w:val="Normal"/>
        <w:widowControl w:val="false"/>
        <w:numPr>
          <w:ilvl w:val="0"/>
          <w:numId w:val="7"/>
        </w:numPr>
        <w:autoSpaceDE w:val="false"/>
        <w:spacing w:lineRule="auto" w:line="240" w:before="0" w:after="0"/>
        <w:ind w:firstLine="1069" w:left="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t>выдача результата предоставления муниципальной услуги – 3 календарных дня.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Pr>
          <w:sz w:val="24"/>
          <w:szCs w:val="24"/>
        </w:rPr>
        <w:t xml:space="preserve"> </w:t>
      </w:r>
      <w:r>
        <w:rPr>
          <w:rFonts w:eastAsia="Times New Roman" w:cs="Times New Roman" w:ascii="Times New Roman" w:hAnsi="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Pr>
          <w:sz w:val="24"/>
          <w:szCs w:val="24"/>
        </w:rPr>
        <w:t xml:space="preserve"> </w:t>
      </w:r>
      <w:r>
        <w:rPr>
          <w:rFonts w:eastAsia="Times New Roman" w:cs="Times New Roman" w:ascii="Times New Roman" w:hAnsi="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3.1.2. </w:t>
      </w:r>
      <w:bookmarkStart w:id="14" w:name="Par395"/>
      <w:bookmarkEnd w:id="14"/>
      <w:r>
        <w:rPr>
          <w:rFonts w:eastAsia="Times New Roman" w:cs="Times New Roman" w:ascii="Times New Roman" w:hAnsi="Times New Roman"/>
          <w:sz w:val="24"/>
          <w:szCs w:val="24"/>
          <w:lang w:eastAsia="ru-RU"/>
        </w:rPr>
        <w:t>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3.1.2.2. Содержание административного действия, продолжительность и(или) максимальный срок его выполнения: специалист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наличии оснований для отказа в приеме документов, предусмотренных пунктом 2.9 административного регламента, специалист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3.1.2.5. Результат выполнения административной процедуры: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отказ в приеме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регистрация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3.1.3.</w:t>
      </w:r>
      <w:bookmarkStart w:id="15" w:name="Par411"/>
      <w:bookmarkEnd w:id="15"/>
      <w:r>
        <w:rPr>
          <w:rFonts w:eastAsia="Times New Roman" w:cs="Times New Roman" w:ascii="Times New Roman" w:hAnsi="Times New Roman"/>
          <w:sz w:val="24"/>
          <w:szCs w:val="24"/>
          <w:lang w:eastAsia="ru-RU"/>
        </w:rPr>
        <w:t xml:space="preserve">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1 действие:</w:t>
      </w:r>
      <w:r>
        <w:rPr>
          <w:rFonts w:eastAsia="Times New Roman" w:cs="Times New Roman" w:ascii="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2 действие:</w:t>
      </w:r>
      <w:r>
        <w:rPr>
          <w:rFonts w:eastAsia="Times New Roman" w:cs="Times New Roman" w:ascii="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3 действие:</w:t>
      </w:r>
      <w:r>
        <w:rPr>
          <w:rFonts w:eastAsia="Times New Roman" w:cs="Times New Roman" w:ascii="Times New Roman" w:hAnsi="Times New Roman"/>
          <w:sz w:val="24"/>
          <w:szCs w:val="24"/>
          <w:lang w:eastAsia="ru-RU"/>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4 действие:</w:t>
      </w:r>
      <w:r>
        <w:rPr>
          <w:rFonts w:eastAsia="Times New Roman" w:cs="Times New Roman" w:ascii="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3.1.3.3. Критерии принятия решения:</w:t>
      </w:r>
      <w:r>
        <w:rPr>
          <w:sz w:val="24"/>
          <w:szCs w:val="24"/>
        </w:rPr>
        <w:t xml:space="preserve"> </w:t>
      </w:r>
      <w:r>
        <w:rPr>
          <w:rFonts w:eastAsia="Times New Roman" w:cs="Times New Roman" w:ascii="Times New Roman" w:hAnsi="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3.1.3.4. Результат выполнения административной процедуры: </w:t>
      </w:r>
    </w:p>
    <w:p>
      <w:pPr>
        <w:pStyle w:val="Normal"/>
        <w:widowControl w:val="false"/>
        <w:numPr>
          <w:ilvl w:val="0"/>
          <w:numId w:val="5"/>
        </w:numPr>
        <w:autoSpaceDE w:val="false"/>
        <w:spacing w:lineRule="auto" w:line="240" w:before="0" w:after="0"/>
        <w:ind w:firstLine="993" w:left="0" w:right="0"/>
        <w:jc w:val="both"/>
        <w:rPr>
          <w:rFonts w:ascii="Times New Roman" w:hAnsi="Times New Roman" w:cs="Times New Roman"/>
          <w:sz w:val="24"/>
          <w:szCs w:val="24"/>
          <w:lang w:eastAsia="ru-RU"/>
        </w:rPr>
      </w:pPr>
      <w:r>
        <w:rPr>
          <w:rFonts w:cs="Times New Roman" w:ascii="Times New Roman" w:hAnsi="Times New Roman"/>
          <w:sz w:val="24"/>
          <w:szCs w:val="24"/>
          <w:lang w:eastAsia="ru-RU"/>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pPr>
        <w:pStyle w:val="Normal"/>
        <w:widowControl w:val="false"/>
        <w:numPr>
          <w:ilvl w:val="0"/>
          <w:numId w:val="5"/>
        </w:numPr>
        <w:autoSpaceDE w:val="false"/>
        <w:spacing w:lineRule="auto" w:line="240" w:before="0" w:after="0"/>
        <w:ind w:firstLine="709" w:left="0"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подготовка проекта решения об </w:t>
      </w:r>
      <w:r>
        <w:rPr>
          <w:rFonts w:cs="Times New Roman" w:ascii="Times New Roman" w:hAnsi="Times New Roman"/>
          <w:sz w:val="24"/>
          <w:szCs w:val="24"/>
          <w:lang w:eastAsia="ru-RU"/>
        </w:rPr>
        <w:t xml:space="preserve">отказе в предоставлении </w:t>
      </w:r>
      <w:r>
        <w:rPr>
          <w:rFonts w:cs="Times New Roman" w:ascii="Times New Roman" w:hAnsi="Times New Roman"/>
          <w:color w:val="000000"/>
          <w:sz w:val="24"/>
          <w:szCs w:val="24"/>
          <w:lang w:eastAsia="ru-RU"/>
        </w:rPr>
        <w:t>муниципальной услуги;</w:t>
      </w:r>
      <w:r>
        <w:rPr>
          <w:rFonts w:eastAsia="Times New Roman" w:cs="Times New Roman" w:ascii="Times New Roman" w:hAnsi="Times New Roman"/>
          <w:sz w:val="24"/>
          <w:szCs w:val="24"/>
          <w:lang w:eastAsia="ru-RU"/>
        </w:rPr>
        <w:t xml:space="preserve">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Общий срок выполнения административной процедуры составляет не более 24 календарных дней;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3.1.4.5. Результат выполнения административной процедуры: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подписание решения об отказе в предоставлении муниципальной услуги (приложение 3 к настоящему административному регламенту). </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3.1.5. Выдача результата предоставления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Pr>
          <w:sz w:val="24"/>
          <w:szCs w:val="24"/>
        </w:rPr>
        <w:t xml:space="preserve"> </w:t>
      </w:r>
      <w:r>
        <w:rPr>
          <w:rFonts w:eastAsia="Times New Roman" w:cs="Times New Roman" w:ascii="Times New Roman" w:hAnsi="Times New Roman"/>
          <w:sz w:val="24"/>
          <w:szCs w:val="24"/>
          <w:lang w:eastAsia="ru-RU"/>
        </w:rPr>
        <w:t>с даты окончания третьей административной процедуры.</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3.1.5.3. Лицо, ответственное за выполнение административной процедуры: специалист Администрации, ответственный за обработку исходящих документов.</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eastAsia="Times New Roman" w:cs="Times New Roman" w:ascii="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 Особенности выполнения административных процедур в электронной форме.</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
        <w:r>
          <w:rPr>
            <w:rStyle w:val="Hyperlink"/>
            <w:rFonts w:eastAsia="Times New Roman" w:cs="Times New Roman" w:ascii="Times New Roman" w:hAnsi="Times New Roman"/>
            <w:sz w:val="24"/>
            <w:szCs w:val="24"/>
            <w:lang w:eastAsia="ru-RU"/>
          </w:rPr>
          <w:t>законом</w:t>
        </w:r>
      </w:hyperlink>
      <w:r>
        <w:rPr>
          <w:rFonts w:eastAsia="Times New Roman" w:cs="Times New Roman" w:ascii="Times New Roman" w:hAnsi="Times New Roman"/>
          <w:sz w:val="24"/>
          <w:szCs w:val="24"/>
          <w:lang w:eastAsia="ru-RU"/>
        </w:rPr>
        <w:t xml:space="preserve"> № 210-ФЗ, Федеральным </w:t>
      </w:r>
      <w:hyperlink r:id="rId5">
        <w:r>
          <w:rPr>
            <w:rStyle w:val="Hyperlink"/>
            <w:rFonts w:eastAsia="Times New Roman" w:cs="Times New Roman" w:ascii="Times New Roman" w:hAnsi="Times New Roman"/>
            <w:sz w:val="24"/>
            <w:szCs w:val="24"/>
            <w:lang w:eastAsia="ru-RU"/>
          </w:rPr>
          <w:t>законом</w:t>
        </w:r>
      </w:hyperlink>
      <w:r>
        <w:rPr>
          <w:rFonts w:eastAsia="Times New Roman" w:cs="Times New Roman" w:ascii="Times New Roman" w:hAnsi="Times New Roman"/>
          <w:sz w:val="24"/>
          <w:szCs w:val="24"/>
          <w:lang w:eastAsia="ru-RU"/>
        </w:rPr>
        <w:t xml:space="preserve"> от 27.07.2006 № 149-ФЗ «Об информации, информационных технологиях и о защите информации», </w:t>
      </w:r>
      <w:hyperlink r:id="rId6">
        <w:r>
          <w:rPr>
            <w:rStyle w:val="Hyperlink"/>
            <w:rFonts w:eastAsia="Times New Roman" w:cs="Times New Roman" w:ascii="Times New Roman" w:hAnsi="Times New Roman"/>
            <w:sz w:val="24"/>
            <w:szCs w:val="24"/>
            <w:lang w:eastAsia="ru-RU"/>
          </w:rPr>
          <w:t>постановлением</w:t>
        </w:r>
      </w:hyperlink>
      <w:r>
        <w:rPr>
          <w:rFonts w:eastAsia="Times New Roman" w:cs="Times New Roman"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без личной явки на прием в Администрацию.</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пройти идентификацию и аутентификацию в ЕСИА;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3.2.7. В случае поступления всех документов, указанных в </w:t>
      </w:r>
      <w:hyperlink w:anchor="P99">
        <w:r>
          <w:rPr>
            <w:rStyle w:val="Hyperlink"/>
            <w:rFonts w:eastAsia="Times New Roman" w:cs="Times New Roman" w:ascii="Times New Roman" w:hAnsi="Times New Roman"/>
            <w:sz w:val="24"/>
            <w:szCs w:val="24"/>
            <w:lang w:eastAsia="ru-RU"/>
          </w:rPr>
          <w:t>пункте 2.6</w:t>
        </w:r>
      </w:hyperlink>
      <w:r>
        <w:rPr>
          <w:rFonts w:eastAsia="Times New Roman" w:cs="Times New Roman"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autoSpaceDE w:val="false"/>
        <w:spacing w:lineRule="auto" w:line="240" w:before="0" w:after="0"/>
        <w:jc w:val="center"/>
        <w:outlineLvl w:val="0"/>
        <w:rPr>
          <w:rFonts w:ascii="Times New Roman" w:hAnsi="Times New Roman" w:eastAsia="Times New Roman" w:cs="Times New Roman"/>
          <w:b/>
          <w:bCs/>
          <w:sz w:val="24"/>
          <w:szCs w:val="24"/>
          <w:lang w:eastAsia="ru-RU"/>
        </w:rPr>
      </w:pPr>
      <w:bookmarkStart w:id="16" w:name="Par469"/>
      <w:bookmarkEnd w:id="16"/>
      <w:r>
        <w:rPr>
          <w:rFonts w:eastAsia="Times New Roman" w:cs="Times New Roman" w:ascii="Times New Roman" w:hAnsi="Times New Roman"/>
          <w:b/>
          <w:bCs/>
          <w:sz w:val="24"/>
          <w:szCs w:val="24"/>
          <w:lang w:eastAsia="ru-RU"/>
        </w:rPr>
        <w:t>4. Формы контроля за исполнением административного регламента</w:t>
      </w:r>
    </w:p>
    <w:p>
      <w:pPr>
        <w:pStyle w:val="Normal"/>
        <w:numPr>
          <w:ilvl w:val="0"/>
          <w:numId w:val="0"/>
        </w:numPr>
        <w:autoSpaceDE w:val="false"/>
        <w:spacing w:lineRule="auto" w:line="240" w:before="0" w:after="0"/>
        <w:jc w:val="center"/>
        <w:outlineLvl w:val="0"/>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Текущий контроль осуществляется главой Администрации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главой (заместителем главы) Администрации проверок исполнения положений настоящего административного регламента, иных нормативных правовых актов.</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bookmarkStart w:id="17" w:name="_Hlk163642230"/>
      <w:r>
        <w:rPr>
          <w:rFonts w:cs="Times New Roman" w:ascii="Times New Roman" w:hAnsi="Times New Roman"/>
          <w:sz w:val="24"/>
          <w:szCs w:val="24"/>
        </w:rPr>
        <w:t>Администрации</w:t>
      </w:r>
      <w:bookmarkEnd w:id="17"/>
      <w:r>
        <w:rPr>
          <w:rFonts w:cs="Times New Roman" w:ascii="Times New Roman" w:hAnsi="Times New Roman"/>
          <w:sz w:val="24"/>
          <w:szCs w:val="24"/>
        </w:rPr>
        <w:t>.</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обращений дается письменный ответ.</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Глава Администрации несет персональную ответственность за обеспечение предоставления муниципальной услуги.</w:t>
      </w:r>
    </w:p>
    <w:p>
      <w:pPr>
        <w:pStyle w:val="Normal"/>
        <w:widowControl w:val="false"/>
        <w:autoSpaceDE w:val="false"/>
        <w:spacing w:lineRule="auto" w:line="240" w:before="0" w:after="0"/>
        <w:ind w:firstLine="540" w:right="0"/>
        <w:jc w:val="both"/>
        <w:rPr>
          <w:rFonts w:ascii="Times New Roman" w:hAnsi="Times New Roman" w:cs="Times New Roman"/>
          <w:sz w:val="24"/>
          <w:szCs w:val="24"/>
        </w:rPr>
      </w:pPr>
      <w:r>
        <w:rPr>
          <w:rFonts w:cs="Times New Roman" w:ascii="Times New Roman" w:hAnsi="Times New Roman"/>
          <w:sz w:val="24"/>
          <w:szCs w:val="24"/>
        </w:rPr>
        <w:t>Специалисты Администрации при предоставлении муниципальной услуги несут персональную ответственность:</w:t>
      </w:r>
    </w:p>
    <w:p>
      <w:pPr>
        <w:pStyle w:val="Normal"/>
        <w:widowControl w:val="false"/>
        <w:numPr>
          <w:ilvl w:val="0"/>
          <w:numId w:val="8"/>
        </w:numPr>
        <w:autoSpaceDE w:val="false"/>
        <w:spacing w:lineRule="auto" w:line="240" w:before="0" w:after="0"/>
        <w:ind w:firstLine="567" w:left="0" w:right="0"/>
        <w:jc w:val="both"/>
        <w:rPr>
          <w:rFonts w:ascii="Times New Roman" w:hAnsi="Times New Roman" w:cs="Times New Roman"/>
          <w:sz w:val="24"/>
          <w:szCs w:val="24"/>
        </w:rPr>
      </w:pPr>
      <w:r>
        <w:rPr>
          <w:rFonts w:cs="Times New Roman"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pPr>
        <w:pStyle w:val="Normal"/>
        <w:widowControl w:val="false"/>
        <w:numPr>
          <w:ilvl w:val="0"/>
          <w:numId w:val="8"/>
        </w:numPr>
        <w:autoSpaceDE w:val="false"/>
        <w:spacing w:lineRule="auto" w:line="240" w:before="0" w:after="0"/>
        <w:ind w:firstLine="567" w:left="0" w:right="0"/>
        <w:jc w:val="both"/>
        <w:rPr>
          <w:rFonts w:ascii="Times New Roman" w:hAnsi="Times New Roman" w:cs="Times New Roman"/>
          <w:sz w:val="24"/>
          <w:szCs w:val="24"/>
        </w:rPr>
      </w:pPr>
      <w:r>
        <w:rPr>
          <w:rFonts w:cs="Times New Roman"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bookmarkStart w:id="18" w:name="Par491"/>
      <w:bookmarkStart w:id="19" w:name="Par491"/>
      <w:bookmarkEnd w:id="19"/>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5. </w:t>
      </w:r>
      <w:bookmarkStart w:id="20" w:name="Par540"/>
      <w:bookmarkEnd w:id="20"/>
      <w:r>
        <w:rPr>
          <w:rFonts w:eastAsia="Times New Roman" w:cs="Times New Roman" w:ascii="Times New Roman" w:hAnsi="Times New Roman"/>
          <w:b/>
          <w:bCs/>
          <w:sz w:val="24"/>
          <w:szCs w:val="24"/>
          <w:lang w:eastAsia="ru-RU"/>
        </w:rPr>
        <w:t>Досудебный (внесудебный) порядок обжалования решений</w:t>
      </w:r>
    </w:p>
    <w:p>
      <w:pPr>
        <w:pStyle w:val="Normal"/>
        <w:widowControl w:val="false"/>
        <w:autoSpaceDE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Pr>
          <w:rFonts w:eastAsia="Times New Roman" w:cs="Times New Roman" w:ascii="Times New Roman" w:hAnsi="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Pr>
          <w:rFonts w:cs="Times New Roman"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eastAsia="Times New Roman" w:cs="Times New Roman" w:ascii="Times New Roman" w:hAnsi="Times New Roman"/>
          <w:sz w:val="24"/>
          <w:szCs w:val="24"/>
          <w:lang w:eastAsia="ru-RU"/>
        </w:rPr>
        <w:t>являются</w:t>
      </w:r>
      <w:r>
        <w:rPr>
          <w:sz w:val="24"/>
          <w:szCs w:val="24"/>
        </w:rPr>
        <w:t xml:space="preserve"> </w:t>
      </w:r>
      <w:r>
        <w:rPr>
          <w:rFonts w:eastAsia="Times New Roman" w:cs="Times New Roman" w:ascii="Times New Roman" w:hAnsi="Times New Roman"/>
          <w:sz w:val="24"/>
          <w:szCs w:val="24"/>
          <w:lang w:eastAsia="ru-RU"/>
        </w:rPr>
        <w:t>в том числе следующие случаи:</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cs="Times New Roman" w:ascii="Times New Roman" w:hAnsi="Times New Roman"/>
          <w:iCs/>
          <w:sz w:val="24"/>
          <w:szCs w:val="24"/>
        </w:rPr>
        <w:t xml:space="preserve"> от 27.07.2010 № 210-ФЗ</w:t>
      </w:r>
      <w:r>
        <w:rPr>
          <w:rFonts w:cs="Times New Roman" w:ascii="Times New Roman" w:hAnsi="Times New Roman"/>
          <w:sz w:val="24"/>
          <w:szCs w:val="24"/>
        </w:rPr>
        <w:t>;</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r>
          <w:rPr>
            <w:rStyle w:val="Hyperlink"/>
            <w:rFonts w:cs="Times New Roman" w:ascii="Times New Roman" w:hAnsi="Times New Roman"/>
            <w:sz w:val="24"/>
            <w:szCs w:val="24"/>
          </w:rPr>
          <w:t>ч. 5 ст. 11.2</w:t>
        </w:r>
      </w:hyperlink>
      <w:r>
        <w:rPr>
          <w:rFonts w:cs="Times New Roman" w:ascii="Times New Roman" w:hAnsi="Times New Roman"/>
          <w:sz w:val="24"/>
          <w:szCs w:val="24"/>
        </w:rPr>
        <w:t xml:space="preserve"> Федерального закона от 27.07.2010 № 210-ФЗ.</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 письменной жалобе в обязательном порядке указываются:</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cs="Times New Roman" w:ascii="Times New Roman" w:hAnsi="Times New Roman"/>
          <w:strike/>
          <w:sz w:val="24"/>
          <w:szCs w:val="24"/>
        </w:rPr>
        <w:t>государственного или</w:t>
      </w:r>
      <w:r>
        <w:rPr>
          <w:rFonts w:cs="Times New Roman" w:ascii="Times New Roman" w:hAnsi="Times New Roman"/>
          <w:sz w:val="24"/>
          <w:szCs w:val="24"/>
        </w:rPr>
        <w:t xml:space="preserve"> муниципального служащего, филиала, отдела, удаленного рабочего места ГБУ ЛО «МФЦ», его работника;</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r>
          <w:rPr>
            <w:rStyle w:val="Hyperlink"/>
            <w:rFonts w:cs="Times New Roman" w:ascii="Times New Roman" w:hAnsi="Times New Roman"/>
            <w:sz w:val="24"/>
            <w:szCs w:val="24"/>
          </w:rPr>
          <w:t>ст. 11.1</w:t>
        </w:r>
      </w:hyperlink>
      <w:r>
        <w:rPr>
          <w:rFonts w:cs="Times New Roman"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lineRule="auto" w:line="240" w:before="0" w:after="0"/>
        <w:ind w:firstLine="709" w:right="0"/>
        <w:contextualSpacing/>
        <w:jc w:val="both"/>
        <w:rPr>
          <w:rFonts w:ascii="Times New Roman" w:hAnsi="Times New Roman" w:cs="Times New Roman"/>
          <w:sz w:val="24"/>
          <w:szCs w:val="24"/>
        </w:rPr>
      </w:pPr>
      <w:r>
        <w:rPr>
          <w:rFonts w:cs="Times New Roman"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5.7. По результатам рассмотрения жалобы принимается одно из следующих решений:</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autoSpaceDE w:val="false"/>
        <w:spacing w:lineRule="auto" w:line="240" w:before="0" w:after="0"/>
        <w:ind w:firstLine="540" w:right="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r>
    </w:p>
    <w:p>
      <w:pPr>
        <w:pStyle w:val="Normal"/>
        <w:widowControl w:val="false"/>
        <w:autoSpaceDE w:val="false"/>
        <w:spacing w:lineRule="auto" w:line="240" w:before="0" w:after="0"/>
        <w:ind w:firstLine="709" w:right="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6. Особенности выполнения административных процедур</w:t>
      </w:r>
    </w:p>
    <w:p>
      <w:pPr>
        <w:pStyle w:val="Normal"/>
        <w:widowControl w:val="false"/>
        <w:autoSpaceDE w:val="false"/>
        <w:spacing w:lineRule="auto" w:line="240" w:before="0" w:after="0"/>
        <w:ind w:firstLine="709" w:right="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в многофункциональных центрах</w:t>
      </w:r>
    </w:p>
    <w:p>
      <w:pPr>
        <w:pStyle w:val="Normal"/>
        <w:widowControl w:val="false"/>
        <w:autoSpaceDE w:val="false"/>
        <w:spacing w:lineRule="auto" w:line="240" w:before="0" w:after="0"/>
        <w:ind w:firstLine="709" w:right="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 определяет предмет обращения;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проводит проверку правильности заполнения обращения;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 проводит проверку укомплектованности пакета документов;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 заверяет каждый документ дела своей электронной подписью (далее - ЭП);</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 направляет копии документов и реестр документов в Администрацию:</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электронном виде (в составе пакетов электронных дел) в день обращения заявителя в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6.3. При установлении оснований для отказа в приеме документов, указанных в </w:t>
      </w:r>
      <w:hyperlink w:anchor="P167">
        <w:r>
          <w:rPr>
            <w:rStyle w:val="Hyperlink"/>
            <w:rFonts w:eastAsia="Times New Roman" w:cs="Times New Roman" w:ascii="Times New Roman" w:hAnsi="Times New Roman"/>
            <w:sz w:val="24"/>
            <w:szCs w:val="24"/>
            <w:lang w:eastAsia="ru-RU"/>
          </w:rPr>
          <w:t>пункте 2.9</w:t>
        </w:r>
      </w:hyperlink>
      <w:r>
        <w:rPr>
          <w:rFonts w:eastAsia="Times New Roman" w:cs="Times New Roman" w:ascii="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сообщает заявителю о наличии оснований для отказа в приеме документов;</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выдает заявителю </w:t>
      </w:r>
      <w:hyperlink r:id="rId9">
        <w:r>
          <w:rPr>
            <w:rStyle w:val="Hyperlink"/>
            <w:rFonts w:eastAsia="Times New Roman" w:cs="Times New Roman" w:ascii="Times New Roman" w:hAnsi="Times New Roman"/>
            <w:sz w:val="24"/>
            <w:szCs w:val="24"/>
            <w:lang w:eastAsia="ru-RU"/>
          </w:rPr>
          <w:t>решение</w:t>
        </w:r>
      </w:hyperlink>
      <w:r>
        <w:rPr>
          <w:rFonts w:eastAsia="Times New Roman" w:cs="Times New Roman" w:ascii="Times New Roman"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Pr>
          <w:rFonts w:eastAsia="Times New Roman" w:cs="Times New Roman" w:ascii="Times New Roman" w:hAnsi="Times New Roman"/>
          <w:sz w:val="24"/>
          <w:szCs w:val="24"/>
          <w:lang w:eastAsia="ru-RU" w:bidi="ru-RU"/>
        </w:rPr>
        <w:t xml:space="preserve"> к настоящему административному регламенту)</w:t>
      </w:r>
      <w:r>
        <w:rPr>
          <w:rFonts w:eastAsia="Times New Roman" w:cs="Times New Roman" w:ascii="Times New Roman" w:hAnsi="Times New Roman"/>
          <w:sz w:val="24"/>
          <w:szCs w:val="24"/>
          <w:lang w:eastAsia="ru-RU"/>
        </w:rPr>
        <w:t>.</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sectPr>
          <w:headerReference w:type="default" r:id="rId10"/>
          <w:headerReference w:type="first" r:id="rId11"/>
          <w:footerReference w:type="default" r:id="rId12"/>
          <w:footerReference w:type="first" r:id="rId13"/>
          <w:type w:val="nextPage"/>
          <w:pgSz w:w="11906" w:h="16838"/>
          <w:pgMar w:left="1134" w:right="850" w:gutter="0" w:header="708" w:top="1134" w:footer="708" w:bottom="1134"/>
          <w:pgNumType w:fmt="decimal"/>
          <w:formProt w:val="false"/>
          <w:titlePg/>
          <w:textDirection w:val="lrTb"/>
          <w:docGrid w:type="default" w:linePitch="360" w:charSpace="0"/>
        </w:sect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bookmarkStart w:id="22" w:name="P588"/>
      <w:bookmarkEnd w:id="22"/>
      <w:r>
        <w:rPr>
          <w:rFonts w:eastAsia="Times New Roman" w:cs="Times New Roman" w:ascii="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right"/>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1</w:t>
      </w:r>
    </w:p>
    <w:p>
      <w:pPr>
        <w:pStyle w:val="Normal"/>
        <w:widowControl w:val="false"/>
        <w:autoSpaceDE w:val="false"/>
        <w:spacing w:lineRule="auto" w:line="240" w:before="0" w:after="0"/>
        <w:ind w:left="6372" w:right="0"/>
        <w:jc w:val="both"/>
        <w:rPr>
          <w:rFonts w:eastAsia="Times New Roman" w:cs="Calibri"/>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администрацию МО «______________» </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Ленинградской области</w:t>
      </w:r>
    </w:p>
    <w:p>
      <w:pPr>
        <w:pStyle w:val="Normal"/>
        <w:widowControl w:val="false"/>
        <w:autoSpaceDE w:val="false"/>
        <w:spacing w:lineRule="auto" w:line="240" w:before="0" w:after="0"/>
        <w:jc w:val="right"/>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t xml:space="preserve">____________________________________                                               </w:t>
      </w:r>
    </w:p>
    <w:p>
      <w:pPr>
        <w:pStyle w:val="Normal"/>
        <w:widowControl w:val="false"/>
        <w:autoSpaceDE w:val="false"/>
        <w:spacing w:lineRule="auto" w:line="240" w:before="0" w:after="0"/>
        <w:jc w:val="right"/>
        <w:rPr>
          <w:rFonts w:ascii="Courier New" w:hAnsi="Courier New" w:eastAsia="Times New Roman" w:cs="Courier New"/>
          <w:sz w:val="20"/>
          <w:szCs w:val="20"/>
          <w:lang w:eastAsia="ru-RU"/>
        </w:rPr>
      </w:pPr>
      <w:r>
        <w:rPr>
          <w:rFonts w:eastAsia="Times New Roman" w:cs="Times New Roman" w:ascii="Times New Roman" w:hAnsi="Times New Roman"/>
          <w:sz w:val="24"/>
          <w:szCs w:val="24"/>
          <w:lang w:eastAsia="ru-RU"/>
        </w:rPr>
        <w:t>от______</w:t>
      </w:r>
      <w:r>
        <w:rPr>
          <w:rFonts w:eastAsia="Times New Roman" w:cs="Courier New" w:ascii="Courier New" w:hAnsi="Courier New"/>
          <w:sz w:val="20"/>
          <w:szCs w:val="20"/>
          <w:lang w:eastAsia="ru-RU"/>
        </w:rPr>
        <w:t>____________________________</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(для граждан: Ф.И.О, место жительства, </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реквизиты документа, </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удостоверяющего личность </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заявителя, почтовый адрес, телефон;</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для юридического лица: наименование, местонахождение, </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ОГРН, ИНН, почтовый адрес, телефон)</w:t>
      </w:r>
    </w:p>
    <w:p>
      <w:pPr>
        <w:pStyle w:val="Normal"/>
        <w:numPr>
          <w:ilvl w:val="0"/>
          <w:numId w:val="0"/>
        </w:numPr>
        <w:autoSpaceDE w:val="false"/>
        <w:spacing w:lineRule="auto" w:line="240" w:before="0" w:after="0"/>
        <w:outlineLvl w:val="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numPr>
          <w:ilvl w:val="0"/>
          <w:numId w:val="0"/>
        </w:numPr>
        <w:autoSpaceDE w:val="false"/>
        <w:spacing w:lineRule="auto" w:line="240" w:before="0" w:after="0"/>
        <w:outlineLvl w:val="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autoSpaceDE w:val="false"/>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autoSpaceDE w:val="false"/>
        <w:spacing w:lineRule="auto" w:line="240" w:before="0" w:after="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ЗАЯВЛЕНИЕ</w:t>
      </w:r>
    </w:p>
    <w:p>
      <w:pPr>
        <w:pStyle w:val="Normal"/>
        <w:spacing w:lineRule="auto" w:line="240" w:before="0" w:after="0"/>
        <w:jc w:val="center"/>
        <w:rPr>
          <w:rFonts w:ascii="Times New Roman" w:hAnsi="Times New Roman" w:eastAsia="Times New Roman" w:cs="Times New Roman"/>
          <w:kern w:val="2"/>
          <w:sz w:val="24"/>
          <w:szCs w:val="24"/>
          <w:lang w:eastAsia="ru-RU"/>
        </w:rPr>
      </w:pPr>
      <w:r>
        <w:rPr>
          <w:rFonts w:eastAsia="Times New Roman" w:cs="Times New Roman" w:ascii="Times New Roman" w:hAnsi="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pPr>
        <w:pStyle w:val="Normal"/>
        <w:widowControl w:val="false"/>
        <w:autoSpaceDE w:val="false"/>
        <w:spacing w:lineRule="auto" w:line="240" w:before="0" w:after="0"/>
        <w:jc w:val="both"/>
        <w:rPr>
          <w:rFonts w:ascii="Times New Roman" w:hAnsi="Times New Roman" w:eastAsia="Times New Roman" w:cs="Times New Roman"/>
          <w:kern w:val="2"/>
          <w:sz w:val="24"/>
          <w:szCs w:val="24"/>
          <w:lang w:eastAsia="ru-RU"/>
        </w:rPr>
      </w:pPr>
      <w:r>
        <w:rPr>
          <w:rFonts w:eastAsia="Times New Roman" w:cs="Times New Roman" w:ascii="Times New Roman" w:hAnsi="Times New Roman"/>
          <w:kern w:val="2"/>
          <w:sz w:val="24"/>
          <w:szCs w:val="24"/>
          <w:lang w:eastAsia="ru-RU"/>
        </w:rPr>
      </w:r>
    </w:p>
    <w:p>
      <w:pPr>
        <w:pStyle w:val="Normal"/>
        <w:autoSpaceDE w:val="false"/>
        <w:ind w:firstLine="709" w:right="0"/>
        <w:jc w:val="both"/>
        <w:rPr>
          <w:rFonts w:ascii="Times New Roman" w:hAnsi="Times New Roman" w:eastAsia="Times New Roman" w:cs="Times New Roman"/>
          <w:kern w:val="2"/>
          <w:sz w:val="24"/>
          <w:szCs w:val="24"/>
          <w:lang w:eastAsia="ru-RU"/>
        </w:rPr>
      </w:pPr>
      <w:r>
        <w:rPr>
          <w:rFonts w:eastAsia="Times New Roman" w:cs="Times New Roman" w:ascii="Times New Roman" w:hAnsi="Times New Roman"/>
          <w:kern w:val="2"/>
          <w:sz w:val="24"/>
          <w:szCs w:val="24"/>
          <w:lang w:eastAsia="ru-RU"/>
        </w:rPr>
        <w:t>Прошу принять решение о прекращении права __________________________________________________________________________________</w:t>
      </w:r>
    </w:p>
    <w:p>
      <w:pPr>
        <w:pStyle w:val="Normal"/>
        <w:autoSpaceDE w:val="false"/>
        <w:ind w:firstLine="709" w:right="0"/>
        <w:jc w:val="both"/>
        <w:rPr>
          <w:rFonts w:ascii="ArialMT Cyr;Times New Roman" w:hAnsi="ArialMT Cyr;Times New Roman" w:cs="ArialMT Cyr;Times New Roman"/>
          <w:sz w:val="20"/>
          <w:szCs w:val="20"/>
        </w:rPr>
      </w:pPr>
      <w:r>
        <w:rPr>
          <w:rFonts w:cs="ArialMT Cyr;Times New Roman" w:ascii="ArialMT Cyr;Times New Roman" w:hAnsi="ArialMT Cyr;Times New Roman"/>
          <w:sz w:val="20"/>
          <w:szCs w:val="20"/>
        </w:rPr>
        <w:t>(вид права: постоянного (бессрочного) пользования или пожизненного наследуемого владения)</w:t>
      </w:r>
    </w:p>
    <w:p>
      <w:pPr>
        <w:pStyle w:val="Normal"/>
        <w:autoSpaceDE w:val="false"/>
        <w:jc w:val="both"/>
        <w:rPr>
          <w:rFonts w:ascii="ArialMT Cyr;Times New Roman" w:hAnsi="ArialMT Cyr;Times New Roman" w:cs="ArialMT Cyr;Times New Roman"/>
          <w:sz w:val="20"/>
          <w:szCs w:val="20"/>
        </w:rPr>
      </w:pPr>
      <w:r>
        <w:rPr>
          <w:rFonts w:eastAsia="Times New Roman" w:cs="Times New Roman" w:ascii="Times New Roman" w:hAnsi="Times New Roman"/>
          <w:kern w:val="2"/>
          <w:sz w:val="24"/>
          <w:szCs w:val="24"/>
          <w:lang w:eastAsia="ru-RU"/>
        </w:rPr>
        <w:t xml:space="preserve">земельным участком на основании добровольного отказа от указанного права в отношении земельного участка </w:t>
      </w:r>
      <w:r>
        <w:rPr>
          <w:rFonts w:cs="Times New Roman" w:ascii="Times New Roman" w:hAnsi="Times New Roman"/>
          <w:sz w:val="24"/>
          <w:szCs w:val="24"/>
        </w:rPr>
        <w:t>с кадастровым номером _________________________, площадью _______ кв. м., расположенного по адресу</w:t>
      </w:r>
      <w:r>
        <w:rPr>
          <w:rFonts w:eastAsia="Times New Roman" w:cs="Times New Roman" w:ascii="Times New Roman" w:hAnsi="Times New Roman"/>
          <w:sz w:val="24"/>
          <w:szCs w:val="24"/>
          <w:lang w:eastAsia="ru-RU"/>
        </w:rPr>
        <w:t>:</w:t>
      </w:r>
      <w:r>
        <w:rPr>
          <w:rFonts w:cs="Times New Roman" w:ascii="Times New Roman" w:hAnsi="Times New Roman"/>
          <w:sz w:val="24"/>
          <w:szCs w:val="24"/>
        </w:rPr>
        <w:t>_____________________________________________________</w:t>
      </w:r>
    </w:p>
    <w:p>
      <w:pPr>
        <w:pStyle w:val="Normal"/>
        <w:widowControl w:val="false"/>
        <w:autoSpaceDE w:val="fals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этом сообщаю следующие дополнительные сведения о земельном участке:</w:t>
      </w:r>
    </w:p>
    <w:p>
      <w:pPr>
        <w:pStyle w:val="Normal"/>
        <w:widowControl w:val="false"/>
        <w:autoSpaceDE w:val="fals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Сведения об объектах недвижимости, расположенных на земельном участке:</w:t>
      </w:r>
    </w:p>
    <w:p>
      <w:pPr>
        <w:pStyle w:val="Normal"/>
        <w:widowControl w:val="false"/>
        <w:autoSpaceDE w:val="fals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w:t>
      </w:r>
    </w:p>
    <w:p>
      <w:pPr>
        <w:pStyle w:val="Normal"/>
        <w:widowControl w:val="false"/>
        <w:autoSpaceDE w:val="fals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площадь объекта в плане, правоотношение заявителя к объекту)</w:t>
      </w:r>
    </w:p>
    <w:p>
      <w:pPr>
        <w:pStyle w:val="Normal"/>
        <w:widowControl w:val="false"/>
        <w:autoSpaceDE w:val="fals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w:t>
      </w:r>
    </w:p>
    <w:p>
      <w:pPr>
        <w:pStyle w:val="Normal"/>
        <w:widowControl w:val="false"/>
        <w:autoSpaceDE w:val="fals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Иные дополнительные сведения: ___________________________________________________</w:t>
      </w:r>
    </w:p>
    <w:p>
      <w:pPr>
        <w:pStyle w:val="Normal"/>
        <w:widowControl w:val="false"/>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заявлению прилагаются:</w:t>
      </w:r>
    </w:p>
    <w:p>
      <w:pPr>
        <w:pStyle w:val="Normal"/>
        <w:widowControl w:val="false"/>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1)_______________________________</w:t>
      </w:r>
    </w:p>
    <w:p>
      <w:pPr>
        <w:pStyle w:val="Normal"/>
        <w:widowControl w:val="false"/>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2)_______________________________</w:t>
      </w:r>
    </w:p>
    <w:p>
      <w:pPr>
        <w:pStyle w:val="Normal"/>
        <w:widowControl w:val="false"/>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3)_______________________________</w:t>
      </w:r>
    </w:p>
    <w:p>
      <w:pPr>
        <w:pStyle w:val="Normal"/>
        <w:widowControl w:val="false"/>
        <w:autoSpaceDE w:val="false"/>
        <w:spacing w:lineRule="auto" w:line="240" w:before="0" w:after="0"/>
        <w:rPr>
          <w:rFonts w:ascii="Times New Roman" w:hAnsi="Times New Roman" w:eastAsia="Times New Roman" w:cs="Times New Roman"/>
          <w:sz w:val="24"/>
          <w:szCs w:val="24"/>
          <w:lang w:eastAsia="ru-RU"/>
        </w:rPr>
      </w:pPr>
      <w:bookmarkStart w:id="23" w:name="Par588"/>
      <w:bookmarkEnd w:id="23"/>
      <w:r>
        <w:rPr>
          <w:rFonts w:eastAsia="Times New Roman"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65" w:type="dxa"/>
        <w:jc w:val="left"/>
        <w:tblInd w:w="108" w:type="dxa"/>
        <w:tblLayout w:type="fixed"/>
        <w:tblCellMar>
          <w:top w:w="0" w:type="dxa"/>
          <w:left w:w="108" w:type="dxa"/>
          <w:bottom w:w="0" w:type="dxa"/>
          <w:right w:w="108" w:type="dxa"/>
        </w:tblCellMar>
      </w:tblPr>
      <w:tblGrid>
        <w:gridCol w:w="534"/>
        <w:gridCol w:w="9531"/>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31" w:type="dxa"/>
            <w:tcBorders>
              <w:left w:val="single" w:sz="4" w:space="0" w:color="000000"/>
            </w:tcBorders>
            <w:vAlign w:val="center"/>
          </w:tcPr>
          <w:p>
            <w:pPr>
              <w:pStyle w:val="Normal"/>
              <w:widowControl w:val="false"/>
              <w:autoSpaceDE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выдать на руки в Администрации</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31" w:type="dxa"/>
            <w:tcBorders>
              <w:left w:val="single" w:sz="4" w:space="0" w:color="000000"/>
            </w:tcBorders>
            <w:vAlign w:val="center"/>
          </w:tcPr>
          <w:p>
            <w:pPr>
              <w:pStyle w:val="Normal"/>
              <w:widowControl w:val="false"/>
              <w:autoSpaceDE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выдать на руки в МФЦ, расположенном по адресу:________________ </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31" w:type="dxa"/>
            <w:tcBorders>
              <w:left w:val="single" w:sz="4" w:space="0" w:color="000000"/>
            </w:tcBorders>
            <w:vAlign w:val="center"/>
          </w:tcPr>
          <w:p>
            <w:pPr>
              <w:pStyle w:val="Normal"/>
              <w:widowControl w:val="false"/>
              <w:autoSpaceDE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по почте по адресу:_________________________________</w:t>
            </w:r>
          </w:p>
        </w:tc>
      </w:tr>
      <w:tr>
        <w:trPr>
          <w:trHeight w:val="461"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tc>
        <w:tc>
          <w:tcPr>
            <w:tcW w:w="9531" w:type="dxa"/>
            <w:tcBorders>
              <w:left w:val="single" w:sz="4" w:space="0" w:color="000000"/>
            </w:tcBorders>
            <w:vAlign w:val="center"/>
          </w:tcPr>
          <w:p>
            <w:pPr>
              <w:pStyle w:val="Normal"/>
              <w:widowControl w:val="false"/>
              <w:autoSpaceDE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 _________ 20__ год</w:t>
      </w:r>
    </w:p>
    <w:p>
      <w:pPr>
        <w:pStyle w:val="Normal"/>
        <w:widowControl w:val="false"/>
        <w:autoSpaceDE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________________   ____________________________________</w:t>
      </w:r>
    </w:p>
    <w:p>
      <w:pPr>
        <w:pStyle w:val="Normal"/>
        <w:widowControl w:val="false"/>
        <w:autoSpaceDE w:val="false"/>
        <w:spacing w:lineRule="auto" w:line="240" w:before="0" w:after="0"/>
        <w:rPr>
          <w:rFonts w:ascii="Courier New" w:hAnsi="Courier New" w:eastAsia="Times New Roman" w:cs="Courier New"/>
          <w:sz w:val="20"/>
          <w:szCs w:val="20"/>
          <w:lang w:eastAsia="ru-RU"/>
        </w:rPr>
      </w:pPr>
      <w:r>
        <w:rPr>
          <w:rFonts w:eastAsia="Times New Roman" w:cs="Times New Roman" w:ascii="Times New Roman" w:hAnsi="Times New Roman"/>
          <w:i/>
          <w:sz w:val="20"/>
          <w:szCs w:val="20"/>
          <w:lang w:eastAsia="ru-RU"/>
        </w:rPr>
        <w:t>(подпись заявителя)</w:t>
        <w:tab/>
        <w:tab/>
        <w:t xml:space="preserve"> Ф.И.О. заявителя</w:t>
      </w:r>
    </w:p>
    <w:p>
      <w:pPr>
        <w:pStyle w:val="Normal"/>
        <w:widowControl w:val="false"/>
        <w:numPr>
          <w:ilvl w:val="0"/>
          <w:numId w:val="0"/>
        </w:numPr>
        <w:autoSpaceDE w:val="false"/>
        <w:spacing w:lineRule="auto" w:line="240" w:before="0" w:after="0"/>
        <w:jc w:val="right"/>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2</w:t>
      </w:r>
    </w:p>
    <w:p>
      <w:pPr>
        <w:pStyle w:val="Normal"/>
        <w:widowControl w:val="false"/>
        <w:autoSpaceDE w:val="false"/>
        <w:spacing w:lineRule="auto" w:line="240" w:before="0" w:after="0"/>
        <w:ind w:left="6372" w:right="0"/>
        <w:jc w:val="both"/>
        <w:rPr>
          <w:rFonts w:eastAsia="Times New Roman" w:cs="Calibri"/>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 административному регламенту</w:t>
      </w:r>
    </w:p>
    <w:p>
      <w:pPr>
        <w:pStyle w:val="Normal"/>
        <w:widowControl w:val="false"/>
        <w:numPr>
          <w:ilvl w:val="0"/>
          <w:numId w:val="0"/>
        </w:numPr>
        <w:autoSpaceDE w:val="false"/>
        <w:spacing w:lineRule="auto" w:line="240" w:before="0" w:after="0"/>
        <w:jc w:val="right"/>
        <w:outlineLvl w:val="1"/>
        <w:rPr>
          <w:rFonts w:eastAsia="Times New Roman" w:cs="Calibri"/>
          <w:szCs w:val="20"/>
          <w:lang w:eastAsia="ru-RU"/>
        </w:rPr>
      </w:pPr>
      <w:r>
        <w:rPr>
          <w:rFonts w:eastAsia="Times New Roman" w:cs="Calibri"/>
          <w:szCs w:val="20"/>
          <w:lang w:eastAsia="ru-RU"/>
        </w:rPr>
      </w:r>
    </w:p>
    <w:p>
      <w:pPr>
        <w:pStyle w:val="Normal"/>
        <w:widowControl w:val="false"/>
        <w:spacing w:lineRule="auto" w:line="240" w:before="0" w:after="40"/>
        <w:jc w:val="center"/>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r>
    </w:p>
    <w:p>
      <w:pPr>
        <w:pStyle w:val="Normal"/>
        <w:widowControl w:val="false"/>
        <w:spacing w:lineRule="auto" w:line="240" w:before="0" w:after="40"/>
        <w:jc w:val="center"/>
        <w:rPr>
          <w:rFonts w:ascii="Times New Roman" w:hAnsi="Times New Roman" w:eastAsia="Times New Roman" w:cs="Times New Roman"/>
          <w:b/>
          <w:sz w:val="24"/>
          <w:szCs w:val="24"/>
          <w:lang w:eastAsia="ru-RU" w:bidi="ru-RU"/>
        </w:rPr>
      </w:pPr>
      <w:r>
        <w:rPr>
          <w:rFonts w:eastAsia="Times New Roman" w:cs="Times New Roman" w:ascii="Times New Roman" w:hAnsi="Times New Roman"/>
          <w:b/>
          <w:bCs/>
          <w:sz w:val="24"/>
          <w:szCs w:val="24"/>
          <w:lang w:eastAsia="ru-RU" w:bidi="ru-RU"/>
        </w:rPr>
        <w:t>РЕШЕНИЕ</w:t>
      </w:r>
    </w:p>
    <w:p>
      <w:pPr>
        <w:pStyle w:val="Normal"/>
        <w:widowControl w:val="false"/>
        <w:numPr>
          <w:ilvl w:val="0"/>
          <w:numId w:val="0"/>
        </w:numPr>
        <w:autoSpaceDE w:val="false"/>
        <w:spacing w:lineRule="auto" w:line="240" w:before="0" w:after="0"/>
        <w:jc w:val="center"/>
        <w:outlineLvl w:val="1"/>
        <w:rPr>
          <w:rFonts w:ascii="Times New Roman" w:hAnsi="Times New Roman" w:eastAsia="Times New Roman" w:cs="Times New Roman"/>
          <w:bCs/>
          <w:sz w:val="24"/>
          <w:szCs w:val="24"/>
          <w:lang w:eastAsia="ru-RU" w:bidi="ru-RU"/>
        </w:rPr>
      </w:pPr>
      <w:r>
        <w:rPr>
          <w:rFonts w:eastAsia="Times New Roman" w:cs="Times New Roman" w:ascii="Times New Roman" w:hAnsi="Times New Roman"/>
          <w:bCs/>
          <w:sz w:val="24"/>
          <w:szCs w:val="24"/>
          <w:lang w:eastAsia="ru-RU" w:bidi="ru-RU"/>
        </w:rPr>
        <w:t>о прекращении права постоянного (бессрочного) пользования земельным участком</w:t>
      </w:r>
    </w:p>
    <w:p>
      <w:pPr>
        <w:pStyle w:val="Normal"/>
        <w:widowControl w:val="false"/>
        <w:numPr>
          <w:ilvl w:val="0"/>
          <w:numId w:val="0"/>
        </w:numPr>
        <w:autoSpaceDE w:val="false"/>
        <w:spacing w:lineRule="auto" w:line="240" w:before="0" w:after="0"/>
        <w:jc w:val="center"/>
        <w:outlineLvl w:val="1"/>
        <w:rPr>
          <w:rFonts w:eastAsia="Times New Roman" w:cs="Calibri"/>
          <w:szCs w:val="20"/>
          <w:lang w:eastAsia="ru-RU"/>
        </w:rPr>
      </w:pPr>
      <w:r>
        <w:rPr>
          <w:rFonts w:eastAsia="Times New Roman" w:cs="Times New Roman" w:ascii="Times New Roman" w:hAnsi="Times New Roman"/>
          <w:bCs/>
          <w:sz w:val="24"/>
          <w:szCs w:val="24"/>
          <w:lang w:eastAsia="ru-RU" w:bidi="ru-RU"/>
        </w:rPr>
        <w:t>(права пожизненного наследуемого владения земельным участком)</w:t>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t>Глава Администрации                                                                _________________________</w:t>
      </w:r>
    </w:p>
    <w:p>
      <w:pPr>
        <w:pStyle w:val="ConsPlusNormal"/>
        <w:jc w:val="right"/>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r>
        <w:br w:type="page"/>
      </w:r>
    </w:p>
    <w:p>
      <w:pPr>
        <w:pStyle w:val="ConsPlusNormal"/>
        <w:jc w:val="right"/>
        <w:rPr>
          <w:rFonts w:ascii="Times New Roman" w:hAnsi="Times New Roman" w:cs="Times New Roman"/>
          <w:sz w:val="24"/>
          <w:szCs w:val="24"/>
        </w:rPr>
      </w:pPr>
      <w:r>
        <w:rPr>
          <w:rFonts w:cs="Times New Roman" w:ascii="Times New Roman" w:hAnsi="Times New Roman"/>
          <w:sz w:val="24"/>
          <w:szCs w:val="24"/>
        </w:rPr>
        <w:t>Приложение 3</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rPr>
          <w:rFonts w:ascii="Times New Roman" w:hAnsi="Times New Roman" w:eastAsia="Times New Roman" w:cs="Calibri"/>
          <w:sz w:val="24"/>
          <w:szCs w:val="20"/>
          <w:lang w:eastAsia="ru-RU"/>
        </w:rPr>
      </w:pPr>
      <w:r>
        <w:rPr>
          <w:rFonts w:eastAsia="Times New Roman" w:cs="Calibri" w:ascii="Times New Roman" w:hAnsi="Times New Roman"/>
          <w:sz w:val="24"/>
          <w:szCs w:val="20"/>
          <w:lang w:eastAsia="ru-RU"/>
        </w:rPr>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Courier New" w:cs="Courier New" w:ascii="Courier New" w:hAnsi="Courier New"/>
          <w:sz w:val="20"/>
          <w:szCs w:val="20"/>
          <w:lang w:eastAsia="ru-RU"/>
        </w:rPr>
        <w:t xml:space="preserve">                                               </w:t>
      </w:r>
      <w:r>
        <w:rPr>
          <w:rFonts w:eastAsia="Times New Roman"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от ___________№_______</w:t>
      </w:r>
    </w:p>
    <w:p>
      <w:pPr>
        <w:pStyle w:val="Normal"/>
        <w:widowControl w:val="false"/>
        <w:autoSpaceDE w:val="false"/>
        <w:spacing w:lineRule="auto" w:line="240" w:before="0" w:after="0"/>
        <w:jc w:val="both"/>
        <w:rPr>
          <w:rFonts w:ascii="Courier New" w:hAnsi="Courier New" w:eastAsia="Times New Roman" w:cs="Courier New"/>
          <w:b/>
          <w:sz w:val="20"/>
          <w:szCs w:val="20"/>
          <w:lang w:eastAsia="ru-RU"/>
        </w:rPr>
      </w:pPr>
      <w:r>
        <w:rPr>
          <w:rFonts w:eastAsia="Times New Roman" w:cs="Courier New" w:ascii="Courier New" w:hAnsi="Courier New"/>
          <w:b/>
          <w:sz w:val="20"/>
          <w:szCs w:val="20"/>
          <w:lang w:eastAsia="ru-RU"/>
        </w:rPr>
      </w:r>
    </w:p>
    <w:tbl>
      <w:tblPr>
        <w:tblW w:w="9985" w:type="dxa"/>
        <w:jc w:val="left"/>
        <w:tblInd w:w="0" w:type="dxa"/>
        <w:tblLayout w:type="fixed"/>
        <w:tblCellMar>
          <w:top w:w="102" w:type="dxa"/>
          <w:left w:w="62" w:type="dxa"/>
          <w:bottom w:w="102" w:type="dxa"/>
          <w:right w:w="62" w:type="dxa"/>
        </w:tblCellMar>
      </w:tblPr>
      <w:tblGrid>
        <w:gridCol w:w="9985"/>
      </w:tblGrid>
      <w:tr>
        <w:trPr/>
        <w:tc>
          <w:tcPr>
            <w:tcW w:w="9985" w:type="dxa"/>
            <w:tcBorders/>
          </w:tcPr>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4"/>
                <w:szCs w:val="24"/>
              </w:rPr>
              <w:t xml:space="preserve">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 </w:t>
            </w:r>
            <w:r>
              <w:rPr>
                <w:rFonts w:eastAsia="Times New Roman" w:cs="Times New Roman" w:ascii="Times New Roman" w:hAnsi="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trPr/>
        <w:tc>
          <w:tcPr>
            <w:tcW w:w="9985" w:type="dxa"/>
            <w:tcBorders>
              <w:bottom w:val="single" w:sz="4" w:space="0" w:color="000000"/>
            </w:tcBorders>
          </w:tcPr>
          <w:p>
            <w:pPr>
              <w:pStyle w:val="Normal"/>
              <w:widowControl w:val="false"/>
              <w:autoSpaceDE w:val="false"/>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85" w:type="dxa"/>
            <w:tcBorders>
              <w:top w:val="single" w:sz="4" w:space="0" w:color="000000"/>
              <w:bottom w:val="single" w:sz="4" w:space="0" w:color="000000"/>
            </w:tcBorders>
          </w:tcPr>
          <w:p>
            <w:pPr>
              <w:pStyle w:val="Normal"/>
              <w:widowControl w:val="false"/>
              <w:autoSpaceDE w:val="false"/>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85" w:type="dxa"/>
            <w:tcBorders>
              <w:top w:val="single" w:sz="4" w:space="0" w:color="000000"/>
              <w:bottom w:val="single" w:sz="4" w:space="0" w:color="000000"/>
            </w:tcBorders>
          </w:tcPr>
          <w:p>
            <w:pPr>
              <w:pStyle w:val="Normal"/>
              <w:widowControl w:val="false"/>
              <w:autoSpaceDE w:val="false"/>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85" w:type="dxa"/>
            <w:tcBorders>
              <w:top w:val="single" w:sz="4" w:space="0" w:color="000000"/>
            </w:tcBorders>
          </w:tcPr>
          <w:p>
            <w:pPr>
              <w:pStyle w:val="Normal"/>
              <w:widowControl w:val="false"/>
              <w:autoSpaceDE w:val="false"/>
              <w:spacing w:lineRule="auto" w:line="240" w:before="0" w:after="0"/>
              <w:ind w:firstLine="709" w:right="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(указываются наименование основания отказа в соответствии с пунктом 2.10 административного регламента) </w:t>
            </w:r>
          </w:p>
        </w:tc>
      </w:tr>
      <w:tr>
        <w:trPr/>
        <w:tc>
          <w:tcPr>
            <w:tcW w:w="9985" w:type="dxa"/>
            <w:tcBorders/>
          </w:tcPr>
          <w:p>
            <w:pPr>
              <w:pStyle w:val="Normal"/>
              <w:widowControl w:val="false"/>
              <w:autoSpaceDE w:val="false"/>
              <w:spacing w:lineRule="auto" w:line="240" w:before="0" w:after="0"/>
              <w:ind w:firstLine="709" w:righ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Глава Администрации                            </w:t>
        <w:tab/>
        <w:tab/>
        <w:tab/>
        <w:tab/>
        <w:t xml:space="preserve">   ____________________________</w:t>
      </w:r>
    </w:p>
    <w:p>
      <w:pPr>
        <w:pStyle w:val="ConsPlusNormal"/>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r>
        <w:br w:type="page"/>
      </w:r>
    </w:p>
    <w:p>
      <w:pPr>
        <w:pStyle w:val="ConsPlusNormal"/>
        <w:jc w:val="right"/>
        <w:rPr>
          <w:rFonts w:ascii="Times New Roman" w:hAnsi="Times New Roman" w:cs="Times New Roman"/>
          <w:sz w:val="24"/>
          <w:szCs w:val="24"/>
        </w:rPr>
      </w:pPr>
      <w:r>
        <w:rPr>
          <w:rFonts w:cs="Times New Roman" w:ascii="Times New Roman" w:hAnsi="Times New Roman"/>
          <w:sz w:val="24"/>
          <w:szCs w:val="24"/>
        </w:rPr>
        <w:t>Приложение 4</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РЕШЕНИЕ </w:t>
      </w:r>
    </w:p>
    <w:p>
      <w:pPr>
        <w:pStyle w:val="Normal"/>
        <w:autoSpaceDE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right="0"/>
        <w:jc w:val="both"/>
        <w:rPr>
          <w:rFonts w:ascii="Times New Roman" w:hAnsi="Times New Roman" w:cs="Times New Roman"/>
          <w:b/>
          <w:sz w:val="26"/>
          <w:szCs w:val="26"/>
        </w:rPr>
      </w:pPr>
      <w:r>
        <w:rPr>
          <w:rFonts w:cs="Times New Roman" w:ascii="Times New Roman" w:hAnsi="Times New Roman"/>
          <w:b/>
          <w:sz w:val="26"/>
          <w:szCs w:val="26"/>
        </w:rPr>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right="0"/>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ind w:firstLine="709" w:right="0"/>
        <w:jc w:val="both"/>
        <w:rPr>
          <w:rFonts w:ascii="Times New Roman" w:hAnsi="Times New Roman" w:cs="Times New Roman"/>
          <w:sz w:val="24"/>
          <w:szCs w:val="24"/>
        </w:rPr>
      </w:pPr>
      <w:r>
        <w:rPr>
          <w:rFonts w:cs="Times New Roman"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sz w:val="26"/>
          <w:szCs w:val="26"/>
        </w:rPr>
        <w:t xml:space="preserve"> </w:t>
      </w:r>
      <w:r>
        <w:rPr>
          <w:rFonts w:cs="Times New Roman" w:ascii="Times New Roman" w:hAnsi="Times New Roman"/>
          <w:sz w:val="20"/>
          <w:szCs w:val="20"/>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6"/>
          <w:szCs w:val="26"/>
        </w:rPr>
      </w:pPr>
      <w:r>
        <w:rPr>
          <w:rFonts w:cs="Times New Roman" w:ascii="Times New Roman" w:hAnsi="Times New Roman"/>
          <w:sz w:val="26"/>
          <w:szCs w:val="26"/>
        </w:rPr>
        <w:t>___________________________________       _______________     ____________________</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(должностное лицо (специалист МФЦ)                   </w:t>
        <w:tab/>
        <w:tab/>
        <w:t xml:space="preserve">    (подпись)                   (инициалы, фамилия)                    </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(дата)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М.П.</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w:t>
      </w:r>
    </w:p>
    <w:p>
      <w:pPr>
        <w:pStyle w:val="Normal"/>
        <w:widowControl w:val="false"/>
        <w:autoSpaceDE w:val="false"/>
        <w:spacing w:lineRule="auto" w:line="240" w:before="0" w:after="0"/>
        <w:rPr>
          <w:rFonts w:eastAsia="Times New Roman" w:cs="Calibri"/>
          <w:szCs w:val="20"/>
          <w:lang w:eastAsia="ru-RU"/>
        </w:rPr>
      </w:pPr>
      <w:r>
        <w:rPr>
          <w:rFonts w:eastAsia="Calibri" w:cs="Calibri"/>
          <w:szCs w:val="20"/>
          <w:lang w:eastAsia="ru-RU"/>
        </w:rPr>
        <w:t xml:space="preserve">      </w:t>
      </w:r>
      <w:r>
        <w:rPr>
          <w:rFonts w:eastAsia="Times New Roman" w:cs="Calibri"/>
          <w:szCs w:val="20"/>
          <w:lang w:eastAsia="ru-RU"/>
        </w:rPr>
        <w:t>________________</w:t>
        <w:tab/>
        <w:t xml:space="preserve">         ___________________________________________</w:t>
        <w:tab/>
        <w:t>__________</w:t>
      </w:r>
    </w:p>
    <w:p>
      <w:pPr>
        <w:pStyle w:val="Normal"/>
        <w:ind w:firstLine="708" w:right="0"/>
        <w:rPr>
          <w:rFonts w:ascii="Times New Roman" w:hAnsi="Times New Roman" w:cs="Times New Roman"/>
          <w:sz w:val="20"/>
          <w:szCs w:val="20"/>
          <w:lang w:eastAsia="ru-RU"/>
        </w:rPr>
      </w:pPr>
      <w:r>
        <w:rPr>
          <w:rFonts w:cs="Times New Roman" w:ascii="Times New Roman" w:hAnsi="Times New Roman"/>
          <w:sz w:val="20"/>
          <w:szCs w:val="20"/>
          <w:lang w:eastAsia="ru-RU"/>
        </w:rPr>
        <w:t>(подпись)</w:t>
        <w:tab/>
        <w:tab/>
        <w:t>(Ф.И.О. заявителя/представителя заявителя)</w:t>
        <w:tab/>
        <w:tab/>
        <w:t xml:space="preserve">    (дата)</w:t>
      </w:r>
      <w:r>
        <w:br w:type="page"/>
      </w:r>
    </w:p>
    <w:p>
      <w:pPr>
        <w:pStyle w:val="Normal"/>
        <w:ind w:firstLine="708" w:right="0"/>
        <w:jc w:val="right"/>
        <w:rPr>
          <w:rFonts w:ascii="Times New Roman" w:hAnsi="Times New Roman" w:cs="Times New Roman"/>
          <w:sz w:val="24"/>
          <w:szCs w:val="24"/>
        </w:rPr>
      </w:pPr>
      <w:r>
        <w:rPr>
          <w:rFonts w:cs="Times New Roman" w:ascii="Times New Roman" w:hAnsi="Times New Roman"/>
          <w:sz w:val="24"/>
          <w:szCs w:val="24"/>
        </w:rPr>
        <w:t>Приложение 5</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В администрацию ___________________________________</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От:__________________________________________________</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left="4536" w:right="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22"/>
        <w:spacing w:before="0" w:after="0"/>
        <w:jc w:val="center"/>
        <w:rPr>
          <w:rFonts w:ascii="Times New Roman" w:hAnsi="Times New Roman" w:cs="Times New Roman"/>
          <w:b/>
          <w:bCs/>
          <w:sz w:val="28"/>
          <w:szCs w:val="28"/>
        </w:rPr>
      </w:pPr>
      <w:r>
        <w:rPr>
          <w:rFonts w:cs="Times New Roman"/>
          <w:b/>
          <w:bCs/>
          <w:sz w:val="28"/>
          <w:szCs w:val="28"/>
        </w:rPr>
      </w:r>
    </w:p>
    <w:p>
      <w:pPr>
        <w:pStyle w:val="22"/>
        <w:spacing w:before="0" w:after="0"/>
        <w:jc w:val="center"/>
        <w:rPr>
          <w:b/>
          <w:bCs/>
          <w:sz w:val="28"/>
          <w:szCs w:val="28"/>
        </w:rPr>
      </w:pPr>
      <w:r>
        <w:rPr>
          <w:b/>
          <w:bCs/>
          <w:sz w:val="28"/>
          <w:szCs w:val="28"/>
        </w:rPr>
      </w:r>
    </w:p>
    <w:p>
      <w:pPr>
        <w:pStyle w:val="22"/>
        <w:spacing w:before="0" w:after="0"/>
        <w:jc w:val="center"/>
        <w:rPr>
          <w:sz w:val="24"/>
          <w:szCs w:val="24"/>
        </w:rPr>
      </w:pPr>
      <w:r>
        <w:rPr>
          <w:bCs/>
          <w:sz w:val="24"/>
          <w:szCs w:val="24"/>
        </w:rPr>
        <w:t>ЗАЯВЛЕНИЕ</w:t>
      </w:r>
    </w:p>
    <w:p>
      <w:pPr>
        <w:pStyle w:val="22"/>
        <w:spacing w:before="0" w:after="620"/>
        <w:jc w:val="center"/>
        <w:rPr>
          <w:sz w:val="24"/>
          <w:szCs w:val="24"/>
        </w:rPr>
      </w:pPr>
      <w:r>
        <w:rPr>
          <w:bCs/>
          <w:sz w:val="24"/>
          <w:szCs w:val="24"/>
        </w:rPr>
        <w:t>об исправлении допущенных опечаток и (или) ошибок в выданных в</w:t>
        <w:br/>
        <w:t>результате предоставления муниципальной услуги документах</w:t>
      </w:r>
    </w:p>
    <w:p>
      <w:pPr>
        <w:pStyle w:val="22"/>
        <w:tabs>
          <w:tab w:val="clear" w:pos="708"/>
          <w:tab w:val="left" w:pos="10002" w:leader="underscore"/>
          <w:tab w:val="left" w:pos="10146" w:leader="none"/>
        </w:tabs>
        <w:spacing w:before="0" w:after="0"/>
        <w:rPr>
          <w:sz w:val="24"/>
          <w:szCs w:val="24"/>
        </w:rPr>
      </w:pPr>
      <w:r>
        <w:rPr>
          <w:bCs/>
          <w:sz w:val="24"/>
          <w:szCs w:val="24"/>
        </w:rPr>
        <w:t>Прошу исправить опечатку и (или) ошибку в</w:t>
      </w:r>
      <w:r>
        <w:rPr>
          <w:sz w:val="24"/>
          <w:szCs w:val="24"/>
        </w:rPr>
        <w:t xml:space="preserve"> </w:t>
        <w:tab/>
      </w:r>
    </w:p>
    <w:p>
      <w:pPr>
        <w:pStyle w:val="22"/>
        <w:tabs>
          <w:tab w:val="clear" w:pos="708"/>
          <w:tab w:val="left" w:pos="10002" w:leader="underscore"/>
          <w:tab w:val="left" w:pos="10146" w:leader="none"/>
        </w:tabs>
        <w:spacing w:before="0" w:after="0"/>
        <w:rPr>
          <w:sz w:val="24"/>
          <w:szCs w:val="24"/>
        </w:rPr>
      </w:pPr>
      <w:r>
        <w:rPr>
          <w:sz w:val="24"/>
          <w:szCs w:val="24"/>
        </w:rPr>
        <w:tab/>
        <w:t>.</w:t>
      </w:r>
    </w:p>
    <w:p>
      <w:pPr>
        <w:pStyle w:val="31"/>
        <w:spacing w:lineRule="auto" w:line="240" w:before="0" w:after="120"/>
        <w:jc w:val="center"/>
        <w:rPr/>
      </w:pPr>
      <w:r>
        <w:rPr>
          <w:i w:val="false"/>
          <w:iCs w:val="false"/>
        </w:rPr>
        <w:t>(указываются реквизиты и название документа, выданного уполномоченным органом в результате предоставления муниципальной услуги)</w:t>
      </w:r>
    </w:p>
    <w:p>
      <w:pPr>
        <w:pStyle w:val="22"/>
        <w:tabs>
          <w:tab w:val="clear" w:pos="708"/>
          <w:tab w:val="left" w:pos="10002" w:leader="underscore"/>
        </w:tabs>
        <w:spacing w:before="0" w:after="60"/>
        <w:jc w:val="both"/>
        <w:rPr>
          <w:bCs/>
          <w:sz w:val="24"/>
          <w:szCs w:val="24"/>
        </w:rPr>
      </w:pPr>
      <w:r>
        <w:rPr>
          <w:bCs/>
          <w:sz w:val="24"/>
          <w:szCs w:val="24"/>
        </w:rPr>
      </w:r>
    </w:p>
    <w:p>
      <w:pPr>
        <w:pStyle w:val="22"/>
        <w:tabs>
          <w:tab w:val="clear" w:pos="708"/>
          <w:tab w:val="left" w:pos="10002" w:leader="underscore"/>
        </w:tabs>
        <w:spacing w:before="0" w:after="60"/>
        <w:jc w:val="both"/>
        <w:rPr>
          <w:sz w:val="24"/>
          <w:szCs w:val="24"/>
        </w:rPr>
      </w:pPr>
      <w:r>
        <w:rPr>
          <w:bCs/>
          <w:sz w:val="24"/>
          <w:szCs w:val="24"/>
        </w:rPr>
        <w:t>Приложение (при наличии):</w:t>
      </w:r>
      <w:r>
        <w:rPr>
          <w:sz w:val="24"/>
          <w:szCs w:val="24"/>
        </w:rPr>
        <w:t xml:space="preserve"> </w:t>
        <w:tab/>
        <w:t>.</w:t>
      </w:r>
    </w:p>
    <w:p>
      <w:pPr>
        <w:pStyle w:val="31"/>
        <w:spacing w:lineRule="auto" w:line="240" w:before="0" w:after="700"/>
        <w:ind w:left="2124" w:right="600"/>
        <w:jc w:val="both"/>
        <w:rPr/>
      </w:pPr>
      <w:r>
        <w:rPr>
          <w:i w:val="false"/>
          <w:iCs w:val="false"/>
        </w:rPr>
        <w:t xml:space="preserve">        </w:t>
      </w:r>
      <w:r>
        <w:rPr>
          <w:i w:val="false"/>
          <w:iCs w:val="false"/>
        </w:rPr>
        <w:t>(прилагаются материалы, обосновывающие наличие опечатки и (или) ошибки)</w:t>
      </w:r>
    </w:p>
    <w:p>
      <w:pPr>
        <w:pStyle w:val="22"/>
        <w:tabs>
          <w:tab w:val="clear" w:pos="708"/>
          <w:tab w:val="left" w:pos="10002" w:leader="underscore"/>
        </w:tabs>
        <w:spacing w:before="0" w:after="60"/>
        <w:jc w:val="both"/>
        <w:rPr>
          <w:bCs/>
          <w:sz w:val="24"/>
          <w:szCs w:val="24"/>
        </w:rPr>
      </w:pPr>
      <w:r>
        <w:rPr>
          <w:bCs/>
          <w:sz w:val="24"/>
          <w:szCs w:val="24"/>
        </w:rPr>
        <w:t xml:space="preserve">Подпись заявителя </w:t>
        <w:tab/>
      </w:r>
    </w:p>
    <w:p>
      <w:pPr>
        <w:pStyle w:val="22"/>
        <w:tabs>
          <w:tab w:val="clear" w:pos="708"/>
          <w:tab w:val="left" w:pos="10002" w:leader="underscore"/>
        </w:tabs>
        <w:spacing w:before="0" w:after="60"/>
        <w:jc w:val="both"/>
        <w:rPr>
          <w:bCs/>
          <w:sz w:val="24"/>
          <w:szCs w:val="24"/>
        </w:rPr>
      </w:pPr>
      <w:r>
        <w:rPr>
          <w:bCs/>
          <w:sz w:val="24"/>
          <w:szCs w:val="24"/>
        </w:rPr>
      </w:r>
    </w:p>
    <w:p>
      <w:pPr>
        <w:pStyle w:val="22"/>
        <w:tabs>
          <w:tab w:val="clear" w:pos="708"/>
          <w:tab w:val="left" w:pos="10002" w:leader="underscore"/>
        </w:tabs>
        <w:spacing w:before="0" w:after="60"/>
        <w:jc w:val="both"/>
        <w:rPr>
          <w:sz w:val="24"/>
          <w:szCs w:val="24"/>
        </w:rPr>
      </w:pPr>
      <w:r>
        <w:rPr>
          <w:bCs/>
          <w:sz w:val="24"/>
          <w:szCs w:val="24"/>
        </w:rPr>
        <w:t>Дата</w:t>
      </w:r>
      <w:r>
        <w:rPr>
          <w:sz w:val="24"/>
          <w:szCs w:val="24"/>
        </w:rPr>
        <w:t xml:space="preserve"> _______</w:t>
      </w:r>
    </w:p>
    <w:p>
      <w:pPr>
        <w:pStyle w:val="22"/>
        <w:tabs>
          <w:tab w:val="clear" w:pos="708"/>
          <w:tab w:val="left" w:pos="10002" w:leader="underscore"/>
        </w:tabs>
        <w:spacing w:before="0" w:after="60"/>
        <w:jc w:val="both"/>
        <w:rPr>
          <w:sz w:val="24"/>
          <w:szCs w:val="24"/>
        </w:rPr>
      </w:pPr>
      <w:r>
        <w:rPr>
          <w:sz w:val="24"/>
          <w:szCs w:val="24"/>
        </w:rPr>
      </w:r>
    </w:p>
    <w:p>
      <w:pPr>
        <w:pStyle w:val="22"/>
        <w:tabs>
          <w:tab w:val="clear" w:pos="708"/>
          <w:tab w:val="left" w:pos="10002" w:leader="underscore"/>
        </w:tabs>
        <w:spacing w:before="0" w:after="60"/>
        <w:jc w:val="both"/>
        <w:rPr>
          <w:sz w:val="24"/>
          <w:szCs w:val="24"/>
        </w:rPr>
      </w:pPr>
      <w:r>
        <w:rPr>
          <w:sz w:val="24"/>
          <w:szCs w:val="24"/>
        </w:rPr>
        <w:t>М.П. (при наличии)</w:t>
      </w:r>
    </w:p>
    <w:p>
      <w:pPr>
        <w:pStyle w:val="Normal"/>
        <w:spacing w:before="0" w:after="200"/>
        <w:jc w:val="right"/>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sectPr>
      <w:headerReference w:type="default" r:id="rId14"/>
      <w:headerReference w:type="first" r:id="rId15"/>
      <w:footerReference w:type="default" r:id="rId16"/>
      <w:footerReference w:type="first" r:id="rId17"/>
      <w:type w:val="nextPage"/>
      <w:pgSz w:w="11906" w:h="16838"/>
      <w:pgMar w:left="1134" w:right="850" w:gutter="0" w:header="708" w:top="1134"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ambria">
    <w:charset w:val="cc"/>
    <w:family w:val="roman"/>
    <w:pitch w:val="variable"/>
  </w:font>
  <w:font w:name="Courier New">
    <w:charset w:val="cc"/>
    <w:family w:val="modern"/>
    <w:pitch w:val="default"/>
  </w:font>
  <w:font w:name="Wingdings">
    <w:charset w:val="02"/>
    <w:family w:val="auto"/>
    <w:pitch w:val="variable"/>
  </w:font>
  <w:font w:name="Times New Roman">
    <w:charset w:val="cc"/>
    <w:family w:val="roman"/>
    <w:pitch w:val="variable"/>
  </w:font>
  <w:font w:name="Tahoma">
    <w:charset w:val="cc"/>
    <w:family w:val="swiss"/>
    <w:pitch w:val="variable"/>
  </w:font>
  <w:font w:name="Arial">
    <w:charset w:val="cc"/>
    <w:family w:val="swiss"/>
    <w:pitch w:val="variable"/>
  </w:font>
  <w:font w:name="ArialMT Cyr">
    <w:altName w:val="Times New Roman"/>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19</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24</w:t>
    </w:r>
    <w:r>
      <w:rPr/>
      <w:fldChar w:fldCharType="end"/>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29" w:hanging="360"/>
      </w:pPr>
      <w:rPr>
        <w:rFonts w:ascii="Symbol" w:hAnsi="Symbol" w:cs="Symbol" w:hint="default"/>
      </w:rPr>
    </w:lvl>
  </w:abstractNum>
  <w:abstractNum w:abstractNumId="3">
    <w:lvl w:ilvl="0">
      <w:start w:val="1"/>
      <w:numFmt w:val="decimal"/>
      <w:lvlText w:val="%1."/>
      <w:lvlJc w:val="left"/>
      <w:pPr>
        <w:tabs>
          <w:tab w:val="num" w:pos="0"/>
        </w:tabs>
        <w:ind w:left="1365" w:hanging="1365"/>
      </w:pPr>
      <w:rPr>
        <w:rFonts w:eastAsia="Times New Roman"/>
      </w:rPr>
    </w:lvl>
    <w:lvl w:ilvl="1">
      <w:start w:val="1"/>
      <w:numFmt w:val="decimal"/>
      <w:lvlText w:val="%1.%2."/>
      <w:lvlJc w:val="left"/>
      <w:pPr>
        <w:tabs>
          <w:tab w:val="num" w:pos="0"/>
        </w:tabs>
        <w:ind w:left="2074" w:hanging="1365"/>
      </w:pPr>
      <w:rPr>
        <w:rFonts w:eastAsia="Times New Roman"/>
      </w:rPr>
    </w:lvl>
    <w:lvl w:ilvl="2">
      <w:start w:val="1"/>
      <w:numFmt w:val="decimal"/>
      <w:lvlText w:val="%1.%2.%3."/>
      <w:lvlJc w:val="left"/>
      <w:pPr>
        <w:tabs>
          <w:tab w:val="num" w:pos="0"/>
        </w:tabs>
        <w:ind w:left="2783" w:hanging="1365"/>
      </w:pPr>
      <w:rPr>
        <w:rFonts w:eastAsia="Times New Roman"/>
      </w:rPr>
    </w:lvl>
    <w:lvl w:ilvl="3">
      <w:start w:val="1"/>
      <w:numFmt w:val="decimal"/>
      <w:lvlText w:val="%1.%2.%3.%4."/>
      <w:lvlJc w:val="left"/>
      <w:pPr>
        <w:tabs>
          <w:tab w:val="num" w:pos="0"/>
        </w:tabs>
        <w:ind w:left="3492" w:hanging="1365"/>
      </w:pPr>
      <w:rPr>
        <w:rFonts w:eastAsia="Times New Roman"/>
      </w:rPr>
    </w:lvl>
    <w:lvl w:ilvl="4">
      <w:start w:val="1"/>
      <w:numFmt w:val="decimal"/>
      <w:lvlText w:val="%1.%2.%3.%4.%5."/>
      <w:lvlJc w:val="left"/>
      <w:pPr>
        <w:tabs>
          <w:tab w:val="num" w:pos="0"/>
        </w:tabs>
        <w:ind w:left="4201" w:hanging="1365"/>
      </w:pPr>
      <w:rPr>
        <w:rFonts w:eastAsia="Times New Roman"/>
      </w:rPr>
    </w:lvl>
    <w:lvl w:ilvl="5">
      <w:start w:val="1"/>
      <w:numFmt w:val="decimal"/>
      <w:lvlText w:val="%1.%2.%3.%4.%5.%6."/>
      <w:lvlJc w:val="left"/>
      <w:pPr>
        <w:tabs>
          <w:tab w:val="num" w:pos="0"/>
        </w:tabs>
        <w:ind w:left="4985" w:hanging="1440"/>
      </w:pPr>
      <w:rPr>
        <w:rFonts w:eastAsia="Times New Roman"/>
      </w:rPr>
    </w:lvl>
    <w:lvl w:ilvl="6">
      <w:start w:val="1"/>
      <w:numFmt w:val="decimal"/>
      <w:lvlText w:val="%1.%2.%3.%4.%5.%6.%7."/>
      <w:lvlJc w:val="left"/>
      <w:pPr>
        <w:tabs>
          <w:tab w:val="num" w:pos="0"/>
        </w:tabs>
        <w:ind w:left="6054" w:hanging="1800"/>
      </w:pPr>
      <w:rPr>
        <w:rFonts w:eastAsia="Times New Roman"/>
      </w:rPr>
    </w:lvl>
    <w:lvl w:ilvl="7">
      <w:start w:val="1"/>
      <w:numFmt w:val="decimal"/>
      <w:lvlText w:val="%1.%2.%3.%4.%5.%6.%7.%8."/>
      <w:lvlJc w:val="left"/>
      <w:pPr>
        <w:tabs>
          <w:tab w:val="num" w:pos="0"/>
        </w:tabs>
        <w:ind w:left="6763" w:hanging="1800"/>
      </w:pPr>
      <w:rPr>
        <w:rFonts w:eastAsia="Times New Roman"/>
      </w:rPr>
    </w:lvl>
    <w:lvl w:ilvl="8">
      <w:start w:val="1"/>
      <w:numFmt w:val="decimal"/>
      <w:lvlText w:val="%1.%2.%3.%4.%5.%6.%7.%8.%9."/>
      <w:lvlJc w:val="left"/>
      <w:pPr>
        <w:tabs>
          <w:tab w:val="num" w:pos="0"/>
        </w:tabs>
        <w:ind w:left="7832" w:hanging="2160"/>
      </w:pPr>
      <w:rPr>
        <w:rFonts w:eastAsia="Times New Roman"/>
      </w:rPr>
    </w:lvl>
  </w:abstractNum>
  <w:abstractNum w:abstractNumId="4">
    <w:lvl w:ilvl="0">
      <w:start w:val="1"/>
      <w:numFmt w:val="bullet"/>
      <w:lvlText w:val=""/>
      <w:lvlJc w:val="left"/>
      <w:pPr>
        <w:tabs>
          <w:tab w:val="num" w:pos="0"/>
        </w:tabs>
        <w:ind w:left="1429" w:hanging="360"/>
      </w:pPr>
      <w:rPr>
        <w:rFonts w:ascii="Symbol" w:hAnsi="Symbol" w:cs="Symbol" w:hint="default"/>
      </w:rPr>
    </w:lvl>
  </w:abstractNum>
  <w:abstractNum w:abstractNumId="5">
    <w:lvl w:ilvl="0">
      <w:start w:val="1"/>
      <w:numFmt w:val="bullet"/>
      <w:lvlText w:val=""/>
      <w:lvlJc w:val="left"/>
      <w:pPr>
        <w:tabs>
          <w:tab w:val="num" w:pos="0"/>
        </w:tabs>
        <w:ind w:left="1353" w:hanging="360"/>
      </w:pPr>
      <w:rPr>
        <w:rFonts w:ascii="Symbol" w:hAnsi="Symbol" w:cs="Symbol" w:hint="default"/>
      </w:rPr>
    </w:lvl>
  </w:abstractNum>
  <w:abstractNum w:abstractNumId="6">
    <w:lvl w:ilvl="0">
      <w:start w:val="1"/>
      <w:numFmt w:val="bullet"/>
      <w:lvlText w:val=""/>
      <w:lvlJc w:val="left"/>
      <w:pPr>
        <w:tabs>
          <w:tab w:val="num" w:pos="0"/>
        </w:tabs>
        <w:ind w:left="1429" w:hanging="360"/>
      </w:pPr>
      <w:rPr>
        <w:rFonts w:ascii="Symbol" w:hAnsi="Symbol" w:cs="Symbol" w:hint="default"/>
      </w:rPr>
    </w:lvl>
  </w:abstractNum>
  <w:abstractNum w:abstractNumId="7">
    <w:lvl w:ilvl="0">
      <w:start w:val="1"/>
      <w:numFmt w:val="decimal"/>
      <w:lvlText w:val="%1)"/>
      <w:lvlJc w:val="left"/>
      <w:pPr>
        <w:tabs>
          <w:tab w:val="num" w:pos="0"/>
        </w:tabs>
        <w:ind w:left="1429" w:hanging="360"/>
      </w:pPr>
      <w:rPr>
        <w:rFonts w:ascii="Times New Roman" w:hAnsi="Times New Roman" w:eastAsia="Calibri" w:cs="Times New Roman"/>
      </w:rPr>
    </w:lvl>
  </w:abstractNum>
  <w:abstractNum w:abstractNumId="8">
    <w:lvl w:ilvl="0">
      <w:start w:val="1"/>
      <w:numFmt w:val="bullet"/>
      <w:lvlText w:val=""/>
      <w:lvlJc w:val="left"/>
      <w:pPr>
        <w:tabs>
          <w:tab w:val="num" w:pos="0"/>
        </w:tabs>
        <w:ind w:left="1260" w:hanging="360"/>
      </w:pPr>
      <w:rPr>
        <w:rFonts w:ascii="Symbol" w:hAnsi="Symbol" w:cs="Symbol" w:hint="default"/>
      </w:rPr>
    </w:lvl>
  </w:abstractNum>
  <w:abstractNum w:abstractNumId="9">
    <w:lvl w:ilvl="0">
      <w:start w:val="1"/>
      <w:numFmt w:val="bullet"/>
      <w:lvlText w:val=""/>
      <w:lvlJc w:val="left"/>
      <w:pPr>
        <w:tabs>
          <w:tab w:val="num" w:pos="0"/>
        </w:tabs>
        <w:ind w:left="1429"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Heading2">
    <w:name w:val="Heading 2"/>
    <w:basedOn w:val="Normal"/>
    <w:next w:val="Normal"/>
    <w:qFormat/>
    <w:pPr>
      <w:keepNext w:val="true"/>
      <w:numPr>
        <w:ilvl w:val="1"/>
        <w:numId w:val="1"/>
      </w:numPr>
      <w:spacing w:lineRule="auto" w:line="240" w:before="240" w:after="60"/>
      <w:outlineLvl w:val="1"/>
    </w:pPr>
    <w:rPr>
      <w:rFonts w:ascii="Cambria" w:hAnsi="Cambria" w:eastAsia="Times New Roman" w:cs="Times New Roman"/>
      <w:b/>
      <w:bCs/>
      <w:i/>
      <w:iCs/>
      <w:sz w:val="28"/>
      <w:szCs w:val="28"/>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b w:val="false"/>
    </w:rPr>
  </w:style>
  <w:style w:type="character" w:styleId="WW8Num4z0">
    <w:name w:val="WW8Num4z0"/>
    <w:qFormat/>
    <w:rPr/>
  </w:style>
  <w:style w:type="character" w:styleId="WW8Num5z0">
    <w:name w:val="WW8Num5z0"/>
    <w:qFormat/>
    <w:rPr/>
  </w:style>
  <w:style w:type="character" w:styleId="WW8Num6z0">
    <w:name w:val="WW8Num6z0"/>
    <w:qFormat/>
    <w:rPr>
      <w:rFonts w:eastAsia="Times New Roman"/>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Times New Roman" w:hAnsi="Times New Roman" w:eastAsia="Calibri"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shd w:fill="auto" w:val="clear"/>
      <w:vertAlign w:val="baseline"/>
      <w:lang w:val="ru-RU" w:bidi="ru-RU"/>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6z0">
    <w:name w:val="WW8Num16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Times New Roman" w:hAnsi="Times New Roman" w:eastAsia="Calibri"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2z0">
    <w:name w:val="WW8Num22z0"/>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Style13">
    <w:name w:val="Основной шрифт абзаца"/>
    <w:qFormat/>
    <w:rPr/>
  </w:style>
  <w:style w:type="character" w:styleId="2">
    <w:name w:val="Заголовок 2 Знак"/>
    <w:qFormat/>
    <w:rPr>
      <w:rFonts w:ascii="Cambria" w:hAnsi="Cambria" w:eastAsia="Times New Roman" w:cs="Times New Roman"/>
      <w:b/>
      <w:bCs/>
      <w:i/>
      <w:iCs/>
      <w:sz w:val="28"/>
      <w:szCs w:val="28"/>
    </w:rPr>
  </w:style>
  <w:style w:type="character" w:styleId="Hyperlink">
    <w:name w:val="Hyperlink"/>
    <w:rPr>
      <w:color w:val="0000FF"/>
      <w:u w:val="single"/>
    </w:rPr>
  </w:style>
  <w:style w:type="character" w:styleId="Style14">
    <w:name w:val="Текст выноски Знак"/>
    <w:qFormat/>
    <w:rPr>
      <w:rFonts w:ascii="Tahoma" w:hAnsi="Tahoma" w:eastAsia="Times New Roman" w:cs="Tahoma"/>
      <w:sz w:val="16"/>
      <w:szCs w:val="16"/>
    </w:rPr>
  </w:style>
  <w:style w:type="character" w:styleId="Style15">
    <w:name w:val="Верхний колонтитул Знак"/>
    <w:qFormat/>
    <w:rPr>
      <w:rFonts w:eastAsia="Times New Roman"/>
    </w:rPr>
  </w:style>
  <w:style w:type="character" w:styleId="Style16">
    <w:name w:val="Нижний колонтитул Знак"/>
    <w:qFormat/>
    <w:rPr>
      <w:rFonts w:eastAsia="Times New Roman"/>
    </w:rPr>
  </w:style>
  <w:style w:type="character" w:styleId="Strong">
    <w:name w:val="Strong"/>
    <w:qFormat/>
    <w:rPr>
      <w:b/>
      <w:bCs/>
    </w:rPr>
  </w:style>
  <w:style w:type="character" w:styleId="Style17">
    <w:name w:val="Знак примечания"/>
    <w:qFormat/>
    <w:rPr>
      <w:sz w:val="16"/>
      <w:szCs w:val="16"/>
    </w:rPr>
  </w:style>
  <w:style w:type="character" w:styleId="Style18">
    <w:name w:val="Текст примечания Знак"/>
    <w:qFormat/>
    <w:rPr>
      <w:rFonts w:eastAsia="Times New Roman"/>
      <w:sz w:val="20"/>
      <w:szCs w:val="20"/>
    </w:rPr>
  </w:style>
  <w:style w:type="character" w:styleId="Style19">
    <w:name w:val="Тема примечания Знак"/>
    <w:qFormat/>
    <w:rPr>
      <w:rFonts w:eastAsia="Times New Roman"/>
      <w:b/>
      <w:bCs/>
      <w:sz w:val="20"/>
      <w:szCs w:val="20"/>
    </w:rPr>
  </w:style>
  <w:style w:type="character" w:styleId="Style20">
    <w:name w:val="Заголовок Знак"/>
    <w:qFormat/>
    <w:rPr>
      <w:rFonts w:ascii="Times New Roman" w:hAnsi="Times New Roman" w:eastAsia="Times New Roman" w:cs="Times New Roman"/>
      <w:sz w:val="28"/>
      <w:szCs w:val="24"/>
      <w:lang w:val="en-US"/>
    </w:rPr>
  </w:style>
  <w:style w:type="character" w:styleId="Style21">
    <w:name w:val="Текст сноски Знак"/>
    <w:qFormat/>
    <w:rPr>
      <w:sz w:val="20"/>
      <w:szCs w:val="20"/>
    </w:rPr>
  </w:style>
  <w:style w:type="character" w:styleId="FootnoteCharacters">
    <w:name w:val="Footnote Characters"/>
    <w:qFormat/>
    <w:rPr>
      <w:vertAlign w:val="superscript"/>
    </w:rPr>
  </w:style>
  <w:style w:type="character" w:styleId="21">
    <w:name w:val="Основной текст (2)_"/>
    <w:qFormat/>
    <w:rPr>
      <w:rFonts w:ascii="Times New Roman" w:hAnsi="Times New Roman" w:eastAsia="Times New Roman" w:cs="Times New Roman"/>
      <w:sz w:val="26"/>
      <w:szCs w:val="26"/>
    </w:rPr>
  </w:style>
  <w:style w:type="character" w:styleId="4">
    <w:name w:val="Основной текст (4)_"/>
    <w:qFormat/>
    <w:rPr>
      <w:rFonts w:ascii="Times New Roman" w:hAnsi="Times New Roman" w:eastAsia="Times New Roman" w:cs="Times New Roman"/>
      <w:color w:val="0066CC"/>
      <w:sz w:val="18"/>
      <w:szCs w:val="18"/>
    </w:rPr>
  </w:style>
  <w:style w:type="character" w:styleId="3">
    <w:name w:val="Основной текст (3)_"/>
    <w:qFormat/>
    <w:rPr>
      <w:rFonts w:ascii="Times New Roman" w:hAnsi="Times New Roman" w:eastAsia="Times New Roman" w:cs="Times New Roman"/>
      <w:i/>
      <w:iCs/>
      <w:sz w:val="20"/>
      <w:szCs w:val="20"/>
    </w:rPr>
  </w:style>
  <w:style w:type="character" w:styleId="Style22">
    <w:name w:val="Сноска_"/>
    <w:qFormat/>
    <w:rPr>
      <w:rFonts w:ascii="Times New Roman" w:hAnsi="Times New Roman" w:eastAsia="Times New Roman" w:cs="Times New Roman"/>
      <w:sz w:val="20"/>
      <w:szCs w:val="20"/>
    </w:rPr>
  </w:style>
  <w:style w:type="character" w:styleId="Style23">
    <w:name w:val="Основной текст_"/>
    <w:qFormat/>
    <w:rPr>
      <w:rFonts w:ascii="Times New Roman" w:hAnsi="Times New Roman" w:eastAsia="Times New Roman" w:cs="Times New Roman"/>
      <w:sz w:val="28"/>
      <w:szCs w:val="28"/>
    </w:rPr>
  </w:style>
  <w:style w:type="paragraph" w:styleId="Heading">
    <w:name w:val="Heading"/>
    <w:basedOn w:val="Normal"/>
    <w:next w:val="BodyText"/>
    <w:qFormat/>
    <w:pPr>
      <w:spacing w:lineRule="auto" w:line="240" w:before="0" w:after="0"/>
      <w:jc w:val="center"/>
    </w:pPr>
    <w:rPr>
      <w:rFonts w:ascii="Times New Roman" w:hAnsi="Times New Roman" w:eastAsia="Times New Roman" w:cs="Times New Roman"/>
      <w:sz w:val="28"/>
      <w:szCs w:val="24"/>
      <w:lang w:val="en-US"/>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ConsPlusNormal">
    <w:name w:val="ConsPlusNormal"/>
    <w:qFormat/>
    <w:pPr>
      <w:widowControl w:val="false"/>
      <w:autoSpaceDE w:val="false"/>
      <w:bidi w:val="0"/>
    </w:pPr>
    <w:rPr>
      <w:rFonts w:ascii="Calibri" w:hAnsi="Calibri" w:eastAsia="Times New Roman" w:cs="Calibri"/>
      <w:color w:val="auto"/>
      <w:sz w:val="22"/>
      <w:szCs w:val="22"/>
      <w:lang w:val="ru-RU" w:bidi="ar-SA" w:eastAsia="zh-CN"/>
    </w:rPr>
  </w:style>
  <w:style w:type="paragraph" w:styleId="Style24">
    <w:name w:val="Текст выноски"/>
    <w:basedOn w:val="Normal"/>
    <w:qFormat/>
    <w:pPr>
      <w:spacing w:lineRule="auto" w:line="240" w:before="0" w:after="0"/>
    </w:pPr>
    <w:rPr>
      <w:rFonts w:ascii="Tahoma" w:hAnsi="Tahoma" w:eastAsia="Times New Roman" w:cs="Tahoma"/>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4"/>
      <w:szCs w:val="24"/>
      <w:lang w:val="ru-RU" w:bidi="ar-SA" w:eastAsia="zh-CN"/>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spacing w:lineRule="auto" w:line="240" w:before="0" w:after="0"/>
    </w:pPr>
    <w:rPr>
      <w:rFonts w:eastAsia="Times New Roman"/>
    </w:rPr>
  </w:style>
  <w:style w:type="paragraph" w:styleId="Footer">
    <w:name w:val="Footer"/>
    <w:basedOn w:val="Normal"/>
    <w:pPr>
      <w:spacing w:lineRule="auto" w:line="240" w:before="0" w:after="0"/>
    </w:pPr>
    <w:rPr>
      <w:rFonts w:eastAsia="Times New Roman"/>
    </w:rPr>
  </w:style>
  <w:style w:type="paragraph" w:styleId="Style25">
    <w:name w:val="Обычный (Интернет)"/>
    <w:basedOn w:val="Normal"/>
    <w:qFormat/>
    <w:pPr>
      <w:spacing w:lineRule="auto" w:line="240" w:before="280" w:after="280"/>
    </w:pPr>
    <w:rPr>
      <w:rFonts w:ascii="Times New Roman" w:hAnsi="Times New Roman" w:eastAsia="Times New Roman" w:cs="Times New Roman"/>
      <w:sz w:val="24"/>
      <w:szCs w:val="24"/>
    </w:rPr>
  </w:style>
  <w:style w:type="paragraph" w:styleId="Style26">
    <w:name w:val="Абзац списка"/>
    <w:basedOn w:val="Normal"/>
    <w:qFormat/>
    <w:pPr>
      <w:ind w:hanging="0" w:left="720" w:right="0"/>
    </w:pPr>
    <w:rPr>
      <w:rFonts w:ascii="Calibri" w:hAnsi="Calibri" w:eastAsia="Calibri" w:cs="Calibri"/>
    </w:rPr>
  </w:style>
  <w:style w:type="paragraph" w:styleId="Style27">
    <w:name w:val="Текст примечания"/>
    <w:basedOn w:val="Normal"/>
    <w:qFormat/>
    <w:pPr>
      <w:spacing w:lineRule="auto" w:line="240"/>
    </w:pPr>
    <w:rPr>
      <w:rFonts w:eastAsia="Times New Roman"/>
      <w:sz w:val="20"/>
      <w:szCs w:val="20"/>
    </w:rPr>
  </w:style>
  <w:style w:type="paragraph" w:styleId="Style28">
    <w:name w:val="Тема примечания"/>
    <w:basedOn w:val="Style27"/>
    <w:next w:val="Style27"/>
    <w:qFormat/>
    <w:pPr/>
    <w:rPr>
      <w:b/>
      <w:bCs/>
    </w:rPr>
  </w:style>
  <w:style w:type="paragraph" w:styleId="Style29">
    <w:name w:val="Название проектного документа"/>
    <w:basedOn w:val="Normal"/>
    <w:qFormat/>
    <w:pPr>
      <w:widowControl w:val="false"/>
      <w:spacing w:lineRule="auto" w:line="240" w:before="0" w:after="0"/>
      <w:ind w:hanging="0" w:left="1701" w:right="0"/>
      <w:jc w:val="center"/>
    </w:pPr>
    <w:rPr>
      <w:rFonts w:ascii="Arial" w:hAnsi="Arial" w:eastAsia="Times New Roman" w:cs="Arial"/>
      <w:b/>
      <w:bCs/>
      <w:color w:val="000080"/>
      <w:sz w:val="32"/>
      <w:szCs w:val="20"/>
    </w:rPr>
  </w:style>
  <w:style w:type="paragraph" w:styleId="FootnoteText">
    <w:name w:val="Footnote Text"/>
    <w:basedOn w:val="Normal"/>
    <w:pPr>
      <w:spacing w:lineRule="auto" w:line="240" w:before="0" w:after="0"/>
    </w:pPr>
    <w:rPr>
      <w:sz w:val="20"/>
      <w:szCs w:val="20"/>
    </w:rPr>
  </w:style>
  <w:style w:type="paragraph" w:styleId="22">
    <w:name w:val="Основной текст (2)"/>
    <w:basedOn w:val="Normal"/>
    <w:qFormat/>
    <w:pPr>
      <w:widowControl w:val="false"/>
      <w:spacing w:lineRule="auto" w:line="240" w:before="0" w:after="240"/>
    </w:pPr>
    <w:rPr>
      <w:rFonts w:ascii="Times New Roman" w:hAnsi="Times New Roman" w:eastAsia="Times New Roman" w:cs="Times New Roman"/>
      <w:sz w:val="26"/>
      <w:szCs w:val="26"/>
    </w:rPr>
  </w:style>
  <w:style w:type="paragraph" w:styleId="41">
    <w:name w:val="Основной текст (4)"/>
    <w:basedOn w:val="Normal"/>
    <w:qFormat/>
    <w:pPr>
      <w:widowControl w:val="false"/>
      <w:spacing w:lineRule="auto" w:line="256" w:before="0" w:after="250"/>
      <w:jc w:val="center"/>
    </w:pPr>
    <w:rPr>
      <w:rFonts w:ascii="Times New Roman" w:hAnsi="Times New Roman" w:eastAsia="Times New Roman" w:cs="Times New Roman"/>
      <w:color w:val="0066CC"/>
      <w:sz w:val="18"/>
      <w:szCs w:val="18"/>
    </w:rPr>
  </w:style>
  <w:style w:type="paragraph" w:styleId="31">
    <w:name w:val="Основной текст (3)"/>
    <w:basedOn w:val="Normal"/>
    <w:qFormat/>
    <w:pPr>
      <w:widowControl w:val="false"/>
      <w:spacing w:lineRule="auto" w:line="264" w:before="0" w:after="0"/>
    </w:pPr>
    <w:rPr>
      <w:rFonts w:ascii="Times New Roman" w:hAnsi="Times New Roman" w:eastAsia="Times New Roman" w:cs="Times New Roman"/>
      <w:i/>
      <w:iCs/>
      <w:sz w:val="20"/>
      <w:szCs w:val="20"/>
    </w:rPr>
  </w:style>
  <w:style w:type="paragraph" w:styleId="Style30">
    <w:name w:val="Сноска"/>
    <w:basedOn w:val="Normal"/>
    <w:qFormat/>
    <w:pPr>
      <w:widowControl w:val="false"/>
      <w:spacing w:lineRule="auto" w:line="240" w:before="0" w:after="0"/>
    </w:pPr>
    <w:rPr>
      <w:rFonts w:ascii="Times New Roman" w:hAnsi="Times New Roman" w:eastAsia="Times New Roman" w:cs="Times New Roman"/>
      <w:sz w:val="20"/>
      <w:szCs w:val="20"/>
    </w:rPr>
  </w:style>
  <w:style w:type="paragraph" w:styleId="1">
    <w:name w:val="Основной текст1"/>
    <w:basedOn w:val="Normal"/>
    <w:qFormat/>
    <w:pPr>
      <w:widowControl w:val="false"/>
      <w:spacing w:lineRule="auto" w:line="240" w:before="0" w:after="0"/>
      <w:ind w:firstLine="400" w:left="0" w:right="0"/>
    </w:pPr>
    <w:rPr>
      <w:rFonts w:ascii="Times New Roman" w:hAnsi="Times New Roman" w:eastAsia="Times New Roman" w:cs="Times New Roman"/>
      <w:sz w:val="28"/>
      <w:szCs w:val="28"/>
    </w:rPr>
  </w:style>
  <w:style w:type="paragraph" w:styleId="Style31">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ugozero@admtih.ru" TargetMode="External"/><Relationship Id="rId3" Type="http://schemas.openxmlformats.org/officeDocument/2006/relationships/hyperlink" Target="https://login.consultant.ru/link/?req=doc&amp;base=LAW&amp;n=117" TargetMode="External"/><Relationship Id="rId4" Type="http://schemas.openxmlformats.org/officeDocument/2006/relationships/hyperlink" Target="consultantplus://offline/ref=E661085ED54F412FA5CA6470B032C1BB03910D6B0F4F493D44858794BC2CR1L" TargetMode="External"/><Relationship Id="rId5" Type="http://schemas.openxmlformats.org/officeDocument/2006/relationships/hyperlink" Target="consultantplus://offline/ref=E661085ED54F412FA5CA6470B032C1BB0390056F0E46493D44858794BC2CR1L" TargetMode="External"/><Relationship Id="rId6" Type="http://schemas.openxmlformats.org/officeDocument/2006/relationships/hyperlink" Target="consultantplus://offline/ref=E661085ED54F412FA5CA6470B032C1BB0094086E0444493D44858794BC2CR1L" TargetMode="External"/><Relationship Id="rId7" Type="http://schemas.openxmlformats.org/officeDocument/2006/relationships/hyperlink" Target="consultantplus://offline/ref=3779F1DC5F392D8D98A232B55A9D8E21D4EBB0DB57DEFD426D3B6B39D689A354BF45C6EF1DZ5XAJ" TargetMode="External"/><Relationship Id="rId8" Type="http://schemas.openxmlformats.org/officeDocument/2006/relationships/hyperlink" Target="consultantplus://offline/ref=3779F1DC5F392D8D98A232B55A9D8E21D4EBB0DB57DEFD426D3B6B39D689A354BF45C6E7Z1X4J" TargetMode="External"/><Relationship Id="rId9"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2024-04-10T10:32:00Z</dcterms:created>
  <dc:creator>Михаил Алексеевич Кравцов</dc:creator>
  <dc:description/>
  <cp:keywords/>
  <dc:language>en-US</dc:language>
  <cp:lastModifiedBy>Евгений Кабин</cp:lastModifiedBy>
  <cp:lastPrinted>2024-04-10T12:11:00Z</cp:lastPrinted>
  <dcterms:modified xsi:type="dcterms:W3CDTF">2024-04-10T11:12:00Z</dcterms:modified>
  <cp:revision>8</cp:revision>
  <dc:subject/>
  <dc:title/>
</cp:coreProperties>
</file>