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DCD" w:rsidRDefault="00043DCD">
      <w:pPr>
        <w:spacing w:line="1" w:lineRule="exact"/>
      </w:pPr>
    </w:p>
    <w:p w:rsidR="00043DCD" w:rsidRDefault="00000000">
      <w:pPr>
        <w:pStyle w:val="1"/>
        <w:framePr w:w="9437" w:h="2246" w:hRule="exact" w:wrap="none" w:vAnchor="page" w:hAnchor="page" w:x="1659" w:y="1115"/>
        <w:shd w:val="clear" w:color="auto" w:fill="auto"/>
        <w:spacing w:after="26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ПАШОЗЕСКОГО СЕЛЬСКОГО ПОСЕЛЕНИЯ)</w:t>
      </w:r>
    </w:p>
    <w:p w:rsidR="00043DCD" w:rsidRDefault="00000000">
      <w:pPr>
        <w:pStyle w:val="1"/>
        <w:framePr w:w="9437" w:h="2246" w:hRule="exact" w:wrap="none" w:vAnchor="page" w:hAnchor="page" w:x="1659" w:y="1115"/>
        <w:shd w:val="clear" w:color="auto" w:fill="auto"/>
        <w:spacing w:after="0"/>
        <w:ind w:firstLine="0"/>
        <w:jc w:val="center"/>
      </w:pPr>
      <w:r>
        <w:rPr>
          <w:b/>
          <w:bCs/>
        </w:rPr>
        <w:t>РЕШЕНИЕ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spacing w:after="260"/>
        <w:ind w:firstLine="0"/>
      </w:pPr>
      <w:r>
        <w:t>от 20 декабря 2024 года</w:t>
      </w:r>
      <w:r w:rsidR="00443419">
        <w:t xml:space="preserve">                             </w:t>
      </w:r>
      <w:r>
        <w:t xml:space="preserve"> № 08-16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spacing w:after="260"/>
        <w:ind w:firstLine="0"/>
      </w:pPr>
      <w:r>
        <w:t>О внесении изменений и дополнений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 соответствии со статьей 232 Бюджетного кодекса Российской Федерации, совет депутатов Пашозерского сельского поселения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 следующие изменения: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В пункте 1: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«12 734,8» заменить цифрами «13 422,4»;</w:t>
      </w:r>
    </w:p>
    <w:p w:rsidR="00043DCD" w:rsidRDefault="00000000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 пункте 1.2. Общий объем расходов бюджета Пашозерского сельского поселения цифры «19 251,7» заменить цифрами «19 939,3».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(прилагается).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№2 «Прогнозируемые поступления доходов на 2024 год и на плановый период 2025 и 2026 годов» изложить в новой редакции (прилагается).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№3 «Межбюджетные трансферты, получаемые из бюджетов бюджетной системы Российской Федерации на 2024 год и плановый период 2025 и 2026 годов» изложить в новой редакции (прилагается).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 w:rsidR="00043DCD" w:rsidRDefault="00000000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720"/>
        <w:jc w:val="both"/>
      </w:pPr>
      <w:r>
        <w:t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043DCD" w:rsidRDefault="00000000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В пункте 10 абзаце 1 решения слова «на 2024 год в сумме 2 830,8 тысяч рублей» заменить словами «на 2024 год в сумме 3 031,0 тысяч рублей».</w:t>
      </w:r>
    </w:p>
    <w:p w:rsidR="00043DCD" w:rsidRDefault="00000000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В пункте 17 абзаце 1 решения слова «на 2024 год в сумме 5 208,8 тысяч рублей» заменить словами «на 2024 год в сумме 5 374,8 тысяч рублей».</w:t>
      </w:r>
    </w:p>
    <w:p w:rsidR="00043DCD" w:rsidRDefault="00000000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Опубликовать информацию о принятии настоящего решение в газете «Трудовая слава».</w:t>
      </w:r>
    </w:p>
    <w:p w:rsidR="00043DCD" w:rsidRDefault="00000000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72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043DCD" w:rsidRDefault="00000000">
      <w:pPr>
        <w:pStyle w:val="1"/>
        <w:framePr w:w="9432" w:h="1157" w:hRule="exact" w:wrap="none" w:vAnchor="page" w:hAnchor="page" w:x="1662" w:y="6405"/>
        <w:shd w:val="clear" w:color="auto" w:fill="auto"/>
        <w:spacing w:after="0"/>
        <w:ind w:left="9" w:right="5496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043DCD" w:rsidRDefault="00000000">
      <w:pPr>
        <w:pStyle w:val="1"/>
        <w:framePr w:wrap="none" w:vAnchor="page" w:hAnchor="page" w:x="8526" w:y="7235"/>
        <w:shd w:val="clear" w:color="auto" w:fill="auto"/>
        <w:spacing w:after="0"/>
        <w:ind w:left="9" w:right="29" w:firstLine="0"/>
      </w:pPr>
      <w:r>
        <w:t>Калинина Л.С.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20 декабря 2024 года № 08-16 </w:t>
      </w:r>
      <w:r>
        <w:rPr>
          <w:b w:val="0"/>
          <w:bCs w:val="0"/>
          <w:i/>
          <w:iCs/>
        </w:rPr>
        <w:t>(приложение №1)</w:t>
      </w:r>
    </w:p>
    <w:p w:rsidR="00043DCD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043DCD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043DCD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043DCD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07"/>
        <w:gridCol w:w="1267"/>
        <w:gridCol w:w="1138"/>
        <w:gridCol w:w="1085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</w:pPr>
          </w:p>
        </w:tc>
        <w:tc>
          <w:tcPr>
            <w:tcW w:w="8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величение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-13 422,4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-9 500,6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-10 959,8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19 939,3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</w:tbl>
    <w:p w:rsidR="00043DCD" w:rsidRDefault="00043DCD">
      <w:pPr>
        <w:spacing w:line="1" w:lineRule="exact"/>
        <w:sectPr w:rsidR="00043D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20"/>
        <w:framePr w:w="9691" w:h="1757" w:hRule="exact" w:wrap="none" w:vAnchor="page" w:hAnchor="page" w:x="1594" w:y="1442"/>
        <w:shd w:val="clear" w:color="auto" w:fill="auto"/>
        <w:ind w:left="712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2</w:t>
      </w:r>
      <w:r w:rsidR="00443419">
        <w:rPr>
          <w:b w:val="0"/>
          <w:bCs w:val="0"/>
          <w:sz w:val="17"/>
          <w:szCs w:val="17"/>
        </w:rPr>
        <w:t>0</w:t>
      </w:r>
      <w:r>
        <w:rPr>
          <w:b w:val="0"/>
          <w:bCs w:val="0"/>
          <w:sz w:val="17"/>
          <w:szCs w:val="17"/>
        </w:rPr>
        <w:t xml:space="preserve"> декабря 2024 года № 08-16 ( приложение № 2)</w:t>
      </w:r>
    </w:p>
    <w:p w:rsidR="00043DCD" w:rsidRDefault="00000000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0" w:name="bookmark0"/>
      <w:bookmarkStart w:id="1" w:name="bookmark1"/>
      <w:r>
        <w:t>ПРОГНОЗИРУЕМЫЕ</w:t>
      </w:r>
      <w:bookmarkEnd w:id="0"/>
      <w:bookmarkEnd w:id="1"/>
    </w:p>
    <w:p w:rsidR="00043DCD" w:rsidRDefault="00000000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2" w:name="bookmark2"/>
      <w:bookmarkStart w:id="3" w:name="bookmark3"/>
      <w:r>
        <w:t>поступления доходов в бюджет Пашозерского сельского поселения на</w:t>
      </w:r>
      <w:bookmarkEnd w:id="2"/>
      <w:bookmarkEnd w:id="3"/>
    </w:p>
    <w:p w:rsidR="00043DCD" w:rsidRDefault="00000000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4" w:name="bookmark4"/>
      <w:bookmarkStart w:id="5" w:name="bookmark5"/>
      <w:r>
        <w:t>2024 и плановый период 2025 и 2026 годы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79"/>
        <w:gridCol w:w="1248"/>
        <w:gridCol w:w="1181"/>
        <w:gridCol w:w="1123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год ( тыс. руб.)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2 409,5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2 086,9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2 133,7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1 846,4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304,5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1 03 00000 00 0000 000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9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630,3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11 012,9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7 444,3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8 872,9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2 02 00000 00 0000 000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11 002,4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7 444,30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8 872,90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13 422,4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9 500,60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10 959,80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40"/>
        <w:framePr w:w="9691" w:h="1325" w:hRule="exact" w:wrap="none" w:vAnchor="page" w:hAnchor="page" w:x="1594" w:y="1413"/>
        <w:shd w:val="clear" w:color="auto" w:fill="auto"/>
        <w:spacing w:after="0"/>
      </w:pPr>
      <w:r>
        <w:t>УТВЕРЖДЕНО решением совета депутатов муниципального образования Пашозерское сельское поселение Тихвинского района Ленинградской области от 2</w:t>
      </w:r>
      <w:r w:rsidR="00443419">
        <w:t>0</w:t>
      </w:r>
      <w:r>
        <w:t xml:space="preserve"> декабря 2024 года №08-16 ( приложение № 3)</w:t>
      </w:r>
    </w:p>
    <w:p w:rsidR="00043DCD" w:rsidRDefault="00000000">
      <w:pPr>
        <w:pStyle w:val="20"/>
        <w:framePr w:w="9691" w:h="490" w:hRule="exact" w:wrap="none" w:vAnchor="page" w:hAnchor="page" w:x="1594" w:y="2848"/>
        <w:shd w:val="clear" w:color="auto" w:fill="auto"/>
        <w:spacing w:line="262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Межбюджетные трансферты, получаемые из бюджетов бюджетной системы</w:t>
      </w:r>
      <w:r>
        <w:rPr>
          <w:sz w:val="18"/>
          <w:szCs w:val="18"/>
        </w:rPr>
        <w:br/>
        <w:t>Российской Федерации на 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3115"/>
        <w:gridCol w:w="840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Источники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2024г.</w:t>
            </w:r>
          </w:p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2025 г.</w:t>
            </w:r>
          </w:p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2026 г.</w:t>
            </w:r>
          </w:p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(тыс.руб.)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11002,40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7444,30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8872,90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6992,90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6507,40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6364,70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4497,00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3858,50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2506,20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2 02 29999000 000 150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2738,50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2738,50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542,20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 ( субсидии на реализацию областного закона от 15 января 2018 г. №3-оз)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 ( субсидии на реализацию областного закона от 28 декабря 2018 г. № 147-оз-оз)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2 02 03000 00 0000 150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220,70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2 02 3511810 0000 150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217,20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2 02 30024 10 0000 150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2 02 40000 00 0000 150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1084,50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1897,10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1084,50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1897,10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245,30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1554,00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sz w:val="13"/>
                <w:szCs w:val="13"/>
              </w:rPr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2 02 40014 10 0000 150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20"/>
        <w:framePr w:w="9600" w:h="1954" w:hRule="exact" w:wrap="none" w:vAnchor="page" w:hAnchor="page" w:x="1640" w:y="1144"/>
        <w:shd w:val="clear" w:color="auto" w:fill="auto"/>
        <w:spacing w:line="312" w:lineRule="auto"/>
        <w:ind w:firstLine="8700"/>
      </w:pPr>
      <w:r>
        <w:rPr>
          <w:b w:val="0"/>
          <w:bCs w:val="0"/>
        </w:rPr>
        <w:t xml:space="preserve">Утверждено решением совета депутатов Пашозерского сельского поселения от 20декабря 2024 №08-16 приложение № 4 </w:t>
      </w: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2024 год и на плановый период 2025 и 2026 годов.</w:t>
      </w:r>
    </w:p>
    <w:p w:rsidR="00043DCD" w:rsidRDefault="00000000">
      <w:pPr>
        <w:pStyle w:val="a7"/>
        <w:framePr w:wrap="none" w:vAnchor="page" w:hAnchor="page" w:x="10251" w:y="3103"/>
        <w:shd w:val="clear" w:color="auto" w:fill="auto"/>
        <w:ind w:left="5" w:right="10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2024г.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5 658,7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5 153,4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2 364,1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2 364,1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2 364,1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501,9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501,9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390,1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424,1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424,1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111,8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128,1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1 810,0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1 810,0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487,5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2 924,5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1 310,0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rPr>
                <w:b/>
                <w:bCs/>
              </w:rP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562,4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359,8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359,8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169,9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108,0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108,0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222,9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224,7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302,7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302,7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67,9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91,4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91,4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270,5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239,9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239,9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81,7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73,2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73,2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1 978,3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1 233,9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  <w:jc w:val="both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4 611,8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297,5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Мероприятия по гражданской обороне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Гражданская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420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3.1.2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5 374,8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4 460,4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3 941,1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1 396,2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2 008,3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1 155,6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2 008,3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1 155,6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1 557,5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633,5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446,8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522,1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522,1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172,1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75,0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75,0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758,9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685,0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685,0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240,5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206,9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206,9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182,3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63,0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876,4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510,7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510,7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  <w:t>экономического развития Ленинградской области за счет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  <w:t>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190,4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170,0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170,0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45,6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840"/>
              <w:jc w:val="left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0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140,6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153,5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166,8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  <w:jc w:val="left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42,5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50,4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60"/>
              <w:jc w:val="left"/>
            </w:pPr>
            <w:r>
              <w:rPr>
                <w:b/>
                <w:bCs/>
              </w:rPr>
              <w:t>19 939,3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00"/>
              <w:jc w:val="lef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20"/>
        <w:framePr w:w="9504" w:h="1123" w:hRule="exact" w:wrap="none" w:vAnchor="page" w:hAnchor="page" w:x="1688" w:y="1125"/>
        <w:shd w:val="clear" w:color="auto" w:fill="auto"/>
        <w:spacing w:line="302" w:lineRule="auto"/>
        <w:ind w:left="7160" w:firstLine="0"/>
        <w:jc w:val="right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Утверждено решением совета депутатов Пашозерского сельского поселения от 20 декабря 2024 года № 08-16 приложение № 5</w:t>
      </w:r>
    </w:p>
    <w:p w:rsidR="00043DCD" w:rsidRDefault="00000000">
      <w:pPr>
        <w:pStyle w:val="20"/>
        <w:framePr w:w="9504" w:h="600" w:hRule="exact" w:wrap="none" w:vAnchor="page" w:hAnchor="page" w:x="1688" w:y="2527"/>
        <w:shd w:val="clear" w:color="auto" w:fill="auto"/>
        <w:spacing w:line="262" w:lineRule="auto"/>
        <w:ind w:firstLine="0"/>
        <w:jc w:val="center"/>
        <w:rPr>
          <w:sz w:val="15"/>
          <w:szCs w:val="15"/>
        </w:rPr>
      </w:pPr>
      <w:r>
        <w:rPr>
          <w:sz w:val="15"/>
          <w:szCs w:val="15"/>
        </w:rPr>
        <w:t>Распределение бюджетных ассигнований по разделам, подразделам, целевым статьям (муниципальным программам и непрограмным</w:t>
      </w:r>
      <w:r>
        <w:rPr>
          <w:sz w:val="15"/>
          <w:szCs w:val="15"/>
        </w:rPr>
        <w:br/>
        <w:t>направлениям деятельности), группам и подгруппам видов расходов классификации расходов бюджетов на 2024 год и плановый период</w:t>
      </w:r>
      <w:r>
        <w:rPr>
          <w:sz w:val="15"/>
          <w:szCs w:val="15"/>
        </w:rPr>
        <w:br/>
        <w:t>2025 и 2026 годов.</w:t>
      </w:r>
    </w:p>
    <w:p w:rsidR="00043DCD" w:rsidRDefault="00000000">
      <w:pPr>
        <w:pStyle w:val="a7"/>
        <w:framePr w:wrap="none" w:vAnchor="page" w:hAnchor="page" w:x="10280" w:y="3208"/>
        <w:shd w:val="clear" w:color="auto" w:fill="auto"/>
        <w:ind w:left="4"/>
        <w:rPr>
          <w:sz w:val="15"/>
          <w:szCs w:val="15"/>
        </w:rPr>
      </w:pPr>
      <w:r>
        <w:rPr>
          <w:sz w:val="15"/>
          <w:szCs w:val="15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Рз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2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 г.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5 733,4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4 712,4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4 193,1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4 986,4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3 476,0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3 476,0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2 474,4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1 396,2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2 008,3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1 674,9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1 155,6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1 152,8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446,8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главы местной администрации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999,4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4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4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5"/>
                <w:szCs w:val="15"/>
              </w:rPr>
              <w:softHyphen/>
              <w:t>бюджетного) надзора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местных администраций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8.7.0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29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166,8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1 524,5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Гражданская оборона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"Гражданская оборона"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гражданской обороне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3 291,0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3 031,0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708,6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04.4.05.00000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2 359,4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Жилищное 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безаварийную работу объектов ЖКХ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прочих налогов, сборов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борьбе с борщевиком Сосновского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5 014,1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4 385,8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3 972,9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3 978,6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3 469,0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3 424,5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1 810,0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2 924,5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562,4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67,9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пенсии, социальные доплаты к пенсиям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3.1.2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20"/>
        <w:framePr w:wrap="none" w:vAnchor="page" w:hAnchor="page" w:x="1638" w:y="1307"/>
        <w:shd w:val="clear" w:color="auto" w:fill="auto"/>
        <w:spacing w:line="240" w:lineRule="auto"/>
        <w:ind w:left="5" w:right="4" w:firstLine="0"/>
        <w:rPr>
          <w:sz w:val="15"/>
          <w:szCs w:val="15"/>
        </w:rPr>
      </w:pPr>
      <w:r>
        <w:rPr>
          <w:sz w:val="15"/>
          <w:szCs w:val="15"/>
        </w:rPr>
        <w:t>Всего</w:t>
      </w:r>
    </w:p>
    <w:p w:rsidR="00043DCD" w:rsidRDefault="00000000">
      <w:pPr>
        <w:pStyle w:val="20"/>
        <w:framePr w:w="9614" w:h="211" w:hRule="exact" w:wrap="none" w:vAnchor="page" w:hAnchor="page" w:x="1633" w:y="1307"/>
        <w:shd w:val="clear" w:color="auto" w:fill="auto"/>
        <w:tabs>
          <w:tab w:val="left" w:pos="8054"/>
          <w:tab w:val="left" w:pos="8923"/>
        </w:tabs>
        <w:spacing w:line="240" w:lineRule="auto"/>
        <w:ind w:left="7190" w:right="120" w:firstLine="0"/>
        <w:jc w:val="right"/>
        <w:rPr>
          <w:sz w:val="15"/>
          <w:szCs w:val="15"/>
        </w:rPr>
      </w:pPr>
      <w:r>
        <w:rPr>
          <w:sz w:val="15"/>
          <w:szCs w:val="15"/>
        </w:rPr>
        <w:t>19 939,31</w:t>
      </w:r>
      <w:r>
        <w:rPr>
          <w:sz w:val="15"/>
          <w:szCs w:val="15"/>
        </w:rPr>
        <w:tab/>
      </w:r>
      <w:r>
        <w:rPr>
          <w:sz w:val="15"/>
          <w:szCs w:val="15"/>
          <w:lang w:val="en-US" w:eastAsia="en-US" w:bidi="en-US"/>
        </w:rPr>
        <w:t>13 160,1</w:t>
      </w:r>
      <w:r>
        <w:rPr>
          <w:sz w:val="15"/>
          <w:szCs w:val="15"/>
          <w:lang w:val="en-US" w:eastAsia="en-US" w:bidi="en-US"/>
        </w:rPr>
        <w:tab/>
        <w:t>12 615,4|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00000">
      <w:pPr>
        <w:pStyle w:val="40"/>
        <w:framePr w:w="9614" w:h="1934" w:hRule="exact" w:wrap="none" w:vAnchor="page" w:hAnchor="page" w:x="1633" w:y="1135"/>
        <w:shd w:val="clear" w:color="auto" w:fill="auto"/>
        <w:spacing w:after="300" w:line="312" w:lineRule="auto"/>
        <w:ind w:left="7320" w:right="0"/>
        <w:rPr>
          <w:sz w:val="14"/>
          <w:szCs w:val="14"/>
        </w:rPr>
      </w:pPr>
      <w:r>
        <w:rPr>
          <w:sz w:val="14"/>
          <w:szCs w:val="14"/>
        </w:rPr>
        <w:t>Утверждено решением совета депутатов Пашозерского сельского поселения от 20 декабря 2024 года №08-16 приложение № 6</w:t>
      </w:r>
    </w:p>
    <w:p w:rsidR="00043DCD" w:rsidRDefault="00000000">
      <w:pPr>
        <w:pStyle w:val="40"/>
        <w:framePr w:w="9614" w:h="1934" w:hRule="exact" w:wrap="none" w:vAnchor="page" w:hAnchor="page" w:x="1633" w:y="1135"/>
        <w:shd w:val="clear" w:color="auto" w:fill="auto"/>
        <w:spacing w:after="0" w:line="271" w:lineRule="auto"/>
        <w:ind w:left="0" w:righ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</w:t>
      </w:r>
      <w:r>
        <w:rPr>
          <w:b/>
          <w:bCs/>
          <w:sz w:val="14"/>
          <w:szCs w:val="14"/>
        </w:rPr>
        <w:br/>
        <w:t>программам и непрограмным направлениям деятельности), группам и подгруппам видов расходов классификации расходов бюджетов на 2024</w:t>
      </w:r>
      <w:r>
        <w:rPr>
          <w:b/>
          <w:bCs/>
          <w:sz w:val="14"/>
          <w:szCs w:val="14"/>
        </w:rPr>
        <w:br/>
        <w:t>год и на плановый период 2025 и 2026 годов.</w:t>
      </w:r>
    </w:p>
    <w:p w:rsidR="00043DCD" w:rsidRDefault="00000000">
      <w:pPr>
        <w:pStyle w:val="a7"/>
        <w:framePr w:wrap="none" w:vAnchor="page" w:hAnchor="page" w:x="10359" w:y="3146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Мин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2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АДМИНИСТРАЦИЯ ПАШОЗЕРСКОГО СЕЛЬСКОГО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19 939,3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13 160,1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12 615,4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5 733,4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4 712,4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4 193,1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4 986,4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3 995,3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3 476,0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3 476,0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1 396,2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1 674,9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1 155,6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522,1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главы местной администрации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891,9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206,9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i/>
                <w:iCs/>
                <w:sz w:val="14"/>
                <w:szCs w:val="14"/>
              </w:rPr>
              <w:softHyphen/>
              <w:t>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4"/>
                <w:szCs w:val="14"/>
              </w:rPr>
              <w:softHyphen/>
              <w:t>бюджетного) надзора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средства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217,2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166,8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1 524,5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"Гражданская оборона"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3 291,0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3 031,0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708,6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04.4.05.00000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2 359,4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667,7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Мероприятия, направленные на безаварийную работу объектов ЖКХ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борьбе с борщевиком Сосновского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5 092,9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4 385,8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2 364,1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552,1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128,1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3 469,0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3 424,5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1 810,0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487,5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1 310,0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1 554,0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1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467,8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359,8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108,0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394,1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302,7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91,4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201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313,0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239,9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73,2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</w:tr>
      <w:tr w:rsidR="00043DC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19 939,3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13 160,1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000000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12 615,4</w:t>
            </w:r>
          </w:p>
        </w:tc>
      </w:tr>
    </w:tbl>
    <w:p w:rsidR="00043DCD" w:rsidRDefault="00043DCD">
      <w:pPr>
        <w:spacing w:line="1" w:lineRule="exact"/>
      </w:pPr>
    </w:p>
    <w:sectPr w:rsidR="00043D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7CE2" w:rsidRDefault="00A07CE2">
      <w:r>
        <w:separator/>
      </w:r>
    </w:p>
  </w:endnote>
  <w:endnote w:type="continuationSeparator" w:id="0">
    <w:p w:rsidR="00A07CE2" w:rsidRDefault="00A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7CE2" w:rsidRDefault="00A07CE2"/>
  </w:footnote>
  <w:footnote w:type="continuationSeparator" w:id="0">
    <w:p w:rsidR="00A07CE2" w:rsidRDefault="00A07C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1F92"/>
    <w:multiLevelType w:val="multilevel"/>
    <w:tmpl w:val="B534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66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CD"/>
    <w:rsid w:val="00043DCD"/>
    <w:rsid w:val="00443419"/>
    <w:rsid w:val="005B1D2B"/>
    <w:rsid w:val="00A0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DF3A"/>
  <w15:docId w15:val="{D58312F5-CC0C-4853-B4AE-F0DBF84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firstLine="12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 w:line="259" w:lineRule="auto"/>
      <w:ind w:left="5500" w:right="220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18629</Words>
  <Characters>106190</Characters>
  <Application>Microsoft Office Word</Application>
  <DocSecurity>0</DocSecurity>
  <Lines>884</Lines>
  <Paragraphs>249</Paragraphs>
  <ScaleCrop>false</ScaleCrop>
  <Company/>
  <LinksUpToDate>false</LinksUpToDate>
  <CharactersWithSpaces>124570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3</cp:revision>
  <dcterms:created xsi:type="dcterms:W3CDTF">2024-12-23T06:21:00Z</dcterms:created>
  <dcterms:modified xsi:type="dcterms:W3CDTF">2024-12-23T06:22:00Z</dcterms:modified>
</cp:coreProperties>
</file>