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D3875">
      <w:pPr>
        <w:jc w:val="center"/>
        <w:rPr>
          <w:b/>
        </w:rPr>
      </w:pPr>
      <w:r>
        <w:rPr>
          <w:b/>
        </w:rPr>
        <w:t xml:space="preserve">СОВЕТ ДЕПУТАТОВ                     </w:t>
      </w:r>
      <w:r>
        <w:rPr>
          <w:rFonts w:hint="default"/>
          <w:b/>
          <w:lang w:val="ru-RU"/>
        </w:rPr>
        <w:t xml:space="preserve">      </w:t>
      </w:r>
      <w:r>
        <w:rPr>
          <w:b/>
        </w:rPr>
        <w:t xml:space="preserve">                      </w:t>
      </w:r>
    </w:p>
    <w:p w14:paraId="53620EAF">
      <w:pPr>
        <w:jc w:val="center"/>
        <w:rPr>
          <w:b/>
        </w:rPr>
      </w:pPr>
      <w:r>
        <w:rPr>
          <w:b/>
        </w:rPr>
        <w:t xml:space="preserve">               МУНИЦИПАЛЬНОГО ОБРАЗОВАНИЯ</w:t>
      </w:r>
      <w:r>
        <w:rPr>
          <w:b/>
        </w:rPr>
        <w:br w:type="textWrapping"/>
      </w:r>
      <w:r>
        <w:rPr>
          <w:b/>
        </w:rPr>
        <w:t>ПАШОЗЕРСКОГО СЕЛЬСКОЕ ПОСЕЛЕНИЕ</w:t>
      </w:r>
      <w:r>
        <w:rPr>
          <w:b/>
        </w:rPr>
        <w:br w:type="textWrapping"/>
      </w:r>
      <w:r>
        <w:rPr>
          <w:b/>
        </w:rPr>
        <w:t>ТИХВИНСКОГО МУНИЦИПАЛЬНОГО РАЙОНА</w:t>
      </w:r>
      <w:r>
        <w:rPr>
          <w:b/>
        </w:rPr>
        <w:br w:type="textWrapping"/>
      </w:r>
      <w:r>
        <w:rPr>
          <w:b/>
        </w:rPr>
        <w:t>ЛЕНИНГРАДСКОЙ ОБЛАСТИ</w:t>
      </w:r>
      <w:r>
        <w:rPr>
          <w:b/>
        </w:rPr>
        <w:br w:type="textWrapping"/>
      </w:r>
      <w:r>
        <w:rPr>
          <w:b/>
        </w:rPr>
        <w:t>(СОВЕТ ДЕПУТАТОВ ПАШОЗЕРСКОГО СЕЛЬСКОГО ПОСЕЛЕНИЯ)</w:t>
      </w:r>
    </w:p>
    <w:p w14:paraId="73DA21B1">
      <w:pPr>
        <w:jc w:val="center"/>
      </w:pPr>
    </w:p>
    <w:p w14:paraId="124B8681"/>
    <w:p w14:paraId="7673B86F">
      <w:pPr>
        <w:jc w:val="center"/>
        <w:rPr>
          <w:b/>
        </w:rPr>
      </w:pPr>
      <w:r>
        <w:rPr>
          <w:b/>
        </w:rPr>
        <w:t>РЕШЕНИЕ</w:t>
      </w:r>
    </w:p>
    <w:p w14:paraId="507775A8">
      <w:pPr>
        <w:jc w:val="both"/>
        <w:rPr>
          <w:b/>
        </w:rPr>
      </w:pPr>
    </w:p>
    <w:p w14:paraId="11E98746">
      <w:pPr>
        <w:jc w:val="both"/>
        <w:rPr>
          <w:b/>
        </w:rPr>
      </w:pPr>
    </w:p>
    <w:p w14:paraId="46F748B8">
      <w:pPr>
        <w:jc w:val="both"/>
        <w:rPr>
          <w:rFonts w:hint="default"/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</w:t>
      </w:r>
      <w:r>
        <w:rPr>
          <w:color w:val="000000"/>
          <w:sz w:val="24"/>
          <w:szCs w:val="24"/>
        </w:rPr>
        <w:t>т</w:t>
      </w:r>
      <w:r>
        <w:rPr>
          <w:rFonts w:hint="default"/>
          <w:color w:val="000000"/>
          <w:sz w:val="24"/>
          <w:szCs w:val="24"/>
          <w:lang w:val="ru-RU"/>
        </w:rPr>
        <w:t xml:space="preserve"> 31 октября 2025</w:t>
      </w:r>
      <w:r>
        <w:rPr>
          <w:color w:val="000000"/>
          <w:sz w:val="24"/>
          <w:szCs w:val="24"/>
        </w:rPr>
        <w:t xml:space="preserve"> года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rFonts w:hint="default"/>
          <w:color w:val="000000"/>
          <w:sz w:val="24"/>
          <w:szCs w:val="24"/>
          <w:lang w:val="ru-RU"/>
        </w:rPr>
        <w:t xml:space="preserve">               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№ </w:t>
      </w:r>
      <w:r>
        <w:rPr>
          <w:rFonts w:hint="default"/>
          <w:color w:val="000000"/>
          <w:sz w:val="24"/>
          <w:szCs w:val="24"/>
          <w:lang w:val="ru-RU"/>
        </w:rPr>
        <w:t>08-33</w:t>
      </w:r>
    </w:p>
    <w:p w14:paraId="17AD8ED7">
      <w:pPr>
        <w:ind w:right="4535"/>
        <w:jc w:val="both"/>
        <w:rPr>
          <w:color w:val="000000"/>
        </w:rPr>
      </w:pPr>
    </w:p>
    <w:p w14:paraId="784D9955">
      <w:pPr>
        <w:ind w:right="4535"/>
        <w:jc w:val="both"/>
        <w:rPr>
          <w:color w:val="000000"/>
        </w:rPr>
      </w:pPr>
    </w:p>
    <w:p w14:paraId="27B66B47">
      <w:pPr>
        <w:ind w:right="4535"/>
        <w:rPr>
          <w:color w:val="000000"/>
        </w:rPr>
      </w:pPr>
      <w:bookmarkStart w:id="0" w:name="_Hlk212640247"/>
      <w:r>
        <w:rPr>
          <w:color w:val="000000"/>
          <w:sz w:val="24"/>
          <w:szCs w:val="24"/>
        </w:rPr>
        <w:t>О муниципальном дорожном фонде Пашозерского сельского поселения</w:t>
      </w:r>
    </w:p>
    <w:bookmarkEnd w:id="0"/>
    <w:p w14:paraId="1C3E5BA9">
      <w:pPr>
        <w:jc w:val="both"/>
        <w:rPr>
          <w:sz w:val="28"/>
          <w:szCs w:val="28"/>
        </w:rPr>
      </w:pPr>
    </w:p>
    <w:p w14:paraId="1F4F2635">
      <w:pPr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>
        <w:rPr>
          <w:sz w:val="24"/>
          <w:szCs w:val="24"/>
        </w:rPr>
        <w:t>В целях финансового обеспечения дорожной деятельности в отношении автомобильных дорог общего пользования местного значения и реализации  пункта 5 статьи 179.4 Бюджетного кодекса Российской Федерации, пункта 5 статьи 14 Федерального закона № 131-ФЗ «Об общих принципах организации местного самоуправления в Российской Федерации», Федерального закона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 руководствуясь Уставом муниципального образования Пашозерское сельское поселение Тихвинского муниципального района Ленинградской области</w:t>
      </w:r>
    </w:p>
    <w:p w14:paraId="3A7981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 депутатов    </w:t>
      </w:r>
      <w:r>
        <w:rPr>
          <w:b/>
          <w:sz w:val="24"/>
          <w:szCs w:val="24"/>
        </w:rPr>
        <w:t>РЕШИЛ</w:t>
      </w:r>
      <w:r>
        <w:rPr>
          <w:sz w:val="24"/>
          <w:szCs w:val="24"/>
        </w:rPr>
        <w:t>:</w:t>
      </w:r>
    </w:p>
    <w:p w14:paraId="62698820">
      <w:pPr>
        <w:jc w:val="both"/>
        <w:rPr>
          <w:sz w:val="24"/>
          <w:szCs w:val="24"/>
        </w:rPr>
      </w:pPr>
    </w:p>
    <w:p w14:paraId="05982D2A">
      <w:pPr>
        <w:jc w:val="both"/>
        <w:rPr>
          <w:sz w:val="24"/>
          <w:szCs w:val="24"/>
        </w:rPr>
      </w:pPr>
      <w:r>
        <w:rPr>
          <w:sz w:val="24"/>
          <w:szCs w:val="24"/>
        </w:rPr>
        <w:t>1. Создать дорожный фонд муниципального образования Пашозерское сельское поселение Тихвинского муниципального района Ленинградской области.</w:t>
      </w:r>
    </w:p>
    <w:p w14:paraId="3A094933">
      <w:pPr>
        <w:jc w:val="both"/>
        <w:rPr>
          <w:sz w:val="24"/>
          <w:szCs w:val="24"/>
        </w:rPr>
      </w:pPr>
      <w:r>
        <w:rPr>
          <w:sz w:val="24"/>
          <w:szCs w:val="24"/>
        </w:rPr>
        <w:t>2. Утвердить Положение о муниципальном дорожном фонде согласно приложению к настоящему решению.</w:t>
      </w:r>
    </w:p>
    <w:p w14:paraId="1149F210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t xml:space="preserve"> </w:t>
      </w:r>
      <w:r>
        <w:rPr>
          <w:sz w:val="24"/>
          <w:szCs w:val="24"/>
        </w:rPr>
        <w:t>Решение Совета депутатов муниципального образования Пашозерское сельское поселение Тихвинского муниципального района Ленинградской области от 09.09.2014 года № 08-165 «О муниципальном дорожном фонде Пашозерского сельского поселения» признать утратившим силу.</w:t>
      </w:r>
    </w:p>
    <w:p w14:paraId="5CD7FCB1">
      <w:pPr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t xml:space="preserve"> </w:t>
      </w:r>
      <w:r>
        <w:rPr>
          <w:sz w:val="24"/>
          <w:szCs w:val="24"/>
        </w:rPr>
        <w:t>Настоящее решение вступает в силу после его обнародования путём размещения на сайте администрации Пашозерское сельского поселения в сети Интернет и распространяется на отношения, возникшие с 2025 года.</w:t>
      </w:r>
    </w:p>
    <w:p w14:paraId="65060AEF">
      <w:pPr>
        <w:jc w:val="both"/>
        <w:rPr>
          <w:sz w:val="24"/>
          <w:szCs w:val="24"/>
        </w:rPr>
      </w:pPr>
    </w:p>
    <w:p w14:paraId="33DE5D99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</w:rPr>
      </w:pPr>
    </w:p>
    <w:p w14:paraId="74B98A33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</w:rPr>
      </w:pPr>
    </w:p>
    <w:p w14:paraId="0CF7BBA5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</w:rPr>
      </w:pPr>
    </w:p>
    <w:p w14:paraId="16E658D3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</w:rPr>
      </w:pPr>
    </w:p>
    <w:p w14:paraId="1DEA4CC1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</w:rPr>
      </w:pPr>
    </w:p>
    <w:p w14:paraId="408F4122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Глава муниципального образования </w:t>
      </w:r>
    </w:p>
    <w:p w14:paraId="52C297F5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Пашозерского сельского поселения                                                                 Л.С.Калинина</w:t>
      </w:r>
    </w:p>
    <w:p w14:paraId="0E4C6D58">
      <w:pPr>
        <w:jc w:val="both"/>
        <w:rPr>
          <w:sz w:val="24"/>
          <w:szCs w:val="24"/>
        </w:rPr>
      </w:pPr>
    </w:p>
    <w:p w14:paraId="250B8C8E">
      <w:pPr>
        <w:jc w:val="center"/>
        <w:rPr>
          <w:color w:val="000000"/>
          <w:sz w:val="24"/>
          <w:szCs w:val="24"/>
        </w:rPr>
      </w:pPr>
    </w:p>
    <w:p w14:paraId="471BF748">
      <w:pPr>
        <w:jc w:val="center"/>
        <w:rPr>
          <w:color w:val="000000"/>
          <w:sz w:val="24"/>
          <w:szCs w:val="24"/>
        </w:rPr>
      </w:pPr>
    </w:p>
    <w:p w14:paraId="16EA5AE1">
      <w:pPr>
        <w:jc w:val="center"/>
        <w:rPr>
          <w:color w:val="000000"/>
          <w:sz w:val="24"/>
          <w:szCs w:val="24"/>
        </w:rPr>
      </w:pPr>
    </w:p>
    <w:p w14:paraId="37AD156C">
      <w:pPr>
        <w:jc w:val="center"/>
        <w:rPr>
          <w:color w:val="000000"/>
          <w:sz w:val="24"/>
          <w:szCs w:val="24"/>
        </w:rPr>
      </w:pPr>
    </w:p>
    <w:p w14:paraId="061BA61B">
      <w:pPr>
        <w:jc w:val="right"/>
        <w:rPr>
          <w:b/>
          <w:bCs/>
          <w:iCs/>
          <w:sz w:val="32"/>
          <w:szCs w:val="32"/>
        </w:rPr>
      </w:pPr>
    </w:p>
    <w:p w14:paraId="6DC0136D">
      <w:pPr>
        <w:jc w:val="right"/>
        <w:rPr>
          <w:b/>
          <w:bCs/>
          <w:iCs/>
          <w:sz w:val="32"/>
          <w:szCs w:val="32"/>
        </w:rPr>
      </w:pPr>
    </w:p>
    <w:p w14:paraId="7CB63095">
      <w:pPr>
        <w:jc w:val="right"/>
        <w:rPr>
          <w:b/>
          <w:bCs/>
          <w:iCs/>
          <w:sz w:val="32"/>
          <w:szCs w:val="32"/>
        </w:rPr>
      </w:pPr>
    </w:p>
    <w:p w14:paraId="7472CB39">
      <w:pPr>
        <w:jc w:val="right"/>
        <w:rPr>
          <w:b/>
          <w:bCs/>
          <w:iCs/>
          <w:sz w:val="32"/>
          <w:szCs w:val="32"/>
        </w:rPr>
      </w:pPr>
    </w:p>
    <w:p w14:paraId="72EB36BA">
      <w:pPr>
        <w:jc w:val="right"/>
        <w:rPr>
          <w:b/>
          <w:bCs/>
          <w:iCs/>
          <w:sz w:val="32"/>
          <w:szCs w:val="32"/>
        </w:rPr>
      </w:pPr>
    </w:p>
    <w:p w14:paraId="449F6280">
      <w:pPr>
        <w:jc w:val="right"/>
        <w:rPr>
          <w:b/>
          <w:bCs/>
          <w:iCs/>
          <w:sz w:val="32"/>
          <w:szCs w:val="32"/>
        </w:rPr>
      </w:pPr>
    </w:p>
    <w:p w14:paraId="319295C1">
      <w:pPr>
        <w:jc w:val="right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Приложение</w:t>
      </w:r>
    </w:p>
    <w:p w14:paraId="5F87CB01">
      <w:pPr>
        <w:jc w:val="right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к решению Совета депутатов</w:t>
      </w:r>
    </w:p>
    <w:p w14:paraId="7783C08C">
      <w:pPr>
        <w:jc w:val="right"/>
        <w:rPr>
          <w:rFonts w:hint="default"/>
          <w:sz w:val="24"/>
          <w:szCs w:val="24"/>
          <w:lang w:val="ru-RU"/>
        </w:rPr>
      </w:pPr>
      <w:r>
        <w:rPr>
          <w:bCs/>
          <w:iCs/>
          <w:sz w:val="24"/>
          <w:szCs w:val="24"/>
        </w:rPr>
        <w:t xml:space="preserve">                       Пашозерского сельского поселения</w:t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 xml:space="preserve">                                                                                            от </w:t>
      </w:r>
      <w:r>
        <w:rPr>
          <w:rFonts w:hint="default"/>
          <w:bCs/>
          <w:iCs/>
          <w:sz w:val="24"/>
          <w:szCs w:val="24"/>
          <w:lang w:val="ru-RU"/>
        </w:rPr>
        <w:t xml:space="preserve">31 октября </w:t>
      </w:r>
      <w:r>
        <w:rPr>
          <w:bCs/>
          <w:iCs/>
          <w:sz w:val="24"/>
          <w:szCs w:val="24"/>
        </w:rPr>
        <w:t>2025  года №</w:t>
      </w:r>
      <w:r>
        <w:rPr>
          <w:rFonts w:hint="default"/>
          <w:bCs/>
          <w:iCs/>
          <w:sz w:val="24"/>
          <w:szCs w:val="24"/>
          <w:lang w:val="ru-RU"/>
        </w:rPr>
        <w:t>08-33</w:t>
      </w:r>
    </w:p>
    <w:p w14:paraId="147EBD3D">
      <w:pPr>
        <w:rPr>
          <w:sz w:val="32"/>
          <w:szCs w:val="32"/>
        </w:rPr>
      </w:pPr>
    </w:p>
    <w:p w14:paraId="5D2E82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14:paraId="5C5A3B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муниципальном дорожном фонде</w:t>
      </w:r>
    </w:p>
    <w:p w14:paraId="0CA078CC">
      <w:pPr>
        <w:shd w:val="clear" w:color="auto" w:fill="FFFFFF"/>
        <w:spacing w:before="254"/>
        <w:ind w:left="134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                      Положение о муниципальном дорожном фонде (далее – Положение) разработано в соответствии с пунктом 5 статьи 179.4 Бюджетного кодекса Российской Федерации и определяет порядок формирования и использования муниципального дорожного фонда.</w:t>
      </w:r>
    </w:p>
    <w:p w14:paraId="0346DC77">
      <w:pPr>
        <w:shd w:val="clear" w:color="auto" w:fill="FFFFFF"/>
        <w:spacing w:before="254"/>
        <w:ind w:left="134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          Настоящее Положение определяет принципы формирования дорожного фонда муниципального образования  Пашозерского сельского поселения и направления использования бюджетных ассигнований дорожного фонда муниципального образования Пашозерского сельского поселения. </w:t>
      </w:r>
    </w:p>
    <w:p w14:paraId="5084771A">
      <w:pPr>
        <w:shd w:val="clear" w:color="auto" w:fill="FFFFFF"/>
        <w:spacing w:before="254"/>
        <w:ind w:left="134"/>
        <w:jc w:val="center"/>
        <w:rPr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>1. Общие положения</w:t>
      </w:r>
    </w:p>
    <w:p w14:paraId="04DA114B">
      <w:pPr>
        <w:shd w:val="clear" w:color="auto" w:fill="FFFFFF"/>
        <w:spacing w:before="254"/>
        <w:ind w:left="134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1.1.</w:t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 xml:space="preserve"> Муниципальный дорожный фонд – часть средств бюджета муниципального образования Пашозерского сельского поселения,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 (далее – автомобильные дороги поселения), а также капитального ремонта и ремонта дворовых территорий многоквартирных домов, проездов к дворовым территориям многоквартирных домов. </w:t>
      </w:r>
    </w:p>
    <w:p w14:paraId="3CD6237E">
      <w:pPr>
        <w:shd w:val="clear" w:color="auto" w:fill="FFFFFF"/>
        <w:spacing w:before="254"/>
        <w:ind w:left="134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1.2.</w:t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 xml:space="preserve"> Средства дорожного фонда имеют целевое назначение и не подлежат изъятию или расходованию на нужды, не связанные с обеспечением дорожной деятельности в отношении автомобильных дорог.</w:t>
      </w:r>
    </w:p>
    <w:p w14:paraId="7E1C69EB">
      <w:pPr>
        <w:shd w:val="clear" w:color="auto" w:fill="FFFFFF"/>
        <w:spacing w:before="254"/>
        <w:ind w:left="134"/>
        <w:jc w:val="center"/>
        <w:rPr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>2. Порядок формирования дорожного фонда</w:t>
      </w:r>
    </w:p>
    <w:p w14:paraId="231851B6">
      <w:pPr>
        <w:shd w:val="clear" w:color="auto" w:fill="FFFFFF"/>
        <w:spacing w:before="254"/>
        <w:ind w:left="134"/>
        <w:jc w:val="center"/>
        <w:rPr>
          <w:b/>
          <w:spacing w:val="-3"/>
          <w:sz w:val="24"/>
          <w:szCs w:val="24"/>
        </w:rPr>
      </w:pPr>
    </w:p>
    <w:p w14:paraId="770377F9">
      <w:pPr>
        <w:pStyle w:val="16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2.1 Доходы муниципального дорожного фонда формируются за</w:t>
      </w:r>
      <w:bookmarkStart w:id="1" w:name="_GoBack"/>
      <w:bookmarkEnd w:id="1"/>
      <w:r>
        <w:rPr>
          <w:sz w:val="24"/>
          <w:szCs w:val="24"/>
        </w:rPr>
        <w:t xml:space="preserve"> счет:</w:t>
      </w:r>
    </w:p>
    <w:p w14:paraId="5B1E88E3">
      <w:pPr>
        <w:jc w:val="both"/>
        <w:rPr>
          <w:sz w:val="24"/>
          <w:szCs w:val="24"/>
        </w:rPr>
      </w:pPr>
    </w:p>
    <w:p w14:paraId="3D764900">
      <w:pPr>
        <w:pStyle w:val="16"/>
        <w:ind w:left="7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безвозмездных поступлений в местный бюджет из бюджетов бюджетной системы Российской Федерации на финансовое обеспечение дорожной деятельности в отношении автомобильных дорог и (или) на капитальный ремонт и ремонт дворовых территорий, проездов к дворовым территориям; </w:t>
      </w:r>
    </w:p>
    <w:p w14:paraId="7DDB6B59">
      <w:pPr>
        <w:pStyle w:val="16"/>
        <w:ind w:left="786"/>
        <w:jc w:val="both"/>
        <w:rPr>
          <w:sz w:val="24"/>
          <w:szCs w:val="24"/>
        </w:rPr>
      </w:pPr>
    </w:p>
    <w:p w14:paraId="65B23A2E">
      <w:pPr>
        <w:pStyle w:val="16"/>
        <w:ind w:left="7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безвозмездных поступлений в местный бюджет от физических и юридических лиц на финансовое обеспечение дорожной деятельности в отношении автомобильных дорог и (или) на капитальный ремонт и ремонт дворовых территорий, проездов к дворовым территориям; </w:t>
      </w:r>
    </w:p>
    <w:p w14:paraId="016ED281">
      <w:pPr>
        <w:pStyle w:val="16"/>
        <w:ind w:left="786"/>
        <w:jc w:val="both"/>
        <w:rPr>
          <w:sz w:val="24"/>
          <w:szCs w:val="24"/>
        </w:rPr>
      </w:pPr>
    </w:p>
    <w:p w14:paraId="138E3F89">
      <w:pPr>
        <w:pStyle w:val="16"/>
        <w:ind w:left="786"/>
        <w:jc w:val="both"/>
        <w:rPr>
          <w:sz w:val="24"/>
          <w:szCs w:val="24"/>
        </w:rPr>
      </w:pPr>
      <w:r>
        <w:rPr>
          <w:sz w:val="24"/>
          <w:szCs w:val="24"/>
        </w:rPr>
        <w:t>в) акцизов на нефтепродукты в местный  бюджет на финансовое обеспечение дорожной деятельности в отношении автомобильных дорог и (или) на капитальный ремонт и ремонт дворовых территорий, проездов к дворовым территориям;</w:t>
      </w:r>
    </w:p>
    <w:p w14:paraId="532825BD">
      <w:pPr>
        <w:pStyle w:val="16"/>
        <w:ind w:left="786"/>
        <w:jc w:val="both"/>
        <w:rPr>
          <w:sz w:val="24"/>
          <w:szCs w:val="24"/>
        </w:rPr>
      </w:pPr>
    </w:p>
    <w:p w14:paraId="463CA721">
      <w:pPr>
        <w:pStyle w:val="16"/>
        <w:ind w:left="786"/>
        <w:jc w:val="both"/>
        <w:rPr>
          <w:sz w:val="24"/>
          <w:szCs w:val="24"/>
        </w:rPr>
      </w:pPr>
      <w:r>
        <w:rPr>
          <w:sz w:val="24"/>
          <w:szCs w:val="24"/>
        </w:rPr>
        <w:t>г) доходов местных бюджетов от платы за счет возмещения вреда, причиняемого автомобильным дорогам местного значения тяжеловесными транспортными средствами;</w:t>
      </w:r>
    </w:p>
    <w:p w14:paraId="1FE46885">
      <w:pPr>
        <w:pStyle w:val="16"/>
        <w:ind w:left="786"/>
        <w:jc w:val="both"/>
        <w:rPr>
          <w:sz w:val="24"/>
          <w:szCs w:val="24"/>
        </w:rPr>
      </w:pPr>
    </w:p>
    <w:p w14:paraId="188A6D64">
      <w:pPr>
        <w:pStyle w:val="16"/>
        <w:ind w:left="786"/>
        <w:jc w:val="both"/>
        <w:rPr>
          <w:sz w:val="24"/>
          <w:szCs w:val="24"/>
        </w:rPr>
      </w:pPr>
      <w:r>
        <w:rPr>
          <w:sz w:val="24"/>
          <w:szCs w:val="24"/>
        </w:rPr>
        <w:t>д) доходов местных бюджетов от штрафов за нарушение правил движения тяжеловесного и (или) крупногабаритного транспортного средства;</w:t>
      </w:r>
    </w:p>
    <w:p w14:paraId="11935C37">
      <w:pPr>
        <w:pStyle w:val="16"/>
        <w:ind w:left="786"/>
        <w:jc w:val="both"/>
        <w:rPr>
          <w:sz w:val="24"/>
          <w:szCs w:val="24"/>
        </w:rPr>
      </w:pPr>
    </w:p>
    <w:p w14:paraId="5D455703">
      <w:pPr>
        <w:pStyle w:val="16"/>
        <w:ind w:left="786"/>
        <w:jc w:val="both"/>
        <w:rPr>
          <w:sz w:val="24"/>
          <w:szCs w:val="24"/>
        </w:rPr>
      </w:pPr>
      <w:r>
        <w:rPr>
          <w:sz w:val="24"/>
          <w:szCs w:val="24"/>
        </w:rPr>
        <w:t>е) иных поступлений в местный бюджет, утвержденных решением представительного органа муниципального образования, предусматривающим создание муниципального дорожного фонда;</w:t>
      </w:r>
    </w:p>
    <w:p w14:paraId="4827EE4C">
      <w:pPr>
        <w:pStyle w:val="16"/>
        <w:ind w:left="786"/>
        <w:jc w:val="both"/>
        <w:rPr>
          <w:sz w:val="24"/>
          <w:szCs w:val="24"/>
        </w:rPr>
      </w:pPr>
    </w:p>
    <w:p w14:paraId="3EEDBC24">
      <w:pPr>
        <w:pStyle w:val="16"/>
        <w:ind w:left="786"/>
        <w:rPr>
          <w:sz w:val="24"/>
          <w:szCs w:val="24"/>
        </w:rPr>
      </w:pPr>
      <w:r>
        <w:rPr>
          <w:sz w:val="24"/>
          <w:szCs w:val="24"/>
        </w:rPr>
        <w:t>ж) остатка средств фонда на 1 января  очередного финансового года (за исключением года создания дорожного фонда).</w:t>
      </w:r>
    </w:p>
    <w:p w14:paraId="41578573">
      <w:pPr>
        <w:pStyle w:val="16"/>
        <w:ind w:left="786"/>
        <w:jc w:val="both"/>
        <w:rPr>
          <w:sz w:val="24"/>
          <w:szCs w:val="24"/>
        </w:rPr>
      </w:pPr>
    </w:p>
    <w:p w14:paraId="55A7547C">
      <w:pPr>
        <w:rPr>
          <w:sz w:val="24"/>
          <w:szCs w:val="24"/>
        </w:rPr>
      </w:pPr>
      <w:r>
        <w:rPr>
          <w:sz w:val="24"/>
          <w:szCs w:val="24"/>
        </w:rPr>
        <w:t>2.2. Объем бюджетных ассигнований  дорожного фонда муниципального образования Пашозерское сельское поселение Тихвинского муниципального района Ленинградской области утверждается решением Совета депутатов Пашозерского сельского поселения  на очередной финансовый год в размере не менее прогнозируемого объема доходов в бюджет сельского поселения, установленных в пункте 2.1 настоящего Положения.</w:t>
      </w:r>
    </w:p>
    <w:p w14:paraId="0F60EC5F">
      <w:pPr>
        <w:rPr>
          <w:sz w:val="24"/>
          <w:szCs w:val="24"/>
        </w:rPr>
      </w:pPr>
    </w:p>
    <w:p w14:paraId="1458AB64">
      <w:pPr>
        <w:rPr>
          <w:sz w:val="24"/>
          <w:szCs w:val="24"/>
        </w:rPr>
      </w:pPr>
      <w:r>
        <w:rPr>
          <w:sz w:val="24"/>
          <w:szCs w:val="24"/>
        </w:rPr>
        <w:t>2.3. Объем бюджетных ассигнований муниципального дорожного фонда подлежит корректировке в текущем финансовом году на разницу между фактически поступившим и планируемым при его формировании объемами доходов бюджета.</w:t>
      </w:r>
    </w:p>
    <w:p w14:paraId="28B3DB9E">
      <w:pPr>
        <w:rPr>
          <w:sz w:val="24"/>
          <w:szCs w:val="24"/>
        </w:rPr>
      </w:pPr>
    </w:p>
    <w:p w14:paraId="16FD1065">
      <w:pPr>
        <w:rPr>
          <w:sz w:val="24"/>
          <w:szCs w:val="24"/>
        </w:rPr>
      </w:pPr>
      <w:r>
        <w:rPr>
          <w:sz w:val="24"/>
          <w:szCs w:val="24"/>
        </w:rPr>
        <w:t>2.4. Бюджетные ассигнования муниципального дорожного фонда, не использованные в текущем финансовом году, направляются на увеличение бюджетных ассигнований муниципального дорожного фонда в очередном финансовом году</w:t>
      </w:r>
    </w:p>
    <w:p w14:paraId="056ABDEC">
      <w:pPr>
        <w:rPr>
          <w:sz w:val="24"/>
          <w:szCs w:val="24"/>
        </w:rPr>
      </w:pPr>
    </w:p>
    <w:p w14:paraId="6B04C84B">
      <w:pPr>
        <w:pStyle w:val="16"/>
        <w:ind w:left="786"/>
        <w:jc w:val="both"/>
        <w:rPr>
          <w:sz w:val="24"/>
          <w:szCs w:val="24"/>
        </w:rPr>
      </w:pPr>
      <w:r>
        <w:rPr>
          <w:b/>
          <w:sz w:val="24"/>
          <w:szCs w:val="24"/>
        </w:rPr>
        <w:t>3. Порядок использования муниципального дорожного фонда</w:t>
      </w:r>
      <w:r>
        <w:rPr>
          <w:sz w:val="24"/>
          <w:szCs w:val="24"/>
        </w:rPr>
        <w:t>.</w:t>
      </w:r>
    </w:p>
    <w:p w14:paraId="3184E2FA">
      <w:pPr>
        <w:pStyle w:val="16"/>
        <w:ind w:left="786"/>
        <w:jc w:val="both"/>
        <w:rPr>
          <w:sz w:val="24"/>
          <w:szCs w:val="24"/>
        </w:rPr>
      </w:pPr>
    </w:p>
    <w:p w14:paraId="520462DE">
      <w:pPr>
        <w:rPr>
          <w:sz w:val="24"/>
          <w:szCs w:val="24"/>
        </w:rPr>
      </w:pPr>
      <w:r>
        <w:rPr>
          <w:sz w:val="24"/>
          <w:szCs w:val="24"/>
        </w:rPr>
        <w:t xml:space="preserve">3.1. Средства муниципального дорожного фонда направляются на: </w:t>
      </w:r>
    </w:p>
    <w:p w14:paraId="0D51B485">
      <w:pPr>
        <w:rPr>
          <w:sz w:val="24"/>
          <w:szCs w:val="24"/>
        </w:rPr>
      </w:pPr>
    </w:p>
    <w:p w14:paraId="12870BF0">
      <w:pPr>
        <w:rPr>
          <w:sz w:val="24"/>
          <w:szCs w:val="24"/>
        </w:rPr>
      </w:pPr>
      <w:r>
        <w:rPr>
          <w:sz w:val="24"/>
          <w:szCs w:val="24"/>
        </w:rPr>
        <w:t>- проектирование, проведение государственной экспертизы проектно-сметной документации, строительство, реконструкция автомобильных  дорог общего  пользования в границах населённых  пунктов сельсовета и сооружений на них;</w:t>
      </w:r>
    </w:p>
    <w:p w14:paraId="61E1C3D0">
      <w:pPr>
        <w:rPr>
          <w:sz w:val="24"/>
          <w:szCs w:val="24"/>
        </w:rPr>
      </w:pPr>
    </w:p>
    <w:p w14:paraId="2D21E34C">
      <w:pPr>
        <w:rPr>
          <w:sz w:val="24"/>
          <w:szCs w:val="24"/>
        </w:rPr>
      </w:pPr>
      <w:r>
        <w:rPr>
          <w:sz w:val="24"/>
          <w:szCs w:val="24"/>
        </w:rPr>
        <w:t>- капитальный ремонт и ремонт автомобильных  дорог общего  пользования в границах населённых  пунктов сельсовета, капитальный ремонт и ремонт дворовых территорий многоквартирных домов, проездов к дворовым территориям многоквартирных домов;</w:t>
      </w:r>
    </w:p>
    <w:p w14:paraId="0819A132">
      <w:pPr>
        <w:rPr>
          <w:sz w:val="24"/>
          <w:szCs w:val="24"/>
        </w:rPr>
      </w:pPr>
    </w:p>
    <w:p w14:paraId="5A49B2AF">
      <w:pPr>
        <w:rPr>
          <w:sz w:val="24"/>
          <w:szCs w:val="24"/>
        </w:rPr>
      </w:pPr>
      <w:r>
        <w:rPr>
          <w:sz w:val="24"/>
          <w:szCs w:val="24"/>
        </w:rPr>
        <w:t>- содержание действующей сети автомобильных  дорог общего  пользования в границах населённых  пунктов Пашозерского сельского поселения;</w:t>
      </w:r>
    </w:p>
    <w:p w14:paraId="5858D444">
      <w:pPr>
        <w:rPr>
          <w:sz w:val="24"/>
          <w:szCs w:val="24"/>
        </w:rPr>
      </w:pPr>
    </w:p>
    <w:p w14:paraId="62D415BC">
      <w:pPr>
        <w:rPr>
          <w:sz w:val="24"/>
          <w:szCs w:val="24"/>
        </w:rPr>
      </w:pPr>
      <w:r>
        <w:rPr>
          <w:sz w:val="24"/>
          <w:szCs w:val="24"/>
        </w:rPr>
        <w:t xml:space="preserve">-мероприятия, направленные на повышение безопасности дорожного движения включая обустройство наружным освещением; </w:t>
      </w:r>
    </w:p>
    <w:p w14:paraId="7D52AFC0">
      <w:pPr>
        <w:pStyle w:val="16"/>
        <w:ind w:left="786"/>
        <w:jc w:val="both"/>
        <w:rPr>
          <w:sz w:val="24"/>
          <w:szCs w:val="24"/>
        </w:rPr>
      </w:pPr>
    </w:p>
    <w:p w14:paraId="682D4C83">
      <w:pPr>
        <w:jc w:val="both"/>
        <w:rPr>
          <w:sz w:val="24"/>
          <w:szCs w:val="24"/>
        </w:rPr>
      </w:pPr>
      <w:r>
        <w:rPr>
          <w:sz w:val="24"/>
          <w:szCs w:val="24"/>
        </w:rPr>
        <w:t>- приобретение дорожной техники и другого имущества, необходимого для функционирования и содержания автомобильных дорог и обеспечения контроля качества выполненных работ.</w:t>
      </w:r>
    </w:p>
    <w:p w14:paraId="2CDD2FDB">
      <w:pPr>
        <w:jc w:val="both"/>
        <w:rPr>
          <w:sz w:val="24"/>
          <w:szCs w:val="24"/>
        </w:rPr>
      </w:pPr>
    </w:p>
    <w:p w14:paraId="3C81BE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Контроль за целевым и эффективным использованием средств дорожного фонда.</w:t>
      </w:r>
    </w:p>
    <w:p w14:paraId="58750099">
      <w:pPr>
        <w:jc w:val="both"/>
        <w:rPr>
          <w:b/>
          <w:sz w:val="24"/>
          <w:szCs w:val="24"/>
        </w:rPr>
      </w:pPr>
    </w:p>
    <w:p w14:paraId="1BA4C2DA">
      <w:pPr>
        <w:jc w:val="both"/>
        <w:rPr>
          <w:sz w:val="24"/>
          <w:szCs w:val="24"/>
        </w:rPr>
      </w:pPr>
      <w:r>
        <w:rPr>
          <w:sz w:val="24"/>
          <w:szCs w:val="24"/>
        </w:rPr>
        <w:t>Контроль за целевым и эффективным использованием средств дорожного фонда осуществляется в соответствии с действующим законодательством.</w:t>
      </w:r>
    </w:p>
    <w:p w14:paraId="1AD3F3CC">
      <w:pPr>
        <w:jc w:val="both"/>
        <w:rPr>
          <w:sz w:val="24"/>
          <w:szCs w:val="24"/>
        </w:rPr>
      </w:pPr>
    </w:p>
    <w:p w14:paraId="503CA157">
      <w:pPr>
        <w:jc w:val="both"/>
        <w:rPr>
          <w:sz w:val="28"/>
          <w:szCs w:val="28"/>
        </w:rPr>
      </w:pPr>
    </w:p>
    <w:p w14:paraId="41066457">
      <w:pPr>
        <w:jc w:val="both"/>
        <w:rPr>
          <w:sz w:val="28"/>
          <w:szCs w:val="28"/>
        </w:rPr>
      </w:pPr>
    </w:p>
    <w:sectPr>
      <w:pgSz w:w="11906" w:h="16838"/>
      <w:pgMar w:top="720" w:right="720" w:bottom="720" w:left="720" w:header="720" w:footer="720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57"/>
  <w:drawingGridHorizontalSpacing w:val="100"/>
  <w:displayHorizontalDrawingGridEvery w:val="0"/>
  <w:displayVerticalDrawingGridEvery w:val="0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66B"/>
    <w:rsid w:val="000017E7"/>
    <w:rsid w:val="00005332"/>
    <w:rsid w:val="00014202"/>
    <w:rsid w:val="00015127"/>
    <w:rsid w:val="000163AA"/>
    <w:rsid w:val="00021483"/>
    <w:rsid w:val="00023250"/>
    <w:rsid w:val="0003365A"/>
    <w:rsid w:val="000353DE"/>
    <w:rsid w:val="0003767B"/>
    <w:rsid w:val="0005097C"/>
    <w:rsid w:val="00052220"/>
    <w:rsid w:val="00057A8D"/>
    <w:rsid w:val="000670BA"/>
    <w:rsid w:val="0007198C"/>
    <w:rsid w:val="000728F6"/>
    <w:rsid w:val="00075D37"/>
    <w:rsid w:val="00077A72"/>
    <w:rsid w:val="0008631A"/>
    <w:rsid w:val="00096D23"/>
    <w:rsid w:val="000A3C81"/>
    <w:rsid w:val="000A54BC"/>
    <w:rsid w:val="000A6FA7"/>
    <w:rsid w:val="000C7DFA"/>
    <w:rsid w:val="000D2256"/>
    <w:rsid w:val="000D36A2"/>
    <w:rsid w:val="000E36AC"/>
    <w:rsid w:val="000E5B53"/>
    <w:rsid w:val="000F15F3"/>
    <w:rsid w:val="001514E8"/>
    <w:rsid w:val="001542AC"/>
    <w:rsid w:val="00156C63"/>
    <w:rsid w:val="00171F4C"/>
    <w:rsid w:val="00175992"/>
    <w:rsid w:val="00177315"/>
    <w:rsid w:val="00182795"/>
    <w:rsid w:val="00183F82"/>
    <w:rsid w:val="00197E74"/>
    <w:rsid w:val="001B37FB"/>
    <w:rsid w:val="001C41CB"/>
    <w:rsid w:val="001C70BC"/>
    <w:rsid w:val="001D6A73"/>
    <w:rsid w:val="001D7F56"/>
    <w:rsid w:val="001E13FD"/>
    <w:rsid w:val="001F1AE7"/>
    <w:rsid w:val="001F2C9E"/>
    <w:rsid w:val="001F3F12"/>
    <w:rsid w:val="00201EC4"/>
    <w:rsid w:val="00204178"/>
    <w:rsid w:val="0021257F"/>
    <w:rsid w:val="002212EE"/>
    <w:rsid w:val="00224452"/>
    <w:rsid w:val="002306CF"/>
    <w:rsid w:val="00260942"/>
    <w:rsid w:val="002909B3"/>
    <w:rsid w:val="00291EC2"/>
    <w:rsid w:val="002A3C7C"/>
    <w:rsid w:val="002B2753"/>
    <w:rsid w:val="002B5BD3"/>
    <w:rsid w:val="002B6797"/>
    <w:rsid w:val="002C0530"/>
    <w:rsid w:val="002C70CC"/>
    <w:rsid w:val="00315AD9"/>
    <w:rsid w:val="003169F5"/>
    <w:rsid w:val="00322962"/>
    <w:rsid w:val="00324BC4"/>
    <w:rsid w:val="00325435"/>
    <w:rsid w:val="003361C9"/>
    <w:rsid w:val="003414CB"/>
    <w:rsid w:val="003471DA"/>
    <w:rsid w:val="00374BC3"/>
    <w:rsid w:val="00380D74"/>
    <w:rsid w:val="003921F4"/>
    <w:rsid w:val="003A7DD1"/>
    <w:rsid w:val="003B24DB"/>
    <w:rsid w:val="003B6CE5"/>
    <w:rsid w:val="003C31DB"/>
    <w:rsid w:val="003C4FAB"/>
    <w:rsid w:val="003D0A8E"/>
    <w:rsid w:val="003D6A3C"/>
    <w:rsid w:val="003F7EC6"/>
    <w:rsid w:val="004100E6"/>
    <w:rsid w:val="00410A60"/>
    <w:rsid w:val="00413996"/>
    <w:rsid w:val="00433C7B"/>
    <w:rsid w:val="004404B6"/>
    <w:rsid w:val="0044158D"/>
    <w:rsid w:val="00443E51"/>
    <w:rsid w:val="00444C15"/>
    <w:rsid w:val="004502F9"/>
    <w:rsid w:val="00451C69"/>
    <w:rsid w:val="00453E27"/>
    <w:rsid w:val="0046021A"/>
    <w:rsid w:val="00460FD7"/>
    <w:rsid w:val="00475836"/>
    <w:rsid w:val="00480074"/>
    <w:rsid w:val="004857B0"/>
    <w:rsid w:val="004A6E68"/>
    <w:rsid w:val="004B51FB"/>
    <w:rsid w:val="004C3073"/>
    <w:rsid w:val="00503D2C"/>
    <w:rsid w:val="00506B93"/>
    <w:rsid w:val="00507162"/>
    <w:rsid w:val="005071A4"/>
    <w:rsid w:val="0053318F"/>
    <w:rsid w:val="0054332D"/>
    <w:rsid w:val="005450D5"/>
    <w:rsid w:val="005679C5"/>
    <w:rsid w:val="0057179B"/>
    <w:rsid w:val="005730F0"/>
    <w:rsid w:val="00576314"/>
    <w:rsid w:val="005A1394"/>
    <w:rsid w:val="005A5523"/>
    <w:rsid w:val="005C3AC3"/>
    <w:rsid w:val="005C4B3C"/>
    <w:rsid w:val="005C5C1A"/>
    <w:rsid w:val="005E05B1"/>
    <w:rsid w:val="005E1217"/>
    <w:rsid w:val="005E2671"/>
    <w:rsid w:val="005F2A67"/>
    <w:rsid w:val="0060157C"/>
    <w:rsid w:val="00603F5F"/>
    <w:rsid w:val="00616149"/>
    <w:rsid w:val="00620089"/>
    <w:rsid w:val="006455F5"/>
    <w:rsid w:val="006473B4"/>
    <w:rsid w:val="006660E7"/>
    <w:rsid w:val="00672FE1"/>
    <w:rsid w:val="006762D5"/>
    <w:rsid w:val="006837DC"/>
    <w:rsid w:val="0069310A"/>
    <w:rsid w:val="006945BE"/>
    <w:rsid w:val="0069768C"/>
    <w:rsid w:val="006A1A55"/>
    <w:rsid w:val="006C27A3"/>
    <w:rsid w:val="006C4F3B"/>
    <w:rsid w:val="006C5CA9"/>
    <w:rsid w:val="006D2E1D"/>
    <w:rsid w:val="006D63EB"/>
    <w:rsid w:val="006E1208"/>
    <w:rsid w:val="006E1366"/>
    <w:rsid w:val="00707DA2"/>
    <w:rsid w:val="00714450"/>
    <w:rsid w:val="00730AE1"/>
    <w:rsid w:val="007345CF"/>
    <w:rsid w:val="007376F9"/>
    <w:rsid w:val="00746A72"/>
    <w:rsid w:val="007502D2"/>
    <w:rsid w:val="00755E22"/>
    <w:rsid w:val="007562F3"/>
    <w:rsid w:val="00761887"/>
    <w:rsid w:val="007622E7"/>
    <w:rsid w:val="007628BB"/>
    <w:rsid w:val="00765C2F"/>
    <w:rsid w:val="00774CFA"/>
    <w:rsid w:val="00784A18"/>
    <w:rsid w:val="007906B9"/>
    <w:rsid w:val="00791D84"/>
    <w:rsid w:val="00795610"/>
    <w:rsid w:val="007962FB"/>
    <w:rsid w:val="007B41DE"/>
    <w:rsid w:val="007C3DED"/>
    <w:rsid w:val="007C43AB"/>
    <w:rsid w:val="007C6B8A"/>
    <w:rsid w:val="007C7CFC"/>
    <w:rsid w:val="007E0437"/>
    <w:rsid w:val="007E3EC9"/>
    <w:rsid w:val="007F18B6"/>
    <w:rsid w:val="007F5557"/>
    <w:rsid w:val="00801DBB"/>
    <w:rsid w:val="00803DF8"/>
    <w:rsid w:val="00812444"/>
    <w:rsid w:val="00816069"/>
    <w:rsid w:val="00817B89"/>
    <w:rsid w:val="008346FA"/>
    <w:rsid w:val="00850572"/>
    <w:rsid w:val="00852AAF"/>
    <w:rsid w:val="00860896"/>
    <w:rsid w:val="008657DF"/>
    <w:rsid w:val="008717BC"/>
    <w:rsid w:val="00872E64"/>
    <w:rsid w:val="00873C52"/>
    <w:rsid w:val="00880DDE"/>
    <w:rsid w:val="00881F25"/>
    <w:rsid w:val="00882C9D"/>
    <w:rsid w:val="0088511C"/>
    <w:rsid w:val="00891E8B"/>
    <w:rsid w:val="008B5CE6"/>
    <w:rsid w:val="008B7858"/>
    <w:rsid w:val="008D1151"/>
    <w:rsid w:val="008D32CE"/>
    <w:rsid w:val="008D7922"/>
    <w:rsid w:val="008E1457"/>
    <w:rsid w:val="008E24B6"/>
    <w:rsid w:val="008E2819"/>
    <w:rsid w:val="008F3CC2"/>
    <w:rsid w:val="00901C0E"/>
    <w:rsid w:val="00906318"/>
    <w:rsid w:val="00915220"/>
    <w:rsid w:val="00915B81"/>
    <w:rsid w:val="00923C38"/>
    <w:rsid w:val="00955032"/>
    <w:rsid w:val="009707C9"/>
    <w:rsid w:val="00972071"/>
    <w:rsid w:val="00974083"/>
    <w:rsid w:val="00994853"/>
    <w:rsid w:val="009A453A"/>
    <w:rsid w:val="009A7BDF"/>
    <w:rsid w:val="009B74B9"/>
    <w:rsid w:val="009D1655"/>
    <w:rsid w:val="009D5EEC"/>
    <w:rsid w:val="009E1ADB"/>
    <w:rsid w:val="009F0C6E"/>
    <w:rsid w:val="00A0300C"/>
    <w:rsid w:val="00A051DE"/>
    <w:rsid w:val="00A13701"/>
    <w:rsid w:val="00A13C77"/>
    <w:rsid w:val="00A20264"/>
    <w:rsid w:val="00A223A5"/>
    <w:rsid w:val="00A305C8"/>
    <w:rsid w:val="00A30663"/>
    <w:rsid w:val="00A36030"/>
    <w:rsid w:val="00A403AC"/>
    <w:rsid w:val="00A41CF9"/>
    <w:rsid w:val="00A4761E"/>
    <w:rsid w:val="00A53506"/>
    <w:rsid w:val="00A563A9"/>
    <w:rsid w:val="00A62B39"/>
    <w:rsid w:val="00A717C0"/>
    <w:rsid w:val="00A71EA3"/>
    <w:rsid w:val="00A85475"/>
    <w:rsid w:val="00A9099B"/>
    <w:rsid w:val="00A94ED3"/>
    <w:rsid w:val="00A95176"/>
    <w:rsid w:val="00A97819"/>
    <w:rsid w:val="00AA4D15"/>
    <w:rsid w:val="00AA76C6"/>
    <w:rsid w:val="00AC010D"/>
    <w:rsid w:val="00AC489A"/>
    <w:rsid w:val="00AD3825"/>
    <w:rsid w:val="00AD43F2"/>
    <w:rsid w:val="00B0426F"/>
    <w:rsid w:val="00B060E0"/>
    <w:rsid w:val="00B10CAD"/>
    <w:rsid w:val="00B13F97"/>
    <w:rsid w:val="00B17CF1"/>
    <w:rsid w:val="00B27D4A"/>
    <w:rsid w:val="00B315E1"/>
    <w:rsid w:val="00B31BDC"/>
    <w:rsid w:val="00B400DE"/>
    <w:rsid w:val="00B441B5"/>
    <w:rsid w:val="00B44F55"/>
    <w:rsid w:val="00B6532F"/>
    <w:rsid w:val="00B7345B"/>
    <w:rsid w:val="00B737E8"/>
    <w:rsid w:val="00B7564D"/>
    <w:rsid w:val="00B778B1"/>
    <w:rsid w:val="00BA7D51"/>
    <w:rsid w:val="00BB1D05"/>
    <w:rsid w:val="00BB6F1A"/>
    <w:rsid w:val="00BC071D"/>
    <w:rsid w:val="00BC53BB"/>
    <w:rsid w:val="00BD2F9C"/>
    <w:rsid w:val="00BD4982"/>
    <w:rsid w:val="00BF2803"/>
    <w:rsid w:val="00C00B79"/>
    <w:rsid w:val="00C0747A"/>
    <w:rsid w:val="00C206CB"/>
    <w:rsid w:val="00C221C9"/>
    <w:rsid w:val="00C26421"/>
    <w:rsid w:val="00C31B7C"/>
    <w:rsid w:val="00C34F7B"/>
    <w:rsid w:val="00C44B12"/>
    <w:rsid w:val="00C52B7B"/>
    <w:rsid w:val="00C56600"/>
    <w:rsid w:val="00C73C40"/>
    <w:rsid w:val="00C74116"/>
    <w:rsid w:val="00C74C8B"/>
    <w:rsid w:val="00C75CC7"/>
    <w:rsid w:val="00C76CFD"/>
    <w:rsid w:val="00CA077A"/>
    <w:rsid w:val="00CA0797"/>
    <w:rsid w:val="00CA0806"/>
    <w:rsid w:val="00CA2EF4"/>
    <w:rsid w:val="00CA4889"/>
    <w:rsid w:val="00CA6566"/>
    <w:rsid w:val="00CB1FCE"/>
    <w:rsid w:val="00CC0496"/>
    <w:rsid w:val="00CC6398"/>
    <w:rsid w:val="00CE1676"/>
    <w:rsid w:val="00CE53D4"/>
    <w:rsid w:val="00CE5F45"/>
    <w:rsid w:val="00CE65F5"/>
    <w:rsid w:val="00CF62E0"/>
    <w:rsid w:val="00D02B83"/>
    <w:rsid w:val="00D22140"/>
    <w:rsid w:val="00D55B01"/>
    <w:rsid w:val="00D658D9"/>
    <w:rsid w:val="00D763D0"/>
    <w:rsid w:val="00D76E1D"/>
    <w:rsid w:val="00D77D72"/>
    <w:rsid w:val="00D817D0"/>
    <w:rsid w:val="00D81BFC"/>
    <w:rsid w:val="00D82B5E"/>
    <w:rsid w:val="00D8480C"/>
    <w:rsid w:val="00D860F9"/>
    <w:rsid w:val="00DA5459"/>
    <w:rsid w:val="00DA6019"/>
    <w:rsid w:val="00DA7DC6"/>
    <w:rsid w:val="00DC0E04"/>
    <w:rsid w:val="00DC6966"/>
    <w:rsid w:val="00DD24BE"/>
    <w:rsid w:val="00DE75EF"/>
    <w:rsid w:val="00DF466B"/>
    <w:rsid w:val="00DF5921"/>
    <w:rsid w:val="00DF6D13"/>
    <w:rsid w:val="00E15BA2"/>
    <w:rsid w:val="00E177D2"/>
    <w:rsid w:val="00E20579"/>
    <w:rsid w:val="00E248F5"/>
    <w:rsid w:val="00E25650"/>
    <w:rsid w:val="00E278FF"/>
    <w:rsid w:val="00E305CC"/>
    <w:rsid w:val="00E35EEF"/>
    <w:rsid w:val="00E364AE"/>
    <w:rsid w:val="00E405F2"/>
    <w:rsid w:val="00E4095A"/>
    <w:rsid w:val="00E432A0"/>
    <w:rsid w:val="00E441CD"/>
    <w:rsid w:val="00E44C52"/>
    <w:rsid w:val="00E46E40"/>
    <w:rsid w:val="00E56C57"/>
    <w:rsid w:val="00E66134"/>
    <w:rsid w:val="00E70B4E"/>
    <w:rsid w:val="00E711BD"/>
    <w:rsid w:val="00E93AE9"/>
    <w:rsid w:val="00E973C8"/>
    <w:rsid w:val="00EA1CE3"/>
    <w:rsid w:val="00EB0B83"/>
    <w:rsid w:val="00ED33D7"/>
    <w:rsid w:val="00ED7196"/>
    <w:rsid w:val="00EE576E"/>
    <w:rsid w:val="00EF20C8"/>
    <w:rsid w:val="00F02BA6"/>
    <w:rsid w:val="00F11F19"/>
    <w:rsid w:val="00F22FF4"/>
    <w:rsid w:val="00F4374D"/>
    <w:rsid w:val="00F72CAE"/>
    <w:rsid w:val="00F87720"/>
    <w:rsid w:val="00FA7869"/>
    <w:rsid w:val="00FB36C8"/>
    <w:rsid w:val="00FC0857"/>
    <w:rsid w:val="00FD1106"/>
    <w:rsid w:val="00FE7977"/>
    <w:rsid w:val="51F9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nhideWhenUsed="0" w:uiPriority="0" w:semiHidden="0" w:name="Body Text 2"/>
    <w:lsdException w:unhideWhenUsed="0" w:uiPriority="0" w:semiHidden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 w:val="24"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sz w:val="28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 w:val="32"/>
    </w:rPr>
  </w:style>
  <w:style w:type="paragraph" w:styleId="5">
    <w:name w:val="heading 4"/>
    <w:basedOn w:val="1"/>
    <w:next w:val="1"/>
    <w:qFormat/>
    <w:uiPriority w:val="0"/>
    <w:pPr>
      <w:keepNext/>
      <w:outlineLvl w:val="3"/>
    </w:pPr>
    <w:rPr>
      <w:sz w:val="24"/>
    </w:rPr>
  </w:style>
  <w:style w:type="paragraph" w:styleId="6">
    <w:name w:val="heading 5"/>
    <w:basedOn w:val="1"/>
    <w:next w:val="1"/>
    <w:qFormat/>
    <w:uiPriority w:val="0"/>
    <w:pPr>
      <w:keepNext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ind w:left="1380"/>
      <w:jc w:val="both"/>
      <w:outlineLvl w:val="5"/>
    </w:pPr>
    <w:rPr>
      <w:sz w:val="24"/>
    </w:rPr>
  </w:style>
  <w:style w:type="paragraph" w:styleId="8">
    <w:name w:val="heading 7"/>
    <w:basedOn w:val="1"/>
    <w:next w:val="1"/>
    <w:qFormat/>
    <w:uiPriority w:val="0"/>
    <w:pPr>
      <w:keepNext/>
      <w:ind w:left="1380"/>
      <w:outlineLvl w:val="6"/>
    </w:pPr>
    <w:rPr>
      <w:sz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12">
    <w:name w:val="Body Text 2"/>
    <w:basedOn w:val="1"/>
    <w:uiPriority w:val="0"/>
    <w:rPr>
      <w:sz w:val="24"/>
      <w:u w:val="single"/>
    </w:rPr>
  </w:style>
  <w:style w:type="paragraph" w:styleId="13">
    <w:name w:val="Body Text"/>
    <w:basedOn w:val="1"/>
    <w:uiPriority w:val="0"/>
    <w:pPr>
      <w:jc w:val="center"/>
    </w:pPr>
    <w:rPr>
      <w:b/>
      <w:sz w:val="24"/>
    </w:rPr>
  </w:style>
  <w:style w:type="paragraph" w:styleId="14">
    <w:name w:val="Body Text 3"/>
    <w:basedOn w:val="1"/>
    <w:uiPriority w:val="0"/>
    <w:rPr>
      <w:sz w:val="24"/>
    </w:rPr>
  </w:style>
  <w:style w:type="table" w:styleId="15">
    <w:name w:val="Table Grid"/>
    <w:basedOn w:val="10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6">
    <w:name w:val="List Paragraph"/>
    <w:basedOn w:val="1"/>
    <w:qFormat/>
    <w:uiPriority w:val="34"/>
    <w:pPr>
      <w:ind w:left="708"/>
    </w:pPr>
  </w:style>
  <w:style w:type="paragraph" w:customStyle="1" w:styleId="17">
    <w:name w:val="p4"/>
    <w:basedOn w:val="1"/>
    <w:uiPriority w:val="0"/>
    <w:pPr>
      <w:spacing w:before="100" w:beforeAutospacing="1" w:after="100" w:afterAutospacing="1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A9C59-4324-4D9B-83DB-3F8E62253C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11</Company>
  <Pages>3</Pages>
  <Words>1027</Words>
  <Characters>5858</Characters>
  <Lines>48</Lines>
  <Paragraphs>13</Paragraphs>
  <TotalTime>3</TotalTime>
  <ScaleCrop>false</ScaleCrop>
  <LinksUpToDate>false</LinksUpToDate>
  <CharactersWithSpaces>6872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2025-09-02T11:34:00Z</dcterms:created>
  <dc:creator>Алмала</dc:creator>
  <cp:lastModifiedBy>u</cp:lastModifiedBy>
  <cp:lastPrinted>2021-08-16T11:34:00Z</cp:lastPrinted>
  <dcterms:modified xsi:type="dcterms:W3CDTF">2025-10-31T08:32:05Z</dcterms:modified>
  <dc:title>С О В Е Т  Д Е П У Т А Т О В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754CC0B0EF76434E90899816A0F62717_12</vt:lpwstr>
  </property>
</Properties>
</file>