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51BF" w:rsidRPr="000D06A1" w:rsidRDefault="00AA18CD" w:rsidP="000D06A1">
      <w:pPr>
        <w:pStyle w:val="a3"/>
        <w:spacing w:after="360"/>
        <w:rPr>
          <w:sz w:val="24"/>
        </w:rPr>
      </w:pPr>
      <w:r w:rsidRPr="00F504B4">
        <w:rPr>
          <w:sz w:val="24"/>
        </w:rPr>
        <w:t>СОВЕТ ДЕПУТАТОВ</w:t>
      </w:r>
      <w:r w:rsidR="000D06A1">
        <w:rPr>
          <w:sz w:val="24"/>
        </w:rPr>
        <w:br/>
      </w:r>
      <w:r w:rsidR="00B32C4D" w:rsidRPr="00F504B4">
        <w:rPr>
          <w:sz w:val="24"/>
        </w:rPr>
        <w:t>МУНИЦИПАЛЬНОГО ОБРАЗОВАНИЯ</w:t>
      </w:r>
      <w:r w:rsidR="000D06A1">
        <w:rPr>
          <w:sz w:val="24"/>
        </w:rPr>
        <w:br/>
      </w:r>
      <w:r w:rsidR="009E5654" w:rsidRPr="00F504B4">
        <w:rPr>
          <w:sz w:val="24"/>
        </w:rPr>
        <w:t>КОСЬКОВ</w:t>
      </w:r>
      <w:r w:rsidR="00FC1F09" w:rsidRPr="00F504B4">
        <w:rPr>
          <w:sz w:val="24"/>
        </w:rPr>
        <w:t xml:space="preserve">СКОЕ </w:t>
      </w:r>
      <w:r w:rsidR="00B32C4D" w:rsidRPr="00F504B4">
        <w:rPr>
          <w:sz w:val="24"/>
        </w:rPr>
        <w:t>СЕЛЬСКОЕ ПОСЕЛЕНИЕ</w:t>
      </w:r>
      <w:r w:rsidR="000D06A1">
        <w:rPr>
          <w:sz w:val="24"/>
        </w:rPr>
        <w:br/>
      </w:r>
      <w:r w:rsidR="00B32C4D" w:rsidRPr="00F504B4">
        <w:rPr>
          <w:sz w:val="24"/>
        </w:rPr>
        <w:t>ТИХВИНСКОГО МУНИЦИПАЛЬНОГО РАЙОНА</w:t>
      </w:r>
      <w:r w:rsidR="000D06A1">
        <w:rPr>
          <w:sz w:val="24"/>
        </w:rPr>
        <w:br/>
      </w:r>
      <w:r w:rsidR="00B32C4D" w:rsidRPr="00F504B4">
        <w:rPr>
          <w:sz w:val="24"/>
        </w:rPr>
        <w:t>ЛЕНИНГРАДСКОЙ ОБЛАСТИ</w:t>
      </w:r>
      <w:r w:rsidR="000D06A1">
        <w:rPr>
          <w:sz w:val="24"/>
        </w:rPr>
        <w:br/>
      </w:r>
      <w:r w:rsidR="0077533B" w:rsidRPr="00F504B4">
        <w:rPr>
          <w:sz w:val="24"/>
        </w:rPr>
        <w:t xml:space="preserve">(СОВЕТ ДЕПУТАТОВ </w:t>
      </w:r>
      <w:r w:rsidR="009E5654" w:rsidRPr="00F504B4">
        <w:rPr>
          <w:sz w:val="24"/>
        </w:rPr>
        <w:t>КОСЬКОВ</w:t>
      </w:r>
      <w:r w:rsidR="0077533B" w:rsidRPr="00F504B4">
        <w:rPr>
          <w:sz w:val="24"/>
        </w:rPr>
        <w:t>СКОГО СЕЛЬСКОГО ПОСЕЛЕНИЯ)</w:t>
      </w:r>
    </w:p>
    <w:p w:rsidR="00AA18CD" w:rsidRPr="000D06A1" w:rsidRDefault="00AA18CD" w:rsidP="000D06A1">
      <w:pPr>
        <w:pStyle w:val="1"/>
        <w:spacing w:after="360"/>
        <w:rPr>
          <w:spacing w:val="60"/>
          <w:sz w:val="24"/>
        </w:rPr>
      </w:pPr>
      <w:r w:rsidRPr="000D06A1">
        <w:rPr>
          <w:spacing w:val="60"/>
          <w:sz w:val="24"/>
        </w:rPr>
        <w:t>РЕШЕНИ</w:t>
      </w:r>
      <w:r w:rsidR="000D06A1" w:rsidRPr="000D06A1">
        <w:rPr>
          <w:spacing w:val="60"/>
          <w:sz w:val="24"/>
        </w:rPr>
        <w:t>Е</w:t>
      </w:r>
    </w:p>
    <w:p w:rsidR="00993597" w:rsidRPr="00F504B4" w:rsidRDefault="00CB653E" w:rsidP="000D06A1">
      <w:pPr>
        <w:tabs>
          <w:tab w:val="left" w:pos="6480"/>
        </w:tabs>
        <w:spacing w:after="360"/>
      </w:pPr>
      <w:r>
        <w:t>о</w:t>
      </w:r>
      <w:r w:rsidR="00AA18CD" w:rsidRPr="00F504B4">
        <w:t>т</w:t>
      </w:r>
      <w:r>
        <w:t xml:space="preserve"> </w:t>
      </w:r>
      <w:r w:rsidR="009E461E">
        <w:t xml:space="preserve">28 </w:t>
      </w:r>
      <w:r w:rsidR="006C6BE2">
        <w:t>мая</w:t>
      </w:r>
      <w:r w:rsidR="00D44AE6" w:rsidRPr="00F504B4">
        <w:t xml:space="preserve"> </w:t>
      </w:r>
      <w:r w:rsidR="00AA18CD" w:rsidRPr="00F504B4">
        <w:t>20</w:t>
      </w:r>
      <w:r w:rsidR="00095E87" w:rsidRPr="00F504B4">
        <w:t>2</w:t>
      </w:r>
      <w:r w:rsidR="006C6BE2">
        <w:t>4</w:t>
      </w:r>
      <w:r w:rsidR="000F2F26" w:rsidRPr="00F504B4">
        <w:t xml:space="preserve"> </w:t>
      </w:r>
      <w:r w:rsidR="00AA18CD" w:rsidRPr="00F504B4">
        <w:t>года</w:t>
      </w:r>
      <w:r w:rsidR="000D06A1">
        <w:tab/>
      </w:r>
      <w:r w:rsidR="00AA18CD" w:rsidRPr="00F504B4">
        <w:t>№</w:t>
      </w:r>
      <w:r w:rsidR="00823220" w:rsidRPr="00F504B4">
        <w:t xml:space="preserve"> </w:t>
      </w:r>
      <w:r w:rsidR="00571567" w:rsidRPr="00F504B4">
        <w:t>0</w:t>
      </w:r>
      <w:r w:rsidR="00D7562D" w:rsidRPr="00F504B4">
        <w:t>6</w:t>
      </w:r>
      <w:r w:rsidR="00571567" w:rsidRPr="00F504B4">
        <w:t>-</w:t>
      </w:r>
      <w:r w:rsidR="009E461E">
        <w:t>187</w:t>
      </w:r>
    </w:p>
    <w:p w:rsidR="00757125" w:rsidRPr="00F504B4" w:rsidRDefault="00AA18CD" w:rsidP="000D06A1">
      <w:pPr>
        <w:tabs>
          <w:tab w:val="left" w:pos="7365"/>
        </w:tabs>
        <w:spacing w:after="240"/>
      </w:pPr>
      <w:bookmarkStart w:id="0" w:name="_Hlk168323083"/>
      <w:r w:rsidRPr="00F504B4">
        <w:t>О внесении изменений и дополнений</w:t>
      </w:r>
      <w:r w:rsidR="000D06A1">
        <w:br/>
      </w:r>
      <w:r w:rsidRPr="00F504B4">
        <w:t>в 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  <w:r w:rsidR="000D06A1">
        <w:br/>
      </w:r>
      <w:r w:rsidR="009D6F7E" w:rsidRPr="00F504B4">
        <w:t>сельского поселения от</w:t>
      </w:r>
      <w:r w:rsidR="001D56AA" w:rsidRPr="00F504B4">
        <w:t xml:space="preserve"> </w:t>
      </w:r>
      <w:r w:rsidR="00C3213F" w:rsidRPr="00F504B4">
        <w:t>2</w:t>
      </w:r>
      <w:r w:rsidR="00133BDC">
        <w:t>1</w:t>
      </w:r>
      <w:r w:rsidR="00FC1F09" w:rsidRPr="00F504B4">
        <w:t xml:space="preserve"> </w:t>
      </w:r>
      <w:r w:rsidR="00B32C4D" w:rsidRPr="00F504B4">
        <w:t>декабря</w:t>
      </w:r>
      <w:r w:rsidR="00384DD9" w:rsidRPr="00F504B4">
        <w:t xml:space="preserve"> 20</w:t>
      </w:r>
      <w:r w:rsidR="00C3213F" w:rsidRPr="00F504B4">
        <w:t>2</w:t>
      </w:r>
      <w:r w:rsidR="006C6BE2">
        <w:t>3</w:t>
      </w:r>
      <w:r w:rsidRPr="00F504B4">
        <w:t xml:space="preserve"> г.</w:t>
      </w:r>
      <w:r w:rsidR="000D06A1">
        <w:br/>
      </w:r>
      <w:r w:rsidRPr="00F504B4">
        <w:t xml:space="preserve">№ 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C8484A" w:rsidRPr="00F504B4">
        <w:t xml:space="preserve"> </w:t>
      </w:r>
      <w:r w:rsidRPr="00F504B4">
        <w:t>«О бюджете муниципального образования</w:t>
      </w:r>
      <w:r w:rsidR="000D06A1">
        <w:br/>
      </w:r>
      <w:r w:rsidR="009E5654" w:rsidRPr="00F504B4">
        <w:t>Коськов</w:t>
      </w:r>
      <w:r w:rsidR="00FC1F09" w:rsidRPr="00F504B4">
        <w:t xml:space="preserve">ское </w:t>
      </w:r>
      <w:r w:rsidR="00B32C4D" w:rsidRPr="00F504B4">
        <w:t xml:space="preserve">сельское поселение </w:t>
      </w:r>
      <w:r w:rsidRPr="00F504B4">
        <w:t>Тихвинск</w:t>
      </w:r>
      <w:r w:rsidR="00B32C4D" w:rsidRPr="00F504B4">
        <w:t>ого</w:t>
      </w:r>
      <w:r w:rsidR="000D06A1">
        <w:br/>
      </w:r>
      <w:r w:rsidR="00B32C4D" w:rsidRPr="00F504B4">
        <w:t>муниципального</w:t>
      </w:r>
      <w:r w:rsidRPr="00F504B4">
        <w:t xml:space="preserve"> район</w:t>
      </w:r>
      <w:r w:rsidR="00B32C4D" w:rsidRPr="00F504B4">
        <w:t>а</w:t>
      </w:r>
      <w:r w:rsidR="00274924" w:rsidRPr="00F504B4">
        <w:t xml:space="preserve"> </w:t>
      </w:r>
      <w:r w:rsidR="00AD2A70" w:rsidRPr="00F504B4">
        <w:t>Ленинградской области</w:t>
      </w:r>
      <w:r w:rsidR="000D06A1">
        <w:br/>
      </w:r>
      <w:r w:rsidRPr="00F504B4">
        <w:t>на 20</w:t>
      </w:r>
      <w:r w:rsidR="00095E87" w:rsidRPr="00F504B4">
        <w:t>2</w:t>
      </w:r>
      <w:r w:rsidR="006C6BE2">
        <w:t>4</w:t>
      </w:r>
      <w:r w:rsidRPr="00F504B4">
        <w:t xml:space="preserve"> год</w:t>
      </w:r>
      <w:r w:rsidR="00BB2486" w:rsidRPr="00F504B4">
        <w:t xml:space="preserve"> и плановый период 20</w:t>
      </w:r>
      <w:r w:rsidR="00892616" w:rsidRPr="00F504B4">
        <w:t>2</w:t>
      </w:r>
      <w:r w:rsidR="006C6BE2">
        <w:t>5</w:t>
      </w:r>
      <w:r w:rsidR="00E6683D" w:rsidRPr="00F504B4">
        <w:t xml:space="preserve"> и </w:t>
      </w:r>
      <w:r w:rsidR="00BB2486" w:rsidRPr="00F504B4">
        <w:t>20</w:t>
      </w:r>
      <w:r w:rsidR="005512AB" w:rsidRPr="00F504B4">
        <w:t>2</w:t>
      </w:r>
      <w:r w:rsidR="006C6BE2">
        <w:t>6</w:t>
      </w:r>
      <w:r w:rsidR="00BB2486" w:rsidRPr="00F504B4">
        <w:t xml:space="preserve"> год</w:t>
      </w:r>
      <w:r w:rsidR="002A6395" w:rsidRPr="00F504B4">
        <w:t>ы</w:t>
      </w:r>
      <w:r w:rsidRPr="00F504B4">
        <w:t>».</w:t>
      </w:r>
    </w:p>
    <w:p w:rsidR="0026402F" w:rsidRPr="00F504B4" w:rsidRDefault="00241556" w:rsidP="00393C8E">
      <w:pPr>
        <w:tabs>
          <w:tab w:val="left" w:pos="7365"/>
        </w:tabs>
        <w:ind w:firstLine="900"/>
        <w:jc w:val="both"/>
      </w:pPr>
      <w:bookmarkStart w:id="1" w:name="_Hlk168323795"/>
      <w:bookmarkEnd w:id="0"/>
      <w:r w:rsidRPr="00F504B4">
        <w:t>Совет депутатов</w:t>
      </w:r>
      <w:r w:rsidR="00744F98" w:rsidRPr="00F504B4">
        <w:t xml:space="preserve"> муниципального образования </w:t>
      </w:r>
      <w:r w:rsidR="009E5654" w:rsidRPr="00F504B4">
        <w:t>Коськовское</w:t>
      </w:r>
      <w:r w:rsidR="00744F98" w:rsidRPr="00F504B4">
        <w:t xml:space="preserve"> сельское поселение Тихвинского муниципального района Ленинградской</w:t>
      </w:r>
      <w:r w:rsidR="00DD73DC" w:rsidRPr="00F504B4">
        <w:t xml:space="preserve"> </w:t>
      </w:r>
      <w:r w:rsidR="00744F98" w:rsidRPr="00F504B4">
        <w:t>области</w:t>
      </w:r>
      <w:r w:rsidRPr="00F504B4">
        <w:t xml:space="preserve"> РЕШИЛ:</w:t>
      </w:r>
    </w:p>
    <w:p w:rsidR="00AA18CD" w:rsidRPr="00F504B4" w:rsidRDefault="00DE6A49" w:rsidP="000D06A1">
      <w:pPr>
        <w:tabs>
          <w:tab w:val="left" w:pos="7365"/>
        </w:tabs>
        <w:jc w:val="both"/>
      </w:pPr>
      <w:r>
        <w:t xml:space="preserve">     </w:t>
      </w:r>
      <w:r w:rsidR="00CE2C61" w:rsidRPr="00F504B4">
        <w:t>Внести</w:t>
      </w:r>
      <w:r w:rsidR="00AA18CD" w:rsidRPr="00F504B4">
        <w:t xml:space="preserve"> в решение Совета депутатов</w:t>
      </w:r>
      <w:r w:rsidR="00B32C4D" w:rsidRPr="00F504B4">
        <w:t xml:space="preserve"> </w:t>
      </w:r>
      <w:r w:rsidR="009E5654" w:rsidRPr="00F504B4">
        <w:t>Коськовского</w:t>
      </w:r>
      <w:r w:rsidR="00B32C4D" w:rsidRPr="00F504B4">
        <w:t xml:space="preserve"> сельского поселения </w:t>
      </w:r>
      <w:r w:rsidR="00AA18CD" w:rsidRPr="00F504B4">
        <w:t>от</w:t>
      </w:r>
      <w:r w:rsidR="00BF661C" w:rsidRPr="00F504B4">
        <w:t xml:space="preserve"> </w:t>
      </w:r>
      <w:r w:rsidR="00C3213F" w:rsidRPr="00F504B4">
        <w:t>2</w:t>
      </w:r>
      <w:r w:rsidR="00133BDC">
        <w:t>1</w:t>
      </w:r>
      <w:r w:rsidR="0006621F" w:rsidRPr="00F504B4">
        <w:t xml:space="preserve"> </w:t>
      </w:r>
      <w:r w:rsidR="00384DD9" w:rsidRPr="00F504B4">
        <w:t>декабря 20</w:t>
      </w:r>
      <w:r w:rsidR="00C3213F" w:rsidRPr="00F504B4">
        <w:t>2</w:t>
      </w:r>
      <w:r w:rsidR="006C6BE2">
        <w:t>3</w:t>
      </w:r>
      <w:r w:rsidR="009B7728" w:rsidRPr="00F504B4">
        <w:t xml:space="preserve"> </w:t>
      </w:r>
      <w:r w:rsidR="007A2CAF" w:rsidRPr="00F504B4">
        <w:t xml:space="preserve">года № </w:t>
      </w:r>
      <w:r w:rsidR="009E5654" w:rsidRPr="00F504B4">
        <w:t>06-</w:t>
      </w:r>
      <w:r w:rsidR="00923CAB" w:rsidRPr="00F504B4">
        <w:t>1</w:t>
      </w:r>
      <w:r w:rsidR="006C6BE2">
        <w:t>72</w:t>
      </w:r>
      <w:r w:rsidR="007A2CAF" w:rsidRPr="00F504B4">
        <w:t xml:space="preserve"> «</w:t>
      </w:r>
      <w:r w:rsidR="00E6683D" w:rsidRPr="00F504B4">
        <w:t>О бюджете муниципального образования Коськовское сельское поселение Тихвинского муниципального района Ленинградской области на 20</w:t>
      </w:r>
      <w:r w:rsidR="00095E87" w:rsidRPr="00F504B4">
        <w:t>2</w:t>
      </w:r>
      <w:r w:rsidR="006C6BE2">
        <w:t>4</w:t>
      </w:r>
      <w:r w:rsidR="00E6683D" w:rsidRPr="00F504B4">
        <w:t xml:space="preserve"> год и плановый период 20</w:t>
      </w:r>
      <w:r w:rsidR="00C3213F" w:rsidRPr="00F504B4">
        <w:t>2</w:t>
      </w:r>
      <w:r w:rsidR="006C6BE2">
        <w:t>5</w:t>
      </w:r>
      <w:r w:rsidR="00E6683D" w:rsidRPr="00F504B4">
        <w:t xml:space="preserve"> и 20</w:t>
      </w:r>
      <w:r w:rsidR="005512AB" w:rsidRPr="00F504B4">
        <w:t>2</w:t>
      </w:r>
      <w:r w:rsidR="006C6BE2">
        <w:t>6</w:t>
      </w:r>
      <w:r w:rsidR="009B7728" w:rsidRPr="00F504B4">
        <w:t xml:space="preserve"> годы</w:t>
      </w:r>
      <w:r w:rsidR="00E6683D" w:rsidRPr="00F504B4">
        <w:t xml:space="preserve">» </w:t>
      </w:r>
      <w:r w:rsidR="00CE2C61" w:rsidRPr="00F504B4">
        <w:t>следующие изменения:</w:t>
      </w:r>
    </w:p>
    <w:p w:rsidR="00D71E25" w:rsidRPr="00F504B4" w:rsidRDefault="00D71E25" w:rsidP="001D1DAC">
      <w:pPr>
        <w:numPr>
          <w:ilvl w:val="0"/>
          <w:numId w:val="7"/>
        </w:numPr>
        <w:tabs>
          <w:tab w:val="clear" w:pos="1262"/>
          <w:tab w:val="left" w:pos="0"/>
        </w:tabs>
        <w:ind w:left="0" w:firstLine="567"/>
        <w:jc w:val="both"/>
      </w:pPr>
      <w:r w:rsidRPr="00F504B4">
        <w:t>В пункте 1: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1.1. прогнозируемый общий объем доходов бюджета поселения цифры «</w:t>
      </w:r>
      <w:r w:rsidR="006C6BE2">
        <w:t>19151,5</w:t>
      </w:r>
      <w:r w:rsidRPr="00F504B4">
        <w:t>» заменить цифрами «</w:t>
      </w:r>
      <w:r w:rsidR="0089465D">
        <w:t>21162</w:t>
      </w:r>
      <w:r w:rsidR="006C6BE2">
        <w:t>,6</w:t>
      </w:r>
      <w:r w:rsidRPr="00F504B4">
        <w:t>»,</w:t>
      </w:r>
    </w:p>
    <w:p w:rsidR="00D71E25" w:rsidRPr="00F504B4" w:rsidRDefault="00D71E25" w:rsidP="001D1DAC">
      <w:pPr>
        <w:tabs>
          <w:tab w:val="left" w:pos="7365"/>
        </w:tabs>
        <w:ind w:firstLine="567"/>
        <w:jc w:val="both"/>
      </w:pPr>
      <w:r w:rsidRPr="00F504B4">
        <w:t>1.2.</w:t>
      </w:r>
      <w:r w:rsidR="00224ADD" w:rsidRPr="00F504B4">
        <w:t xml:space="preserve"> </w:t>
      </w:r>
      <w:r w:rsidRPr="00F504B4">
        <w:t>общий объем расходов бюджета поселения цифры</w:t>
      </w:r>
      <w:r w:rsidR="00DD73DC" w:rsidRPr="00F504B4">
        <w:t xml:space="preserve"> </w:t>
      </w:r>
      <w:r w:rsidRPr="00F504B4">
        <w:t>«</w:t>
      </w:r>
      <w:r w:rsidR="006C6BE2">
        <w:t>19401,5</w:t>
      </w:r>
      <w:r w:rsidRPr="00F504B4">
        <w:t>» заменить цифрами «</w:t>
      </w:r>
      <w:r w:rsidR="0089465D" w:rsidRPr="00334A69">
        <w:rPr>
          <w:color w:val="000000"/>
        </w:rPr>
        <w:t>21657,2</w:t>
      </w:r>
      <w:r w:rsidRPr="00F504B4">
        <w:t>»,</w:t>
      </w:r>
    </w:p>
    <w:p w:rsidR="002953F3" w:rsidRDefault="002953F3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 w:rsidRPr="00F504B4">
        <w:t xml:space="preserve">1.3. </w:t>
      </w:r>
      <w:r w:rsidRPr="00F504B4">
        <w:rPr>
          <w:color w:val="000000"/>
        </w:rPr>
        <w:t xml:space="preserve">Дефицит бюджета Коськовского сельского поселения в сумме </w:t>
      </w:r>
      <w:r w:rsidR="0089465D" w:rsidRPr="00334A69">
        <w:rPr>
          <w:color w:val="000000"/>
        </w:rPr>
        <w:t>494,6</w:t>
      </w:r>
      <w:r w:rsidRPr="00F504B4">
        <w:rPr>
          <w:color w:val="000000"/>
        </w:rPr>
        <w:t xml:space="preserve"> тысяч рублей.</w:t>
      </w:r>
    </w:p>
    <w:p w:rsidR="00A11F59" w:rsidRDefault="00A11F59" w:rsidP="002953F3">
      <w:pPr>
        <w:tabs>
          <w:tab w:val="num" w:pos="851"/>
          <w:tab w:val="num" w:pos="1800"/>
        </w:tabs>
        <w:ind w:left="840" w:hanging="273"/>
        <w:jc w:val="both"/>
        <w:rPr>
          <w:color w:val="000000"/>
        </w:rPr>
      </w:pPr>
      <w:r>
        <w:rPr>
          <w:color w:val="000000"/>
        </w:rPr>
        <w:t>2. В пункте 2:</w:t>
      </w:r>
    </w:p>
    <w:p w:rsidR="00A11F59" w:rsidRDefault="00A11F59" w:rsidP="00560FBA">
      <w:pPr>
        <w:tabs>
          <w:tab w:val="num" w:pos="567"/>
          <w:tab w:val="num" w:pos="1800"/>
        </w:tabs>
        <w:ind w:firstLine="567"/>
        <w:jc w:val="both"/>
      </w:pPr>
      <w:r>
        <w:t>2.1.</w:t>
      </w:r>
      <w:r w:rsidRPr="00A11F59">
        <w:rPr>
          <w:color w:val="000000"/>
        </w:rPr>
        <w:t xml:space="preserve"> </w:t>
      </w:r>
      <w:r>
        <w:rPr>
          <w:color w:val="000000"/>
        </w:rPr>
        <w:t>п</w:t>
      </w:r>
      <w:r w:rsidRPr="003C3243">
        <w:rPr>
          <w:color w:val="000000"/>
        </w:rPr>
        <w:t>рогнозируемый общий объем доходов бюджета Коськовского сельского поселения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</w:t>
      </w:r>
      <w:r w:rsidRPr="003C3243">
        <w:rPr>
          <w:color w:val="000000"/>
        </w:rPr>
        <w:t xml:space="preserve"> </w:t>
      </w:r>
      <w:r>
        <w:rPr>
          <w:color w:val="000000"/>
        </w:rPr>
        <w:t>«</w:t>
      </w:r>
      <w:r w:rsidR="006C6BE2">
        <w:t>17234,1</w:t>
      </w:r>
      <w:r>
        <w:t>» заменить цифрами «</w:t>
      </w:r>
      <w:r w:rsidR="006C6BE2">
        <w:t>17259,7</w:t>
      </w:r>
      <w:r>
        <w:t>»</w:t>
      </w:r>
      <w:r w:rsidRPr="003C3243">
        <w:rPr>
          <w:color w:val="000000"/>
        </w:rPr>
        <w:t xml:space="preserve"> и на 202</w:t>
      </w:r>
      <w:r w:rsidR="006C6BE2">
        <w:rPr>
          <w:color w:val="000000"/>
        </w:rPr>
        <w:t>6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16762,2</w:t>
      </w:r>
      <w:r>
        <w:t>» заменить цифрами «</w:t>
      </w:r>
      <w:r w:rsidR="006C6BE2">
        <w:t>16979,4</w:t>
      </w:r>
      <w:r>
        <w:t>»,</w:t>
      </w:r>
    </w:p>
    <w:p w:rsidR="00DE6A49" w:rsidRDefault="00A11F59" w:rsidP="00DE6A49">
      <w:pPr>
        <w:tabs>
          <w:tab w:val="num" w:pos="567"/>
          <w:tab w:val="num" w:pos="1800"/>
        </w:tabs>
        <w:ind w:firstLine="567"/>
        <w:jc w:val="both"/>
      </w:pPr>
      <w:r>
        <w:t xml:space="preserve">2.2 </w:t>
      </w:r>
      <w:r>
        <w:rPr>
          <w:color w:val="000000"/>
        </w:rPr>
        <w:t>о</w:t>
      </w:r>
      <w:r w:rsidRPr="003C3243">
        <w:rPr>
          <w:color w:val="000000"/>
        </w:rPr>
        <w:t>бщий объем расходов бюджета Коськовского сельского посел</w:t>
      </w:r>
      <w:r w:rsidRPr="003C3243">
        <w:rPr>
          <w:color w:val="000000"/>
        </w:rPr>
        <w:t>е</w:t>
      </w:r>
      <w:r w:rsidRPr="003C3243">
        <w:rPr>
          <w:color w:val="000000"/>
        </w:rPr>
        <w:t>ния на 202</w:t>
      </w:r>
      <w:r w:rsidR="006C6BE2">
        <w:rPr>
          <w:color w:val="000000"/>
        </w:rPr>
        <w:t>5</w:t>
      </w:r>
      <w:r w:rsidRPr="003C3243">
        <w:rPr>
          <w:color w:val="000000"/>
        </w:rPr>
        <w:t xml:space="preserve"> год </w:t>
      </w:r>
      <w:r>
        <w:rPr>
          <w:color w:val="000000"/>
        </w:rPr>
        <w:t>цифры «</w:t>
      </w:r>
      <w:r w:rsidR="006C6BE2">
        <w:t>17494,1</w:t>
      </w:r>
      <w:r>
        <w:t>» заменить цифрами «</w:t>
      </w:r>
      <w:r w:rsidR="006C6BE2">
        <w:t>17519,7» и на 2026</w:t>
      </w:r>
      <w:r>
        <w:t xml:space="preserve"> год цифры «</w:t>
      </w:r>
      <w:r w:rsidR="006C6BE2">
        <w:t>17032,2</w:t>
      </w:r>
      <w:r>
        <w:t>» заменить цифрами «</w:t>
      </w:r>
      <w:r w:rsidR="006C6BE2">
        <w:t>17249,4</w:t>
      </w:r>
      <w:r>
        <w:t>».</w:t>
      </w:r>
    </w:p>
    <w:p w:rsidR="00247FAF" w:rsidRPr="00F504B4" w:rsidRDefault="00A11F59" w:rsidP="00DE6A49">
      <w:pPr>
        <w:tabs>
          <w:tab w:val="num" w:pos="567"/>
          <w:tab w:val="num" w:pos="1800"/>
        </w:tabs>
        <w:ind w:firstLine="567"/>
        <w:jc w:val="both"/>
      </w:pPr>
      <w:r>
        <w:t>3</w:t>
      </w:r>
      <w:r w:rsidR="00247FAF" w:rsidRPr="00F504B4">
        <w:t>. Приложение № 1 «Источники внутреннего финансирования дефицита бюджета Кос</w:t>
      </w:r>
      <w:r w:rsidR="001D1DAC" w:rsidRPr="00F504B4">
        <w:t xml:space="preserve">ьковского сельского поселения </w:t>
      </w:r>
      <w:r w:rsidR="00451FB0" w:rsidRPr="00F504B4">
        <w:t>на 20</w:t>
      </w:r>
      <w:r w:rsidR="00095E87" w:rsidRPr="00F504B4">
        <w:t>2</w:t>
      </w:r>
      <w:r w:rsidR="006C6BE2">
        <w:t>4</w:t>
      </w:r>
      <w:r w:rsidR="00451FB0" w:rsidRPr="00F504B4">
        <w:t xml:space="preserve"> год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47FAF" w:rsidRPr="00F504B4">
        <w:t>» изложить в новой редакции (прилагается).</w:t>
      </w:r>
    </w:p>
    <w:p w:rsidR="00FD3D73" w:rsidRPr="00F504B4" w:rsidRDefault="00A11F59" w:rsidP="001D1DAC">
      <w:pPr>
        <w:tabs>
          <w:tab w:val="left" w:pos="0"/>
        </w:tabs>
        <w:ind w:firstLine="567"/>
        <w:jc w:val="both"/>
      </w:pPr>
      <w:r>
        <w:t>4</w:t>
      </w:r>
      <w:r w:rsidR="00FD3D73" w:rsidRPr="00F504B4">
        <w:t>. Приложение №</w:t>
      </w:r>
      <w:r w:rsidR="00451FB0" w:rsidRPr="00F504B4">
        <w:t>2</w:t>
      </w:r>
      <w:r w:rsidR="00FD3D73" w:rsidRPr="00F504B4">
        <w:t xml:space="preserve"> «Прогнозируемые поступления доходов в бюджет Коськовского сельского поселения на 20</w:t>
      </w:r>
      <w:r w:rsidR="00923CAB" w:rsidRPr="00F504B4">
        <w:t>2</w:t>
      </w:r>
      <w:r w:rsidR="006C6BE2">
        <w:t>4</w:t>
      </w:r>
      <w:r w:rsidR="00FD3D73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095E87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FD3D73" w:rsidRPr="00F504B4">
        <w:t>» изложить в новой редакции (прилагается).</w:t>
      </w:r>
    </w:p>
    <w:p w:rsidR="00096B4D" w:rsidRPr="00F504B4" w:rsidRDefault="00A11F59" w:rsidP="001D1DAC">
      <w:pPr>
        <w:tabs>
          <w:tab w:val="left" w:pos="0"/>
        </w:tabs>
        <w:ind w:firstLine="567"/>
        <w:jc w:val="both"/>
      </w:pPr>
      <w:r>
        <w:lastRenderedPageBreak/>
        <w:t>5</w:t>
      </w:r>
      <w:r w:rsidR="00096B4D" w:rsidRPr="00F504B4">
        <w:t>. Приложение №</w:t>
      </w:r>
      <w:r w:rsidR="00451FB0" w:rsidRPr="00F504B4">
        <w:t>3</w:t>
      </w:r>
      <w:r w:rsidR="00096B4D" w:rsidRPr="00F504B4">
        <w:t xml:space="preserve"> «Безвозмездные поступления на 20</w:t>
      </w:r>
      <w:r w:rsidR="00923CAB" w:rsidRPr="00F504B4">
        <w:t>2</w:t>
      </w:r>
      <w:r w:rsidR="006C6BE2">
        <w:t>4</w:t>
      </w:r>
      <w:r w:rsidR="00096B4D" w:rsidRPr="00F504B4">
        <w:t xml:space="preserve"> 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096B4D" w:rsidRPr="00F504B4">
        <w:t>» изложить в новой редакции (прилагается).</w:t>
      </w:r>
    </w:p>
    <w:p w:rsidR="002D73AE" w:rsidRPr="00F504B4" w:rsidRDefault="00A11F59" w:rsidP="006736E8">
      <w:pPr>
        <w:tabs>
          <w:tab w:val="num" w:pos="1800"/>
        </w:tabs>
        <w:ind w:firstLine="567"/>
        <w:jc w:val="both"/>
      </w:pPr>
      <w:r>
        <w:t>6</w:t>
      </w:r>
      <w:r w:rsidR="00103D1C" w:rsidRPr="00F504B4">
        <w:t xml:space="preserve">. </w:t>
      </w:r>
      <w:r w:rsidR="002155A3" w:rsidRPr="00F504B4">
        <w:t>Приложение №</w:t>
      </w:r>
      <w:r w:rsidR="00923CAB" w:rsidRPr="00F504B4">
        <w:t>4</w:t>
      </w:r>
      <w:r w:rsidR="00096B4D" w:rsidRPr="00F504B4">
        <w:t xml:space="preserve"> </w:t>
      </w:r>
      <w:r w:rsidR="00BC1F25" w:rsidRPr="00F504B4">
        <w:t>«</w:t>
      </w:r>
      <w:r w:rsidR="00515F4E" w:rsidRPr="00F504B4">
        <w:rPr>
          <w:color w:val="00000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</w:t>
      </w:r>
      <w:r w:rsidR="001D1DAC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>, а также по разделам и подразделам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на 20</w:t>
      </w:r>
      <w:r w:rsidR="00095E87" w:rsidRPr="00F504B4">
        <w:rPr>
          <w:color w:val="000000"/>
        </w:rPr>
        <w:t>2</w:t>
      </w:r>
      <w:r w:rsidR="006C6BE2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202</w:t>
      </w:r>
      <w:r w:rsidR="006C6BE2">
        <w:t>5</w:t>
      </w:r>
      <w:r w:rsidR="00451FB0" w:rsidRPr="00F504B4">
        <w:t xml:space="preserve"> и 202</w:t>
      </w:r>
      <w:r w:rsidR="006C6BE2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393C8E" w:rsidRPr="00F504B4" w:rsidRDefault="00560FBA" w:rsidP="00DE6A49">
      <w:pPr>
        <w:ind w:firstLine="567"/>
        <w:jc w:val="both"/>
      </w:pPr>
      <w:r>
        <w:t>7</w:t>
      </w:r>
      <w:r w:rsidR="0056627E" w:rsidRPr="00F504B4">
        <w:t xml:space="preserve">. </w:t>
      </w:r>
      <w:r w:rsidR="00035560" w:rsidRPr="00F504B4">
        <w:t>Приложение №</w:t>
      </w:r>
      <w:r w:rsidR="00923CAB" w:rsidRPr="00F504B4">
        <w:t>5</w:t>
      </w:r>
      <w:r w:rsidR="00D40BDE" w:rsidRPr="00F504B4">
        <w:t xml:space="preserve"> </w:t>
      </w:r>
      <w:r w:rsidR="002D73AE" w:rsidRPr="00F504B4">
        <w:t>«</w:t>
      </w:r>
      <w:r w:rsidR="00515F4E" w:rsidRPr="00F504B4">
        <w:rPr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</w:t>
      </w:r>
      <w:r w:rsidR="00354B33" w:rsidRPr="00F504B4">
        <w:rPr>
          <w:color w:val="000000"/>
        </w:rPr>
        <w:t>ов</w:t>
      </w:r>
      <w:r w:rsidR="00515F4E" w:rsidRPr="00F504B4">
        <w:rPr>
          <w:color w:val="000000"/>
        </w:rPr>
        <w:t xml:space="preserve"> </w:t>
      </w:r>
      <w:r w:rsidR="00892616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224ADD" w:rsidRPr="00F504B4">
        <w:rPr>
          <w:color w:val="000000"/>
        </w:rPr>
        <w:t xml:space="preserve"> </w:t>
      </w:r>
      <w:r w:rsidR="00515F4E" w:rsidRPr="00F504B4">
        <w:rPr>
          <w:color w:val="000000"/>
        </w:rPr>
        <w:t>год</w:t>
      </w:r>
      <w:r w:rsidR="00451FB0" w:rsidRPr="00F504B4">
        <w:t xml:space="preserve"> и на плановый период 20</w:t>
      </w:r>
      <w:r w:rsidR="00923CAB" w:rsidRPr="00F504B4">
        <w:t>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2D73AE" w:rsidRPr="00F504B4">
        <w:t>» изложить в новой редакции (прилагается).</w:t>
      </w:r>
    </w:p>
    <w:p w:rsidR="00E428EE" w:rsidRDefault="00560FBA" w:rsidP="00DE6A49">
      <w:pPr>
        <w:ind w:firstLine="540"/>
        <w:jc w:val="both"/>
      </w:pPr>
      <w:r>
        <w:t>8</w:t>
      </w:r>
      <w:r w:rsidR="00515F4E" w:rsidRPr="00F504B4">
        <w:t>. Приложение №</w:t>
      </w:r>
      <w:r w:rsidR="00923CAB" w:rsidRPr="00F504B4">
        <w:t>6</w:t>
      </w:r>
      <w:r w:rsidR="00515F4E" w:rsidRPr="00F504B4">
        <w:t xml:space="preserve"> «</w:t>
      </w:r>
      <w:r w:rsidR="00515F4E" w:rsidRPr="00F504B4">
        <w:rPr>
          <w:color w:val="000000"/>
        </w:rPr>
        <w:t xml:space="preserve">Ведомственная структура расходов бюджета </w:t>
      </w:r>
      <w:r w:rsidR="00354B33" w:rsidRPr="00F504B4">
        <w:rPr>
          <w:color w:val="000000"/>
        </w:rPr>
        <w:t xml:space="preserve">Коськовского сельского </w:t>
      </w:r>
      <w:r w:rsidR="00515F4E" w:rsidRPr="00F504B4">
        <w:rPr>
          <w:color w:val="000000"/>
        </w:rPr>
        <w:t xml:space="preserve">поселения </w:t>
      </w:r>
      <w:r w:rsidR="00354B33" w:rsidRPr="00F504B4">
        <w:rPr>
          <w:color w:val="000000"/>
        </w:rPr>
        <w:t xml:space="preserve">по главным распорядителям бюджетных средств,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="00515F4E" w:rsidRPr="00F504B4">
        <w:rPr>
          <w:color w:val="000000"/>
        </w:rPr>
        <w:t>на 20</w:t>
      </w:r>
      <w:r w:rsidR="00095E87" w:rsidRPr="00F504B4">
        <w:rPr>
          <w:color w:val="000000"/>
        </w:rPr>
        <w:t>2</w:t>
      </w:r>
      <w:r w:rsidR="00EC4C06">
        <w:rPr>
          <w:color w:val="000000"/>
        </w:rPr>
        <w:t>4</w:t>
      </w:r>
      <w:r w:rsidR="00515F4E" w:rsidRPr="00F504B4">
        <w:rPr>
          <w:color w:val="000000"/>
        </w:rPr>
        <w:t xml:space="preserve"> год</w:t>
      </w:r>
      <w:r w:rsidR="00451FB0" w:rsidRPr="00F504B4">
        <w:t xml:space="preserve"> и на плановый период 202</w:t>
      </w:r>
      <w:r w:rsidR="00EC4C06">
        <w:t>5</w:t>
      </w:r>
      <w:r w:rsidR="00451FB0" w:rsidRPr="00F504B4">
        <w:t xml:space="preserve"> и 202</w:t>
      </w:r>
      <w:r w:rsidR="00EC4C06">
        <w:t>6</w:t>
      </w:r>
      <w:r w:rsidR="00451FB0" w:rsidRPr="00F504B4">
        <w:t xml:space="preserve"> годов</w:t>
      </w:r>
      <w:r w:rsidR="00515F4E" w:rsidRPr="00F504B4">
        <w:rPr>
          <w:color w:val="000000"/>
        </w:rPr>
        <w:t xml:space="preserve">» </w:t>
      </w:r>
      <w:r w:rsidR="00515F4E" w:rsidRPr="00F504B4">
        <w:t>изложить в новой редакции (прилагается).</w:t>
      </w:r>
    </w:p>
    <w:p w:rsidR="00DE6A49" w:rsidRDefault="00560FBA" w:rsidP="00DE6A49">
      <w:pPr>
        <w:tabs>
          <w:tab w:val="left" w:pos="993"/>
        </w:tabs>
        <w:ind w:left="540"/>
        <w:jc w:val="both"/>
        <w:rPr>
          <w:color w:val="000000"/>
        </w:rPr>
      </w:pPr>
      <w:r w:rsidRPr="00334A69">
        <w:rPr>
          <w:color w:val="000000"/>
        </w:rPr>
        <w:t>9</w:t>
      </w:r>
      <w:r w:rsidR="00A11F59" w:rsidRPr="00334A69">
        <w:rPr>
          <w:color w:val="000000"/>
        </w:rPr>
        <w:t>. Пункт 11 Решения изложить в новой редакции «Утвердить объем бюджетных ассигнований дорожного фонда Коськовского сельского поселения:</w:t>
      </w:r>
    </w:p>
    <w:p w:rsidR="00DE6A49" w:rsidRDefault="00DE6A49" w:rsidP="00DE6A49">
      <w:pPr>
        <w:tabs>
          <w:tab w:val="left" w:pos="993"/>
        </w:tabs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>- на 2024 год в сумме 2757,1 тысяч рублей;</w:t>
      </w:r>
    </w:p>
    <w:p w:rsidR="00DE6A49" w:rsidRDefault="00DE6A49" w:rsidP="00DE6A49">
      <w:pPr>
        <w:tabs>
          <w:tab w:val="left" w:pos="993"/>
        </w:tabs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>- на 2025 год в сумме 2482,1 тысяч рублей;</w:t>
      </w:r>
    </w:p>
    <w:p w:rsidR="00DE6A49" w:rsidRDefault="00DE6A49" w:rsidP="00DE6A49">
      <w:pPr>
        <w:tabs>
          <w:tab w:val="left" w:pos="993"/>
        </w:tabs>
        <w:spacing w:after="240"/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>- на 2026 год в сумме 2557,8 тысяч рублей</w:t>
      </w:r>
      <w:r w:rsidR="00A11F59" w:rsidRPr="00334A69">
        <w:rPr>
          <w:color w:val="000000"/>
        </w:rPr>
        <w:t>.»</w:t>
      </w:r>
    </w:p>
    <w:p w:rsidR="00DE6A49" w:rsidRDefault="00560FBA" w:rsidP="00DE6A49">
      <w:pPr>
        <w:tabs>
          <w:tab w:val="left" w:pos="993"/>
        </w:tabs>
        <w:spacing w:after="240"/>
        <w:ind w:left="540"/>
        <w:jc w:val="both"/>
        <w:rPr>
          <w:color w:val="000000"/>
        </w:rPr>
      </w:pPr>
      <w:r w:rsidRPr="00334A69">
        <w:rPr>
          <w:color w:val="000000"/>
        </w:rPr>
        <w:t>10</w:t>
      </w:r>
      <w:r w:rsidR="00D55D1F" w:rsidRPr="00334A69">
        <w:rPr>
          <w:color w:val="000000"/>
        </w:rPr>
        <w:t>. Пункт 16 Решения изложить в новой редакции «</w:t>
      </w:r>
      <w:r w:rsidR="008254B1" w:rsidRPr="00334A69">
        <w:rPr>
          <w:color w:val="000000"/>
        </w:rPr>
        <w:t>Утвердить расходы на обеспечение деятельности органов местного самоуправления Коськовского сельского поселения</w:t>
      </w:r>
      <w:r w:rsidR="00D55D1F" w:rsidRPr="00334A69">
        <w:rPr>
          <w:color w:val="000000"/>
        </w:rPr>
        <w:t>:</w:t>
      </w:r>
    </w:p>
    <w:p w:rsidR="00DE6A49" w:rsidRDefault="00DE6A49" w:rsidP="00DE6A49">
      <w:pPr>
        <w:tabs>
          <w:tab w:val="left" w:pos="993"/>
        </w:tabs>
        <w:spacing w:after="240"/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 xml:space="preserve">- на 2024 год в сумме </w:t>
      </w:r>
      <w:r w:rsidR="00334A69">
        <w:t>5943,8</w:t>
      </w:r>
      <w:r w:rsidR="00334A69" w:rsidRPr="00334A69">
        <w:rPr>
          <w:color w:val="FF0000"/>
        </w:rPr>
        <w:t xml:space="preserve"> </w:t>
      </w:r>
      <w:r w:rsidR="00334A69" w:rsidRPr="00334A69">
        <w:rPr>
          <w:color w:val="000000"/>
        </w:rPr>
        <w:t>тысяч рублей;</w:t>
      </w:r>
    </w:p>
    <w:p w:rsidR="00DE6A49" w:rsidRDefault="00DE6A49" w:rsidP="00DE6A49">
      <w:pPr>
        <w:tabs>
          <w:tab w:val="left" w:pos="993"/>
        </w:tabs>
        <w:spacing w:after="240"/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 xml:space="preserve">- на 2025 год в сумме </w:t>
      </w:r>
      <w:r w:rsidR="00334A69" w:rsidRPr="00334A69">
        <w:t>5744,8</w:t>
      </w:r>
      <w:r w:rsidR="00334A69" w:rsidRPr="00334A69">
        <w:rPr>
          <w:color w:val="000000"/>
        </w:rPr>
        <w:t xml:space="preserve"> тысяч рублей;</w:t>
      </w:r>
    </w:p>
    <w:p w:rsidR="00DE6A49" w:rsidRDefault="00DE6A49" w:rsidP="00DE6A49">
      <w:pPr>
        <w:tabs>
          <w:tab w:val="left" w:pos="993"/>
        </w:tabs>
        <w:spacing w:after="240"/>
        <w:ind w:left="540"/>
        <w:jc w:val="both"/>
        <w:rPr>
          <w:color w:val="000000"/>
        </w:rPr>
      </w:pPr>
      <w:r>
        <w:rPr>
          <w:color w:val="000000"/>
        </w:rPr>
        <w:tab/>
      </w:r>
      <w:r w:rsidR="00334A69" w:rsidRPr="00334A69">
        <w:rPr>
          <w:color w:val="000000"/>
        </w:rPr>
        <w:t xml:space="preserve">- на 2026 год в сумме </w:t>
      </w:r>
      <w:r w:rsidR="00334A69" w:rsidRPr="00334A69">
        <w:t>5744,8</w:t>
      </w:r>
      <w:r w:rsidR="00334A69" w:rsidRPr="00334A69">
        <w:rPr>
          <w:color w:val="000000"/>
        </w:rPr>
        <w:t xml:space="preserve"> тысяч рублей</w:t>
      </w:r>
      <w:r w:rsidR="00D55D1F" w:rsidRPr="00EC4C06">
        <w:rPr>
          <w:color w:val="FF0000"/>
        </w:rPr>
        <w:t>.</w:t>
      </w:r>
      <w:r w:rsidR="00A11F59" w:rsidRPr="00334A69">
        <w:rPr>
          <w:color w:val="000000"/>
        </w:rPr>
        <w:t>»</w:t>
      </w:r>
    </w:p>
    <w:p w:rsidR="001801C9" w:rsidRPr="00F504B4" w:rsidRDefault="00DE6A49" w:rsidP="00DE6A49">
      <w:pPr>
        <w:tabs>
          <w:tab w:val="left" w:pos="993"/>
        </w:tabs>
        <w:spacing w:after="960"/>
        <w:ind w:left="540"/>
        <w:jc w:val="both"/>
      </w:pPr>
      <w:r>
        <w:rPr>
          <w:color w:val="000000"/>
        </w:rPr>
        <w:t>1</w:t>
      </w:r>
      <w:r w:rsidR="00560FBA">
        <w:t>1</w:t>
      </w:r>
      <w:r w:rsidR="00EA5D80" w:rsidRPr="00F504B4">
        <w:t>.</w:t>
      </w:r>
      <w:r>
        <w:t xml:space="preserve"> </w:t>
      </w:r>
      <w:r w:rsidR="00C8484A" w:rsidRPr="00F504B4">
        <w:t>Н</w:t>
      </w:r>
      <w:r w:rsidR="008977CE" w:rsidRPr="00F504B4">
        <w:t>а</w:t>
      </w:r>
      <w:r w:rsidR="00D40BDE" w:rsidRPr="00F504B4">
        <w:t>с</w:t>
      </w:r>
      <w:r w:rsidR="00D025AD" w:rsidRPr="00F504B4">
        <w:t>т</w:t>
      </w:r>
      <w:r w:rsidR="002C42BC" w:rsidRPr="00F504B4">
        <w:t>оящее решение вступает в силу с момента принятия.</w:t>
      </w:r>
    </w:p>
    <w:bookmarkEnd w:id="1"/>
    <w:p w:rsidR="00DE6A49" w:rsidRDefault="00FA5A3C" w:rsidP="00DE6A49">
      <w:pPr>
        <w:pStyle w:val="30"/>
        <w:ind w:left="0" w:firstLine="0"/>
        <w:jc w:val="left"/>
        <w:sectPr w:rsidR="00DE6A49" w:rsidSect="009E461E">
          <w:pgSz w:w="16838" w:h="11906" w:orient="landscape"/>
          <w:pgMar w:top="851" w:right="540" w:bottom="426" w:left="993" w:header="708" w:footer="708" w:gutter="0"/>
          <w:cols w:space="708"/>
          <w:docGrid w:linePitch="360"/>
        </w:sectPr>
      </w:pPr>
      <w:r w:rsidRPr="00F504B4">
        <w:t>Глава муниципального образования</w:t>
      </w:r>
      <w:r w:rsidR="00DE6A49">
        <w:br/>
      </w:r>
      <w:r w:rsidR="009E5654" w:rsidRPr="00F504B4">
        <w:t>Коськовское</w:t>
      </w:r>
      <w:r w:rsidR="00FD5F91" w:rsidRPr="00F504B4">
        <w:t xml:space="preserve"> </w:t>
      </w:r>
      <w:r w:rsidRPr="00F504B4">
        <w:t>сельское поселение</w:t>
      </w:r>
      <w:r w:rsidR="00DE6A49">
        <w:br/>
      </w:r>
      <w:r w:rsidRPr="00F504B4">
        <w:t>Тихвинского муниципального района</w:t>
      </w:r>
      <w:r w:rsidR="00DE6A49">
        <w:br/>
      </w:r>
      <w:r w:rsidR="00657A91" w:rsidRPr="00F504B4">
        <w:t>Ленинградской</w:t>
      </w:r>
      <w:r w:rsidR="00993597" w:rsidRPr="00F504B4">
        <w:t xml:space="preserve"> </w:t>
      </w:r>
      <w:r w:rsidR="00657A91" w:rsidRPr="00F504B4">
        <w:t>области</w:t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</w:r>
      <w:r w:rsidR="00DE6A49">
        <w:tab/>
        <w:t>Ю.А.Тиханов</w:t>
      </w:r>
    </w:p>
    <w:p w:rsidR="00C63D3D" w:rsidRPr="009E461E" w:rsidRDefault="009E461E" w:rsidP="00DE6A49">
      <w:pPr>
        <w:widowControl w:val="0"/>
        <w:shd w:val="clear" w:color="auto" w:fill="FFFFFF"/>
        <w:autoSpaceDE w:val="0"/>
        <w:autoSpaceDN w:val="0"/>
        <w:adjustRightInd w:val="0"/>
        <w:spacing w:after="240" w:line="317" w:lineRule="exact"/>
        <w:ind w:left="11928"/>
        <w:jc w:val="right"/>
        <w:rPr>
          <w:sz w:val="20"/>
          <w:szCs w:val="20"/>
        </w:rPr>
      </w:pPr>
      <w:r w:rsidRPr="009E461E">
        <w:rPr>
          <w:color w:val="000000"/>
          <w:spacing w:val="56"/>
          <w:sz w:val="20"/>
          <w:szCs w:val="20"/>
        </w:rPr>
        <w:lastRenderedPageBreak/>
        <w:t>УТВЕРЖДЕН</w:t>
      </w:r>
      <w:r w:rsidR="0076789B" w:rsidRPr="0076789B">
        <w:rPr>
          <w:color w:val="000000"/>
          <w:spacing w:val="56"/>
          <w:sz w:val="20"/>
          <w:szCs w:val="20"/>
        </w:rPr>
        <w:t>О</w:t>
      </w:r>
      <w:r w:rsidR="00DE6A49">
        <w:rPr>
          <w:color w:val="000000"/>
          <w:spacing w:val="56"/>
          <w:sz w:val="20"/>
          <w:szCs w:val="20"/>
        </w:rPr>
        <w:br/>
      </w:r>
      <w:r w:rsidRPr="009E461E">
        <w:rPr>
          <w:color w:val="000000"/>
          <w:spacing w:val="-4"/>
          <w:sz w:val="20"/>
          <w:szCs w:val="20"/>
        </w:rPr>
        <w:t>решением совета депутатов</w:t>
      </w:r>
      <w:r w:rsidR="00DE6A49">
        <w:rPr>
          <w:color w:val="000000"/>
          <w:spacing w:val="-4"/>
          <w:sz w:val="20"/>
          <w:szCs w:val="20"/>
        </w:rPr>
        <w:br/>
      </w:r>
      <w:r w:rsidRPr="009E461E">
        <w:rPr>
          <w:color w:val="000000"/>
          <w:spacing w:val="-4"/>
          <w:sz w:val="20"/>
          <w:szCs w:val="20"/>
        </w:rPr>
        <w:t>Коськовского сельского поселения</w:t>
      </w:r>
      <w:r w:rsidR="00DE6A49">
        <w:rPr>
          <w:color w:val="000000"/>
          <w:spacing w:val="-4"/>
          <w:sz w:val="20"/>
          <w:szCs w:val="20"/>
        </w:rPr>
        <w:br/>
      </w:r>
      <w:r w:rsidRPr="009E461E">
        <w:rPr>
          <w:color w:val="000000"/>
          <w:spacing w:val="-7"/>
          <w:sz w:val="20"/>
          <w:szCs w:val="20"/>
        </w:rPr>
        <w:t xml:space="preserve">от </w:t>
      </w:r>
      <w:r w:rsidR="0076789B" w:rsidRPr="0076789B">
        <w:rPr>
          <w:color w:val="000000"/>
          <w:spacing w:val="-7"/>
          <w:sz w:val="20"/>
          <w:szCs w:val="20"/>
        </w:rPr>
        <w:t>28</w:t>
      </w:r>
      <w:r w:rsidRPr="009E461E">
        <w:rPr>
          <w:color w:val="000000"/>
          <w:spacing w:val="-7"/>
          <w:sz w:val="20"/>
          <w:szCs w:val="20"/>
        </w:rPr>
        <w:t xml:space="preserve"> мая </w:t>
      </w:r>
      <w:r w:rsidRPr="009E461E">
        <w:rPr>
          <w:color w:val="000000"/>
          <w:spacing w:val="-2"/>
          <w:sz w:val="20"/>
          <w:szCs w:val="20"/>
        </w:rPr>
        <w:t>2024г. №</w:t>
      </w:r>
      <w:r w:rsidR="0076789B" w:rsidRPr="0076789B">
        <w:rPr>
          <w:color w:val="000000"/>
          <w:spacing w:val="-2"/>
          <w:sz w:val="20"/>
          <w:szCs w:val="20"/>
        </w:rPr>
        <w:t xml:space="preserve"> </w:t>
      </w:r>
      <w:r w:rsidRPr="009E461E">
        <w:rPr>
          <w:color w:val="000000"/>
          <w:spacing w:val="-2"/>
          <w:sz w:val="20"/>
          <w:szCs w:val="20"/>
        </w:rPr>
        <w:t>06-</w:t>
      </w:r>
      <w:r w:rsidR="0076789B" w:rsidRPr="0076789B">
        <w:rPr>
          <w:color w:val="000000"/>
          <w:spacing w:val="-2"/>
          <w:sz w:val="20"/>
          <w:szCs w:val="20"/>
        </w:rPr>
        <w:t>187</w:t>
      </w:r>
      <w:r w:rsidR="00DE6A49">
        <w:rPr>
          <w:color w:val="000000"/>
          <w:spacing w:val="-2"/>
          <w:sz w:val="20"/>
          <w:szCs w:val="20"/>
        </w:rPr>
        <w:br/>
      </w:r>
      <w:r w:rsidRPr="009E461E">
        <w:rPr>
          <w:color w:val="000000"/>
          <w:spacing w:val="-2"/>
          <w:sz w:val="20"/>
          <w:szCs w:val="20"/>
        </w:rPr>
        <w:t>(</w:t>
      </w:r>
      <w:r w:rsidRPr="009E461E">
        <w:rPr>
          <w:i/>
          <w:iCs/>
          <w:color w:val="000000"/>
          <w:spacing w:val="-9"/>
          <w:sz w:val="20"/>
          <w:szCs w:val="20"/>
        </w:rPr>
        <w:t>приложение № 1)</w:t>
      </w:r>
    </w:p>
    <w:p w:rsidR="00DE6A49" w:rsidRDefault="009E461E" w:rsidP="00DE6A4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16"/>
        <w:jc w:val="center"/>
        <w:rPr>
          <w:b/>
          <w:color w:val="000000"/>
          <w:sz w:val="20"/>
          <w:szCs w:val="20"/>
        </w:rPr>
      </w:pPr>
      <w:r w:rsidRPr="009E461E">
        <w:rPr>
          <w:b/>
          <w:bCs/>
          <w:color w:val="000000"/>
          <w:spacing w:val="-6"/>
          <w:sz w:val="20"/>
          <w:szCs w:val="20"/>
        </w:rPr>
        <w:t>ИСТОЧНИКИ ВНУТРЕННЕГО ФИНАНСИРОВАНИЯ</w:t>
      </w:r>
      <w:r w:rsidR="00DE6A49">
        <w:rPr>
          <w:b/>
          <w:bCs/>
          <w:color w:val="000000"/>
          <w:spacing w:val="-6"/>
          <w:sz w:val="20"/>
          <w:szCs w:val="20"/>
        </w:rPr>
        <w:br/>
      </w:r>
      <w:r w:rsidRPr="009E461E">
        <w:rPr>
          <w:b/>
          <w:bCs/>
          <w:color w:val="000000"/>
          <w:spacing w:val="-1"/>
          <w:sz w:val="20"/>
          <w:szCs w:val="20"/>
        </w:rPr>
        <w:t xml:space="preserve">дефицита бюджета Коськовского </w:t>
      </w:r>
      <w:r w:rsidRPr="009E461E">
        <w:rPr>
          <w:b/>
          <w:bCs/>
          <w:color w:val="000000"/>
          <w:spacing w:val="-6"/>
          <w:sz w:val="20"/>
          <w:szCs w:val="20"/>
        </w:rPr>
        <w:t>сельского поселения на 2024 год</w:t>
      </w:r>
      <w:r w:rsidRPr="009E461E">
        <w:rPr>
          <w:b/>
          <w:color w:val="000000"/>
          <w:sz w:val="20"/>
          <w:szCs w:val="20"/>
        </w:rPr>
        <w:t xml:space="preserve"> и на</w:t>
      </w:r>
    </w:p>
    <w:p w:rsidR="009E461E" w:rsidRPr="009E461E" w:rsidRDefault="009E461E" w:rsidP="00DE6A4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664" w:firstLine="708"/>
        <w:jc w:val="center"/>
        <w:rPr>
          <w:b/>
          <w:color w:val="000000"/>
          <w:sz w:val="20"/>
          <w:szCs w:val="20"/>
        </w:rPr>
      </w:pPr>
      <w:r w:rsidRPr="009E461E">
        <w:rPr>
          <w:b/>
          <w:color w:val="000000"/>
          <w:sz w:val="20"/>
          <w:szCs w:val="20"/>
        </w:rPr>
        <w:t>плановый период 2025 и 2026 годов</w:t>
      </w:r>
      <w:r w:rsidR="00DE6A49">
        <w:rPr>
          <w:b/>
          <w:color w:val="000000"/>
          <w:sz w:val="20"/>
          <w:szCs w:val="20"/>
        </w:rPr>
        <w:tab/>
      </w:r>
      <w:r w:rsidR="00DE6A49">
        <w:rPr>
          <w:b/>
          <w:color w:val="000000"/>
          <w:sz w:val="20"/>
          <w:szCs w:val="20"/>
        </w:rPr>
        <w:tab/>
      </w:r>
      <w:r w:rsidR="00DE6A49">
        <w:rPr>
          <w:b/>
          <w:color w:val="000000"/>
          <w:sz w:val="20"/>
          <w:szCs w:val="20"/>
        </w:rPr>
        <w:tab/>
      </w:r>
      <w:r w:rsidR="00DE6A49">
        <w:rPr>
          <w:b/>
          <w:color w:val="000000"/>
          <w:sz w:val="20"/>
          <w:szCs w:val="20"/>
        </w:rPr>
        <w:tab/>
      </w:r>
      <w:r w:rsidR="00DE6A49">
        <w:rPr>
          <w:b/>
          <w:color w:val="000000"/>
          <w:sz w:val="20"/>
          <w:szCs w:val="20"/>
        </w:rPr>
        <w:tab/>
      </w:r>
      <w:r w:rsidR="00C63D3D">
        <w:rPr>
          <w:b/>
          <w:color w:val="000000"/>
          <w:sz w:val="20"/>
          <w:szCs w:val="20"/>
        </w:rPr>
        <w:t>(</w:t>
      </w:r>
      <w:proofErr w:type="spellStart"/>
      <w:r w:rsidR="00C63D3D">
        <w:rPr>
          <w:b/>
          <w:color w:val="000000"/>
          <w:sz w:val="20"/>
          <w:szCs w:val="20"/>
        </w:rPr>
        <w:t>тыс.руб</w:t>
      </w:r>
      <w:proofErr w:type="spellEnd"/>
      <w:r w:rsidR="00C63D3D">
        <w:rPr>
          <w:b/>
          <w:color w:val="000000"/>
          <w:sz w:val="20"/>
          <w:szCs w:val="20"/>
        </w:rPr>
        <w:t>.)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572"/>
        <w:gridCol w:w="1559"/>
        <w:gridCol w:w="1559"/>
        <w:gridCol w:w="1418"/>
      </w:tblGrid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color w:val="000000"/>
                <w:sz w:val="20"/>
                <w:szCs w:val="20"/>
              </w:rPr>
              <w:t>Код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94"/>
              <w:rPr>
                <w:sz w:val="20"/>
                <w:szCs w:val="20"/>
              </w:rPr>
            </w:pPr>
            <w:r w:rsidRPr="009E461E">
              <w:rPr>
                <w:color w:val="000000"/>
                <w:spacing w:val="-8"/>
                <w:sz w:val="20"/>
                <w:szCs w:val="20"/>
              </w:rPr>
              <w:t>Наименование</w:t>
            </w:r>
            <w:r w:rsidRPr="009E46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2024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2025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color w:val="000000"/>
                <w:spacing w:val="-11"/>
                <w:sz w:val="20"/>
                <w:szCs w:val="20"/>
              </w:rPr>
              <w:t>2026 год</w:t>
            </w:r>
          </w:p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E461E">
              <w:rPr>
                <w:b/>
                <w:color w:val="000000"/>
                <w:sz w:val="20"/>
                <w:szCs w:val="20"/>
              </w:rPr>
              <w:t>000 01 05 02 01 10 0000 000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"/>
              <w:jc w:val="both"/>
              <w:rPr>
                <w:b/>
                <w:color w:val="000000"/>
                <w:spacing w:val="-8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8"/>
                <w:sz w:val="20"/>
                <w:szCs w:val="20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494,6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b/>
                <w:color w:val="000000"/>
                <w:spacing w:val="-11"/>
                <w:sz w:val="20"/>
                <w:szCs w:val="20"/>
              </w:rPr>
            </w:pPr>
            <w:r w:rsidRPr="009E461E">
              <w:rPr>
                <w:b/>
                <w:color w:val="000000"/>
                <w:spacing w:val="-11"/>
                <w:sz w:val="20"/>
                <w:szCs w:val="20"/>
              </w:rPr>
              <w:t>270,0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-21162,6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-17259,7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-16979,4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21657,2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17519,7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17249,4</w:t>
            </w:r>
          </w:p>
        </w:tc>
      </w:tr>
      <w:tr w:rsidR="009E461E" w:rsidRPr="009E461E" w:rsidTr="00346C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000 01 03 0</w:t>
            </w:r>
            <w:r w:rsidRPr="009E461E">
              <w:rPr>
                <w:b/>
                <w:sz w:val="20"/>
                <w:szCs w:val="20"/>
                <w:lang w:val="en-US"/>
              </w:rPr>
              <w:t>1</w:t>
            </w:r>
            <w:r w:rsidRPr="009E461E">
              <w:rPr>
                <w:b/>
                <w:sz w:val="20"/>
                <w:szCs w:val="20"/>
              </w:rPr>
              <w:t xml:space="preserve"> 00 00 0000 000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</w:tr>
      <w:tr w:rsidR="009E461E" w:rsidRPr="009E461E" w:rsidTr="00346C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 xml:space="preserve"> 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00 10 0000 710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000 01 03 0</w:t>
            </w:r>
            <w:r w:rsidRPr="009E461E">
              <w:rPr>
                <w:sz w:val="20"/>
                <w:szCs w:val="20"/>
                <w:lang w:val="en-US"/>
              </w:rPr>
              <w:t>1</w:t>
            </w:r>
            <w:r w:rsidRPr="009E461E">
              <w:rPr>
                <w:sz w:val="20"/>
                <w:szCs w:val="20"/>
              </w:rPr>
              <w:t xml:space="preserve"> 00 10 0000 810</w:t>
            </w: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sz w:val="20"/>
                <w:szCs w:val="20"/>
              </w:rPr>
            </w:pPr>
            <w:r w:rsidRPr="009E461E">
              <w:rPr>
                <w:sz w:val="20"/>
                <w:szCs w:val="20"/>
              </w:rPr>
              <w:t>0</w:t>
            </w:r>
          </w:p>
        </w:tc>
      </w:tr>
      <w:tr w:rsidR="009E461E" w:rsidRPr="009E461E" w:rsidTr="00C63D3D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E461E" w:rsidRPr="009E461E" w:rsidRDefault="009E461E" w:rsidP="009E46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jc w:val="center"/>
              <w:rPr>
                <w:b/>
                <w:sz w:val="20"/>
                <w:szCs w:val="20"/>
              </w:rPr>
            </w:pPr>
            <w:r w:rsidRPr="009E461E">
              <w:rPr>
                <w:b/>
                <w:sz w:val="20"/>
                <w:szCs w:val="20"/>
              </w:rPr>
              <w:t>0</w:t>
            </w:r>
          </w:p>
        </w:tc>
      </w:tr>
    </w:tbl>
    <w:p w:rsidR="009E461E" w:rsidRPr="009E461E" w:rsidRDefault="009E461E" w:rsidP="00DE6A49">
      <w:pPr>
        <w:widowControl w:val="0"/>
        <w:autoSpaceDE w:val="0"/>
        <w:autoSpaceDN w:val="0"/>
        <w:adjustRightInd w:val="0"/>
        <w:spacing w:after="240"/>
        <w:rPr>
          <w:b/>
          <w:sz w:val="20"/>
          <w:szCs w:val="20"/>
        </w:rPr>
      </w:pPr>
      <w:bookmarkStart w:id="2" w:name="_GoBack"/>
      <w:bookmarkEnd w:id="2"/>
    </w:p>
    <w:p w:rsidR="0076789B" w:rsidRPr="00C63D3D" w:rsidRDefault="0076789B" w:rsidP="0076789B">
      <w:pPr>
        <w:tabs>
          <w:tab w:val="left" w:pos="6780"/>
        </w:tabs>
        <w:jc w:val="right"/>
        <w:rPr>
          <w:sz w:val="20"/>
          <w:szCs w:val="20"/>
        </w:rPr>
      </w:pPr>
      <w:r>
        <w:tab/>
      </w:r>
      <w:r>
        <w:tab/>
      </w:r>
      <w:r w:rsidRPr="00C63D3D">
        <w:rPr>
          <w:sz w:val="20"/>
          <w:szCs w:val="20"/>
        </w:rPr>
        <w:t xml:space="preserve">    УТВЕРЖДЕНЫ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                                решением совета депутатов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                   муниципального образования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Коськовское сельское поселение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Тихвинского района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 xml:space="preserve">Ленинградской области                                                                                                       </w:t>
      </w:r>
    </w:p>
    <w:p w:rsidR="0076789B" w:rsidRPr="00C63D3D" w:rsidRDefault="0076789B" w:rsidP="0076789B">
      <w:pPr>
        <w:tabs>
          <w:tab w:val="left" w:pos="0"/>
        </w:tabs>
        <w:jc w:val="right"/>
        <w:rPr>
          <w:sz w:val="20"/>
          <w:szCs w:val="20"/>
        </w:rPr>
      </w:pPr>
      <w:r w:rsidRPr="00C63D3D">
        <w:rPr>
          <w:sz w:val="20"/>
          <w:szCs w:val="20"/>
        </w:rPr>
        <w:t>от 28 мая 2024г. №06-187</w:t>
      </w:r>
    </w:p>
    <w:p w:rsidR="0076789B" w:rsidRPr="00C63D3D" w:rsidRDefault="0076789B" w:rsidP="0076789B">
      <w:pPr>
        <w:tabs>
          <w:tab w:val="left" w:pos="0"/>
        </w:tabs>
        <w:jc w:val="right"/>
        <w:rPr>
          <w:i/>
          <w:iCs/>
          <w:sz w:val="20"/>
          <w:szCs w:val="20"/>
        </w:rPr>
      </w:pPr>
      <w:r w:rsidRPr="00C63D3D">
        <w:rPr>
          <w:sz w:val="20"/>
          <w:szCs w:val="20"/>
        </w:rPr>
        <w:t xml:space="preserve">                  </w:t>
      </w:r>
      <w:r w:rsidRPr="00C63D3D">
        <w:rPr>
          <w:i/>
          <w:iCs/>
          <w:sz w:val="20"/>
          <w:szCs w:val="20"/>
        </w:rPr>
        <w:t>(приложение № 2)</w:t>
      </w: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3880"/>
        <w:gridCol w:w="8025"/>
        <w:gridCol w:w="1035"/>
        <w:gridCol w:w="1035"/>
        <w:gridCol w:w="1106"/>
        <w:gridCol w:w="236"/>
      </w:tblGrid>
      <w:tr w:rsidR="0076789B" w:rsidRPr="00C63D3D" w:rsidTr="006D4EE1">
        <w:trPr>
          <w:trHeight w:val="315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ПРОГНОЗИРУЕМЫЕ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поступления доходов в бюджет Коськовского сельского поселения на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76789B" w:rsidRPr="00C63D3D" w:rsidTr="006D4EE1">
        <w:trPr>
          <w:trHeight w:val="80"/>
        </w:trPr>
        <w:tc>
          <w:tcPr>
            <w:tcW w:w="492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2024 год и на плановый период 2025 и 2026 годов </w:t>
            </w:r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</w:t>
            </w:r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gramEnd"/>
            <w:r w:rsidR="00C63D3D" w:rsidRPr="00C63D3D">
              <w:rPr>
                <w:rFonts w:ascii="Arial CYR" w:hAnsi="Arial CYR" w:cs="Arial CYR"/>
                <w:sz w:val="20"/>
                <w:szCs w:val="20"/>
              </w:rPr>
              <w:t>тыс.руб.)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30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2026 год  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2288,1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2326,7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2365,6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1867,2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1905,8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1944,7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63D3D" w:rsidRPr="00C63D3D" w:rsidTr="00E92DC8">
        <w:trPr>
          <w:trHeight w:val="70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1 01 02000 01 0000 110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257,0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265,0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273,0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1 03 00000 00 0000 000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1 03 02000 01 0000 110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1261,5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1286,8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1312,5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1 06 00000 00 </w:t>
            </w:r>
            <w:proofErr w:type="gramStart"/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0000  000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346,7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357,2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1 06 02000 02 </w:t>
            </w:r>
            <w:proofErr w:type="gramStart"/>
            <w:r w:rsidRPr="00C63D3D">
              <w:rPr>
                <w:rFonts w:ascii="Arial CYR" w:hAnsi="Arial CYR" w:cs="Arial CYR"/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137,0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1 06 06000 02 </w:t>
            </w:r>
            <w:proofErr w:type="gramStart"/>
            <w:r w:rsidRPr="00C63D3D">
              <w:rPr>
                <w:rFonts w:ascii="Arial CYR" w:hAnsi="Arial CYR" w:cs="Arial CYR"/>
                <w:sz w:val="20"/>
                <w:szCs w:val="20"/>
              </w:rPr>
              <w:t>0000  110</w:t>
            </w:r>
            <w:proofErr w:type="gramEnd"/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216,0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220,2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94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420,9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1 11 05075 10 0000 120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259,0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26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1 11 09045 10 0000 120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161,9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18874,5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51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2 02 00000 00 0000 000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2 07 00000 00 0000 000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6D4EE1" w:rsidRPr="00C63D3D" w:rsidTr="00E92DC8">
        <w:trPr>
          <w:trHeight w:val="7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В С Е Г О   Д О Х О Д О В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21162,6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17259,7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63D3D">
              <w:rPr>
                <w:rFonts w:ascii="Arial CYR" w:hAnsi="Arial CYR" w:cs="Arial CYR"/>
                <w:b/>
                <w:bCs/>
                <w:sz w:val="20"/>
                <w:szCs w:val="20"/>
              </w:rPr>
              <w:t>16979,4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61E" w:rsidRPr="00C63D3D" w:rsidRDefault="009E461E" w:rsidP="009E461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9E461E" w:rsidRDefault="009E461E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3"/>
        <w:gridCol w:w="5892"/>
        <w:gridCol w:w="1886"/>
        <w:gridCol w:w="2078"/>
        <w:gridCol w:w="1717"/>
        <w:gridCol w:w="269"/>
      </w:tblGrid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  <w:bookmarkStart w:id="3" w:name="_Hlk167885541"/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УТВЕРЖДЕН</w:t>
            </w:r>
            <w:r w:rsidR="00F2407D" w:rsidRPr="00E92DC8">
              <w:rPr>
                <w:rFonts w:ascii="Arial CYR" w:hAnsi="Arial CYR" w:cs="Arial CYR"/>
                <w:sz w:val="20"/>
                <w:szCs w:val="20"/>
              </w:rPr>
              <w:t>О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решением совета депутатов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муниципального образования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Коськовс</w:t>
            </w:r>
            <w:r w:rsidR="00F2407D" w:rsidRPr="00E92DC8">
              <w:rPr>
                <w:rFonts w:ascii="Arial CYR" w:hAnsi="Arial CYR" w:cs="Arial CYR"/>
                <w:sz w:val="20"/>
                <w:szCs w:val="20"/>
              </w:rPr>
              <w:t>к</w:t>
            </w:r>
            <w:r w:rsidRPr="00E92DC8">
              <w:rPr>
                <w:rFonts w:ascii="Arial CYR" w:hAnsi="Arial CYR" w:cs="Arial CYR"/>
                <w:sz w:val="20"/>
                <w:szCs w:val="20"/>
              </w:rPr>
              <w:t>ое сельское поселение</w:t>
            </w:r>
          </w:p>
        </w:tc>
      </w:tr>
      <w:tr w:rsidR="00C63D3D" w:rsidRPr="00C63D3D" w:rsidTr="00C63D3D">
        <w:trPr>
          <w:gridAfter w:val="1"/>
          <w:wAfter w:w="88" w:type="pct"/>
          <w:trHeight w:val="255"/>
        </w:trPr>
        <w:tc>
          <w:tcPr>
            <w:tcW w:w="49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Тихвинского района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Ленинградской области</w:t>
            </w:r>
          </w:p>
        </w:tc>
      </w:tr>
      <w:tr w:rsidR="00C63D3D" w:rsidRPr="00C63D3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7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sz w:val="20"/>
                <w:szCs w:val="20"/>
              </w:rPr>
              <w:t>от 28 мая 2024г. №06-187</w:t>
            </w:r>
          </w:p>
        </w:tc>
      </w:tr>
      <w:tr w:rsidR="00C63D3D" w:rsidRPr="00F2407D" w:rsidTr="00F2407D">
        <w:trPr>
          <w:gridAfter w:val="1"/>
          <w:wAfter w:w="88" w:type="pct"/>
          <w:trHeight w:val="255"/>
        </w:trPr>
        <w:tc>
          <w:tcPr>
            <w:tcW w:w="1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  <w:tc>
          <w:tcPr>
            <w:tcW w:w="18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E92DC8" w:rsidRDefault="00C63D3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E92DC8">
              <w:rPr>
                <w:rFonts w:ascii="Arial CYR" w:hAnsi="Arial CYR" w:cs="Arial CYR"/>
                <w:i/>
                <w:iCs/>
                <w:sz w:val="20"/>
                <w:szCs w:val="20"/>
              </w:rPr>
              <w:t>(приложение № 3)</w:t>
            </w:r>
          </w:p>
        </w:tc>
      </w:tr>
      <w:bookmarkEnd w:id="3"/>
      <w:tr w:rsidR="00C63D3D" w:rsidRPr="00C63D3D" w:rsidTr="00C63D3D">
        <w:trPr>
          <w:gridAfter w:val="1"/>
          <w:wAfter w:w="88" w:type="pct"/>
          <w:trHeight w:val="255"/>
        </w:trPr>
        <w:tc>
          <w:tcPr>
            <w:tcW w:w="4912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D3D" w:rsidRPr="00894A3C" w:rsidRDefault="00F2407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            </w:t>
            </w:r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БЕЗВОЗМЕЗДНЫЕ ПОСТУПЛЕНИЯ </w:t>
            </w:r>
            <w:proofErr w:type="gramStart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НА  2024</w:t>
            </w:r>
            <w:proofErr w:type="gramEnd"/>
            <w:r w:rsidR="00C63D3D"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 и на плановый период 2025 и 2026 годов </w:t>
            </w: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                       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 (тыс.руб.)</w:t>
            </w:r>
          </w:p>
        </w:tc>
      </w:tr>
      <w:tr w:rsidR="00C63D3D" w:rsidRPr="00C63D3D" w:rsidTr="00C63D3D">
        <w:trPr>
          <w:trHeight w:val="345"/>
        </w:trPr>
        <w:tc>
          <w:tcPr>
            <w:tcW w:w="491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D3D" w:rsidRPr="00C63D3D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2024г.     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 w:rsidP="00F2407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18873,0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14933,0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14613,8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8719,6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8144,6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7979,3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51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5607,4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5012,8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4837,3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F2407D" w:rsidRPr="00C63D3D" w:rsidTr="00F2407D">
        <w:trPr>
          <w:trHeight w:val="7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2 02 15001 10 0000 150</w:t>
            </w:r>
          </w:p>
        </w:tc>
        <w:tc>
          <w:tcPr>
            <w:tcW w:w="1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Дотации бюджетам поселений на выравнивание бюджетной обеспеченности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( б</w:t>
            </w:r>
            <w:proofErr w:type="gramEnd"/>
            <w:r w:rsidRPr="00894A3C">
              <w:rPr>
                <w:rFonts w:ascii="Arial CYR" w:hAnsi="Arial CYR" w:cs="Arial CYR"/>
                <w:sz w:val="20"/>
                <w:szCs w:val="20"/>
              </w:rPr>
              <w:t>-т р-на)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3112,2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3131,8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3142,0</w:t>
            </w:r>
          </w:p>
        </w:tc>
        <w:tc>
          <w:tcPr>
            <w:tcW w:w="88" w:type="pct"/>
            <w:tcBorders>
              <w:left w:val="nil"/>
            </w:tcBorders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186,5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203,4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220,7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2 02 30024 10 0000 150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183,0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199,9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217,2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3092,0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2 02 29999 10 0000 150 1022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748,8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2 02 29999 10 0000 150 1083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1322,8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2 02 29999 10 0000 150 1077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1020,4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6874,9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5836,2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5665,0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2 02 40014 00 0 000 150 050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885,3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5989,6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4950,9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b/>
                <w:bCs/>
                <w:sz w:val="20"/>
                <w:szCs w:val="20"/>
              </w:rPr>
              <w:t>4779,7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5294,2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4725,5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4554,3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работников учреждений культуры до средней зарплаты региона согласно Указа Президента РФ из бюджета района)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225,4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Иные межбюджетные трансферты на финансирование иных мероприятий, направленных на развитие общественной инфраструктуры поселений (на орга</w:t>
            </w:r>
            <w:r w:rsidR="00F2407D" w:rsidRPr="00894A3C">
              <w:rPr>
                <w:rFonts w:ascii="Arial CYR" w:hAnsi="Arial CYR" w:cs="Arial CYR"/>
                <w:sz w:val="20"/>
                <w:szCs w:val="20"/>
              </w:rPr>
              <w:t>н</w:t>
            </w:r>
            <w:r w:rsidRPr="00894A3C">
              <w:rPr>
                <w:rFonts w:ascii="Arial CYR" w:hAnsi="Arial CYR" w:cs="Arial CYR"/>
                <w:sz w:val="20"/>
                <w:szCs w:val="20"/>
              </w:rPr>
              <w:t>изацию уличного освещения в поселении)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300,0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  <w:tr w:rsidR="00C63D3D" w:rsidRPr="00C63D3D" w:rsidTr="00F2407D">
        <w:trPr>
          <w:trHeight w:val="70"/>
        </w:trPr>
        <w:tc>
          <w:tcPr>
            <w:tcW w:w="1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2 02 49999 10 0000 150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D3D" w:rsidRPr="00894A3C" w:rsidRDefault="00C63D3D">
            <w:pPr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 xml:space="preserve">Иные межбюджетные трансферты на финансирование иных мероприятий, направленных на развитие общественной инфраструктуры поселений (на мероприятия по борьбе с борщевиком Сосновского механическими </w:t>
            </w:r>
            <w:proofErr w:type="gramStart"/>
            <w:r w:rsidRPr="00894A3C">
              <w:rPr>
                <w:rFonts w:ascii="Arial CYR" w:hAnsi="Arial CYR" w:cs="Arial CYR"/>
                <w:sz w:val="20"/>
                <w:szCs w:val="20"/>
              </w:rPr>
              <w:t>методами )</w:t>
            </w:r>
            <w:proofErr w:type="gram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170,0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D3D" w:rsidRPr="00894A3C" w:rsidRDefault="00C63D3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94A3C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88" w:type="pct"/>
            <w:vAlign w:val="center"/>
            <w:hideMark/>
          </w:tcPr>
          <w:p w:rsidR="00C63D3D" w:rsidRPr="00C63D3D" w:rsidRDefault="00C63D3D">
            <w:pPr>
              <w:rPr>
                <w:sz w:val="20"/>
                <w:szCs w:val="20"/>
              </w:rPr>
            </w:pPr>
          </w:p>
        </w:tc>
      </w:tr>
    </w:tbl>
    <w:p w:rsidR="00C63D3D" w:rsidRDefault="00C63D3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F2407D" w:rsidRDefault="00F2407D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3F000A" w:rsidRDefault="003F000A" w:rsidP="00340460">
      <w:pPr>
        <w:tabs>
          <w:tab w:val="left" w:pos="6780"/>
        </w:tabs>
        <w:jc w:val="both"/>
        <w:rPr>
          <w:sz w:val="20"/>
          <w:szCs w:val="20"/>
        </w:rPr>
      </w:pPr>
    </w:p>
    <w:p w:rsidR="00E92DC8" w:rsidRDefault="00E92DC8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p w:rsidR="00730E0B" w:rsidRDefault="00730E0B" w:rsidP="00145F91">
      <w:pPr>
        <w:tabs>
          <w:tab w:val="left" w:pos="6780"/>
        </w:tabs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3"/>
        <w:gridCol w:w="1852"/>
        <w:gridCol w:w="1209"/>
        <w:gridCol w:w="594"/>
        <w:gridCol w:w="594"/>
        <w:gridCol w:w="2088"/>
        <w:gridCol w:w="4435"/>
      </w:tblGrid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  <w:tr w:rsid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от </w:t>
            </w:r>
            <w:r w:rsidR="003314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 </w:t>
            </w: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мая 2024г. №06-</w:t>
            </w:r>
            <w:r w:rsidR="003314BD"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</w:tr>
      <w:tr w:rsidR="00D00D5E" w:rsidRPr="00D00D5E" w:rsidTr="00D00D5E">
        <w:trPr>
          <w:trHeight w:val="315"/>
        </w:trPr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0D5E" w:rsidRPr="00D00D5E" w:rsidRDefault="00D00D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5E" w:rsidRPr="00D00D5E" w:rsidRDefault="00D00D5E" w:rsidP="008F6A7A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(приложение</w:t>
            </w:r>
            <w:r w:rsidR="008F6A7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№</w:t>
            </w:r>
            <w:r w:rsidRPr="00D00D5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4)</w:t>
            </w:r>
          </w:p>
        </w:tc>
      </w:tr>
      <w:tr w:rsidR="00D00D5E" w:rsidTr="00D00D5E">
        <w:trPr>
          <w:trHeight w:val="549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программам,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</w:t>
            </w:r>
          </w:p>
          <w:p w:rsidR="00D00D5E" w:rsidRPr="00D00D5E" w:rsidRDefault="00D00D5E" w:rsidP="00D00D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D5E">
              <w:rPr>
                <w:b/>
                <w:bCs/>
                <w:color w:val="000000"/>
                <w:sz w:val="20"/>
                <w:szCs w:val="20"/>
              </w:rPr>
              <w:t>на 2024 год и на плановый период 2025 и 2026 годов</w:t>
            </w:r>
          </w:p>
        </w:tc>
      </w:tr>
    </w:tbl>
    <w:p w:rsidR="00894A3C" w:rsidRDefault="00D00D5E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LINK Excel.Sheet.12 "D:\\Desktop\\Приложение №4.xlsx" "Все года!R8C1:R213C8" \a \f 5 \h  \* MERGEFORMAT </w:instrText>
      </w:r>
      <w:r w:rsidR="00894A3C"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1690"/>
        <w:gridCol w:w="968"/>
        <w:gridCol w:w="707"/>
        <w:gridCol w:w="773"/>
        <w:gridCol w:w="1129"/>
        <w:gridCol w:w="1508"/>
        <w:gridCol w:w="1304"/>
      </w:tblGrid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"Развитие сферы культуры и спорта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23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6 906,1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7 239,6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7 200,2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5 326,4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5 658,9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5 619,5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374,7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3 769,0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4 589,2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4 549,8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788,4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749,0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605,5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3 208,7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53,0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379,7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Закупка энергетических ресурсов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2.4.7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2 569,1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2 776,0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592,1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591,1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1 069,7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821,6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01.S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248,1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787,8</w:t>
            </w:r>
          </w:p>
        </w:tc>
      </w:tr>
      <w:tr w:rsidR="00894A3C" w:rsidRPr="00894A3C" w:rsidTr="00894A3C">
        <w:trPr>
          <w:divId w:val="1073547059"/>
          <w:trHeight w:val="149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68,6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61,5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Иные межбюджетные трансферты на оказание дополнительной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225,4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52,3</w:t>
            </w:r>
          </w:p>
        </w:tc>
      </w:tr>
      <w:tr w:rsidR="00894A3C" w:rsidRPr="00894A3C" w:rsidTr="00CE0186">
        <w:trPr>
          <w:divId w:val="1073547059"/>
          <w:trHeight w:val="25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136,4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54,1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01.4.02.60870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4,5</w:t>
            </w:r>
          </w:p>
        </w:tc>
      </w:tr>
      <w:tr w:rsidR="00894A3C" w:rsidRPr="00894A3C" w:rsidTr="00894A3C">
        <w:trPr>
          <w:divId w:val="1073547059"/>
          <w:trHeight w:val="52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427,8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328,6</w:t>
            </w:r>
          </w:p>
        </w:tc>
      </w:tr>
      <w:tr w:rsidR="00894A3C" w:rsidRPr="00894A3C" w:rsidTr="00894A3C">
        <w:trPr>
          <w:divId w:val="1073547059"/>
          <w:trHeight w:val="24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0360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99,2</w:t>
            </w:r>
          </w:p>
        </w:tc>
      </w:tr>
      <w:tr w:rsidR="00894A3C" w:rsidRPr="00894A3C" w:rsidTr="00894A3C">
        <w:trPr>
          <w:divId w:val="1073547059"/>
          <w:trHeight w:val="4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894A3C" w:rsidRPr="00894A3C" w:rsidTr="00894A3C">
        <w:trPr>
          <w:divId w:val="1073547059"/>
          <w:trHeight w:val="4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785,1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786,9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602,6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01.4.03.00120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1.1.9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182,5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01.4.03.02010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02.4.01.02020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"Поддержка существующей сети дорог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2 296,8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894A3C" w:rsidRPr="00894A3C" w:rsidTr="00894A3C">
        <w:trPr>
          <w:divId w:val="1073547059"/>
          <w:trHeight w:val="127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322,2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527,5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603,2</w:t>
            </w:r>
          </w:p>
        </w:tc>
      </w:tr>
      <w:tr w:rsidR="00894A3C" w:rsidRPr="00894A3C" w:rsidTr="00894A3C">
        <w:trPr>
          <w:divId w:val="1073547059"/>
          <w:trHeight w:val="134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03.4.01.02060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859,3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03.4.01.60910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885,3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5 132,1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809,8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485,8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"Гражданская оборона"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04.4.01.02090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04.4.01.60870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1 395,0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04.4.02.02080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02.S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"Благоустройство, озеленение и уборка территории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04.4.03.02100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302,3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276,2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"Организация уличного освещения Коськовского сельского поселения"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04.4.04.02110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194,6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04.4.04.60840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04.4.05.02120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894A3C" w:rsidRPr="00894A3C" w:rsidTr="00894A3C">
        <w:trPr>
          <w:divId w:val="1073547059"/>
          <w:trHeight w:val="61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04.4.05.60840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Комплекс процессных мероприятий "Обеспечение сохранности и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улучшение дорожного покрытия автомобильных дорог общего пользования местного значения"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04.4.06.00000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06.S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06.S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06.S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4770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460,3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Комплекс процессных мероприятий "Ремонт здания котельной д. Коськово"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04.4.08.00000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08.S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08.S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30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04.4.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08.S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>4660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1 187,0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23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79.0.00.03560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894A3C" w:rsidRPr="00894A3C" w:rsidTr="00894A3C">
        <w:trPr>
          <w:divId w:val="1073547059"/>
          <w:trHeight w:val="156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5 943,8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5 744,8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3 077,7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2 998,8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2 513,9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1 933,1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578,8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580,8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483,9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249,5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319,3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234,4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81.0.00.04058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81.0.00.04062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81.0.00.04065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60,0</w:t>
            </w:r>
          </w:p>
        </w:tc>
      </w:tr>
      <w:tr w:rsidR="00894A3C" w:rsidRPr="00894A3C" w:rsidTr="00894A3C">
        <w:trPr>
          <w:divId w:val="1073547059"/>
          <w:trHeight w:val="51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81.0.00.04067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Обеспечение деятельности главы местной администрации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1 167,6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900,0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81.0.00.08000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267,6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443,1</w:t>
            </w:r>
          </w:p>
        </w:tc>
      </w:tr>
      <w:tr w:rsidR="00894A3C" w:rsidRPr="00894A3C" w:rsidTr="00894A3C">
        <w:trPr>
          <w:divId w:val="1073547059"/>
          <w:trHeight w:val="478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123,1</w:t>
            </w:r>
          </w:p>
        </w:tc>
      </w:tr>
      <w:tr w:rsidR="00894A3C" w:rsidRPr="00894A3C" w:rsidTr="00894A3C">
        <w:trPr>
          <w:divId w:val="1073547059"/>
          <w:trHeight w:val="985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81.0.00.40720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223,3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</w:t>
            </w:r>
            <w:r w:rsidRPr="00894A3C">
              <w:rPr>
                <w:b/>
                <w:bCs/>
                <w:sz w:val="20"/>
                <w:szCs w:val="20"/>
              </w:rPr>
              <w:lastRenderedPageBreak/>
              <w:t>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81.0.00.40730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расходов  органов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расходов  органов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94A3C">
              <w:rPr>
                <w:b/>
                <w:bCs/>
                <w:sz w:val="20"/>
                <w:szCs w:val="20"/>
              </w:rPr>
              <w:t>законодателньой</w:t>
            </w:r>
            <w:proofErr w:type="spellEnd"/>
            <w:r w:rsidRPr="00894A3C">
              <w:rPr>
                <w:b/>
                <w:b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83,6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81.0.00.40750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138,7</w:t>
            </w:r>
          </w:p>
        </w:tc>
      </w:tr>
      <w:tr w:rsidR="00894A3C" w:rsidRPr="00894A3C" w:rsidTr="00894A3C">
        <w:trPr>
          <w:divId w:val="1073547059"/>
          <w:trHeight w:val="371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81.0.00.40760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5.4.0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333,1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81.0.00.60870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81.0.00.71340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 xml:space="preserve">Реализация муниципальных функций, связанных с муниципальным </w:t>
            </w:r>
            <w:proofErr w:type="gramStart"/>
            <w:r w:rsidRPr="00894A3C">
              <w:rPr>
                <w:b/>
                <w:bCs/>
                <w:sz w:val="20"/>
                <w:szCs w:val="20"/>
              </w:rPr>
              <w:t>управлением  в</w:t>
            </w:r>
            <w:proofErr w:type="gramEnd"/>
            <w:r w:rsidRPr="00894A3C">
              <w:rPr>
                <w:b/>
                <w:bCs/>
                <w:sz w:val="20"/>
                <w:szCs w:val="20"/>
              </w:rPr>
              <w:t xml:space="preserve">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438,5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286,8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82.0.00.03590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59,5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158,4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5,7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82.0.00.03690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8.5.3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82.0.00.08280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85.0.00.03010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8.7.0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87.0.00.00000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174,2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191,1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200,6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146,8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154,1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1.2.9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44,3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46,5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2.0.0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16,6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2.4.2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87.0.00.51180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2.4.4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8,3</w:t>
            </w:r>
          </w:p>
        </w:tc>
      </w:tr>
      <w:tr w:rsidR="00894A3C" w:rsidRPr="00894A3C" w:rsidTr="00894A3C">
        <w:trPr>
          <w:divId w:val="1073547059"/>
          <w:trHeight w:val="70"/>
        </w:trPr>
        <w:tc>
          <w:tcPr>
            <w:tcW w:w="7089" w:type="dxa"/>
            <w:shd w:val="clear" w:color="auto" w:fill="auto"/>
            <w:noWrap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91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0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522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313" w:type="dxa"/>
            <w:shd w:val="clear" w:color="auto" w:fill="auto"/>
            <w:hideMark/>
          </w:tcPr>
          <w:p w:rsidR="00894A3C" w:rsidRPr="00894A3C" w:rsidRDefault="00894A3C" w:rsidP="00894A3C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894A3C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D00D5E" w:rsidRDefault="00D00D5E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2A5E88" w:rsidRDefault="002A5E88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4E7798" w:rsidRPr="00D00D5E" w:rsidTr="004E7798">
        <w:trPr>
          <w:gridAfter w:val="1"/>
          <w:wAfter w:w="92" w:type="pct"/>
          <w:trHeight w:val="315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4E7798" w:rsidRPr="00D00D5E" w:rsidTr="004E7798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4E7798" w:rsidRPr="00D00D5E" w:rsidTr="004E7798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798" w:rsidRPr="00D00D5E" w:rsidRDefault="004E7798" w:rsidP="004E7798">
            <w:pPr>
              <w:ind w:right="27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</w:tbl>
    <w:p w:rsidR="004E7798" w:rsidRPr="004E7798" w:rsidRDefault="004E7798" w:rsidP="004E7798">
      <w:pPr>
        <w:tabs>
          <w:tab w:val="left" w:pos="6780"/>
        </w:tabs>
        <w:ind w:right="279"/>
        <w:jc w:val="right"/>
        <w:rPr>
          <w:sz w:val="20"/>
          <w:szCs w:val="20"/>
        </w:rPr>
      </w:pPr>
      <w:r w:rsidRPr="004E7798">
        <w:rPr>
          <w:sz w:val="20"/>
          <w:szCs w:val="20"/>
        </w:rPr>
        <w:t>от 28 мая 2024г. №06-187</w:t>
      </w:r>
    </w:p>
    <w:p w:rsidR="00DC7EE0" w:rsidRDefault="004E7798" w:rsidP="004E7798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  <w:r w:rsidRPr="004E7798">
        <w:rPr>
          <w:i/>
          <w:iCs/>
          <w:sz w:val="20"/>
          <w:szCs w:val="20"/>
        </w:rPr>
        <w:t xml:space="preserve">(приложение № </w:t>
      </w:r>
      <w:r w:rsidR="00343523">
        <w:rPr>
          <w:i/>
          <w:iCs/>
          <w:sz w:val="20"/>
          <w:szCs w:val="20"/>
        </w:rPr>
        <w:t>5</w:t>
      </w:r>
      <w:r w:rsidRPr="004E7798">
        <w:rPr>
          <w:i/>
          <w:iCs/>
          <w:sz w:val="20"/>
          <w:szCs w:val="20"/>
        </w:rPr>
        <w:t>)</w:t>
      </w:r>
    </w:p>
    <w:p w:rsidR="004E7798" w:rsidRPr="004E7798" w:rsidRDefault="004E7798" w:rsidP="004E7798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</w:p>
    <w:p w:rsidR="004E7798" w:rsidRDefault="004E7798" w:rsidP="00343523">
      <w:pPr>
        <w:ind w:right="279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</w:p>
    <w:p w:rsidR="00894A3C" w:rsidRDefault="003314BD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fldChar w:fldCharType="begin"/>
      </w:r>
      <w:r>
        <w:instrText xml:space="preserve"> LINK Excel.Sheet.12 "D:\\Desktop\\Копия Приложение №5.xlsx" "Все года!R9C1:R213C8" \a \f 4 \h  \* MERGEFORMAT </w:instrText>
      </w:r>
      <w:r w:rsidR="00894A3C">
        <w:fldChar w:fldCharType="separate"/>
      </w:r>
    </w:p>
    <w:tbl>
      <w:tblPr>
        <w:tblW w:w="15262" w:type="dxa"/>
        <w:tblInd w:w="-34" w:type="dxa"/>
        <w:tblLook w:val="04A0" w:firstRow="1" w:lastRow="0" w:firstColumn="1" w:lastColumn="0" w:noHBand="0" w:noVBand="1"/>
      </w:tblPr>
      <w:tblGrid>
        <w:gridCol w:w="640"/>
        <w:gridCol w:w="520"/>
        <w:gridCol w:w="1540"/>
        <w:gridCol w:w="702"/>
        <w:gridCol w:w="8505"/>
        <w:gridCol w:w="993"/>
        <w:gridCol w:w="992"/>
        <w:gridCol w:w="1134"/>
        <w:gridCol w:w="236"/>
      </w:tblGrid>
      <w:tr w:rsidR="00894A3C" w:rsidRPr="00894A3C" w:rsidTr="00894A3C">
        <w:trPr>
          <w:gridAfter w:val="1"/>
          <w:divId w:val="1963999150"/>
          <w:wAfter w:w="236" w:type="dxa"/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5 728,5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3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5 473,5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5 264,4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3 077,7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2 998,8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2 513,9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1 933,1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483,9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81.0.00.08000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267,6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9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443,1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5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власти (Межбюджетные трансферты)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223,3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223,3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85.0.00.03010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8.7.0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127,2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81.0.00.04065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82.0.00.03690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217,2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174,2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1.2.9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87.0.00.51180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04.4.01.02090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both"/>
              <w:rPr>
                <w:sz w:val="20"/>
                <w:szCs w:val="20"/>
              </w:rPr>
            </w:pPr>
            <w:r w:rsidRPr="00894A3C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04.4.02.02080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81.0.00.71340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2 482,1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2 557,8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03.4.01.02060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859,3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03.4.01.60910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885,3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2 538,6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82.0.00.08280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219,6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1 202,0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02.4.01.02020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08.S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08.S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08.S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1 187,0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04.4.03.02100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276,2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04.4.04.02110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04.4.04.60840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04.4.05.02120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04.4.05.60840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81.0.00.40730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5.4.0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6 113,2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6 407,3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3 769,0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4 549,8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749,0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3 208,7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53,0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2 569,1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2 776,0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01.4.01.60870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8.5.3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9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4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1 069,7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821,6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01.S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4A3C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lastRenderedPageBreak/>
              <w:t>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225,4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01.4.02.60870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14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427,8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328,6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</w:t>
            </w:r>
            <w:proofErr w:type="gramStart"/>
            <w:r w:rsidRPr="00894A3C">
              <w:rPr>
                <w:color w:val="000000"/>
                <w:sz w:val="20"/>
                <w:szCs w:val="20"/>
              </w:rPr>
              <w:t>02.S</w:t>
            </w:r>
            <w:proofErr w:type="gramEnd"/>
            <w:r w:rsidRPr="00894A3C">
              <w:rPr>
                <w:color w:val="000000"/>
                <w:sz w:val="20"/>
                <w:szCs w:val="20"/>
              </w:rPr>
              <w:t>0360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79.0.00.03560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792,9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01.4.03.00120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01.4.03.02010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A3C" w:rsidRPr="00894A3C" w:rsidRDefault="00894A3C" w:rsidP="00894A3C">
            <w:pPr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color w:val="000000"/>
                <w:sz w:val="20"/>
                <w:szCs w:val="20"/>
              </w:rPr>
            </w:pPr>
            <w:r w:rsidRPr="00894A3C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  <w:tr w:rsidR="00894A3C" w:rsidRPr="00894A3C" w:rsidTr="00894A3C">
        <w:trPr>
          <w:divId w:val="1963999150"/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21 657,2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17 251,3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A3C" w:rsidRPr="00894A3C" w:rsidRDefault="00894A3C" w:rsidP="00894A3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4A3C">
              <w:rPr>
                <w:b/>
                <w:bCs/>
                <w:color w:val="000000"/>
                <w:sz w:val="20"/>
                <w:szCs w:val="20"/>
              </w:rPr>
              <w:t>16 718,5</w:t>
            </w:r>
          </w:p>
        </w:tc>
        <w:tc>
          <w:tcPr>
            <w:tcW w:w="236" w:type="dxa"/>
            <w:vAlign w:val="center"/>
            <w:hideMark/>
          </w:tcPr>
          <w:p w:rsidR="00894A3C" w:rsidRPr="00894A3C" w:rsidRDefault="00894A3C" w:rsidP="00894A3C">
            <w:pPr>
              <w:rPr>
                <w:sz w:val="20"/>
                <w:szCs w:val="20"/>
              </w:rPr>
            </w:pPr>
          </w:p>
        </w:tc>
      </w:tr>
    </w:tbl>
    <w:p w:rsidR="002A5E88" w:rsidRDefault="003314BD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023"/>
        <w:gridCol w:w="282"/>
      </w:tblGrid>
      <w:tr w:rsidR="00AE7762" w:rsidRPr="00D00D5E" w:rsidTr="00AB3B9C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Утверждено</w:t>
            </w:r>
          </w:p>
        </w:tc>
      </w:tr>
      <w:tr w:rsidR="00AE7762" w:rsidRPr="00D00D5E" w:rsidTr="000322F5">
        <w:trPr>
          <w:gridAfter w:val="1"/>
          <w:wAfter w:w="92" w:type="pct"/>
          <w:trHeight w:val="80"/>
        </w:trPr>
        <w:tc>
          <w:tcPr>
            <w:tcW w:w="4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AE7762" w:rsidRPr="00D00D5E" w:rsidTr="00AB3B9C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762" w:rsidRPr="00D00D5E" w:rsidRDefault="00AE7762" w:rsidP="000322F5">
            <w:pPr>
              <w:ind w:right="27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00D5E">
              <w:rPr>
                <w:rFonts w:ascii="Calibri" w:hAnsi="Calibri" w:cs="Calibri"/>
                <w:color w:val="000000"/>
                <w:sz w:val="20"/>
                <w:szCs w:val="20"/>
              </w:rPr>
              <w:t>Коськовского сельского поселения</w:t>
            </w:r>
          </w:p>
        </w:tc>
      </w:tr>
    </w:tbl>
    <w:p w:rsidR="00AE7762" w:rsidRPr="00AB3B9C" w:rsidRDefault="00AE7762" w:rsidP="00AB3B9C">
      <w:pPr>
        <w:tabs>
          <w:tab w:val="left" w:pos="6780"/>
        </w:tabs>
        <w:ind w:right="279"/>
        <w:jc w:val="right"/>
        <w:rPr>
          <w:sz w:val="20"/>
          <w:szCs w:val="20"/>
        </w:rPr>
      </w:pPr>
      <w:r w:rsidRPr="00AB3B9C">
        <w:rPr>
          <w:sz w:val="20"/>
          <w:szCs w:val="20"/>
        </w:rPr>
        <w:t>от 28 мая 2024г. №06-187</w:t>
      </w:r>
    </w:p>
    <w:p w:rsidR="00AE7762" w:rsidRPr="00AB3B9C" w:rsidRDefault="00AE7762" w:rsidP="00AB3B9C">
      <w:pPr>
        <w:tabs>
          <w:tab w:val="left" w:pos="6780"/>
        </w:tabs>
        <w:ind w:right="279"/>
        <w:jc w:val="right"/>
        <w:rPr>
          <w:i/>
          <w:iCs/>
          <w:sz w:val="20"/>
          <w:szCs w:val="20"/>
        </w:rPr>
      </w:pPr>
      <w:r w:rsidRPr="00AB3B9C">
        <w:rPr>
          <w:i/>
          <w:iCs/>
          <w:sz w:val="20"/>
          <w:szCs w:val="20"/>
        </w:rPr>
        <w:t>(приложение №6)</w:t>
      </w:r>
    </w:p>
    <w:p w:rsidR="00AB3B9C" w:rsidRPr="00AB3B9C" w:rsidRDefault="00AB3B9C" w:rsidP="00AB3B9C">
      <w:pPr>
        <w:tabs>
          <w:tab w:val="left" w:pos="6780"/>
        </w:tabs>
        <w:ind w:right="279"/>
        <w:jc w:val="center"/>
        <w:rPr>
          <w:i/>
          <w:iCs/>
          <w:sz w:val="20"/>
          <w:szCs w:val="20"/>
        </w:rPr>
      </w:pPr>
    </w:p>
    <w:p w:rsid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 w:rsidRPr="00AB3B9C">
        <w:rPr>
          <w:b/>
          <w:bCs/>
          <w:color w:val="000000"/>
          <w:sz w:val="20"/>
          <w:szCs w:val="20"/>
        </w:rPr>
        <w:t xml:space="preserve"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</w:p>
    <w:p w:rsidR="00AE7762" w:rsidRPr="00AB3B9C" w:rsidRDefault="00AB3B9C" w:rsidP="00AB3B9C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AB3B9C">
        <w:rPr>
          <w:b/>
          <w:bCs/>
          <w:color w:val="000000"/>
          <w:sz w:val="20"/>
          <w:szCs w:val="20"/>
        </w:rPr>
        <w:t>на 2024 год и на плановый период 2025 и 2026 годов</w:t>
      </w:r>
      <w:r>
        <w:rPr>
          <w:b/>
          <w:bCs/>
          <w:color w:val="000000"/>
          <w:sz w:val="20"/>
          <w:szCs w:val="20"/>
        </w:rPr>
        <w:t xml:space="preserve">                                                      </w:t>
      </w:r>
      <w:r w:rsidRPr="00AB3B9C">
        <w:rPr>
          <w:color w:val="000000"/>
          <w:sz w:val="20"/>
          <w:szCs w:val="20"/>
        </w:rPr>
        <w:t xml:space="preserve">     (тыс.руб.)</w:t>
      </w:r>
      <w:r w:rsidR="00AE7762">
        <w:rPr>
          <w:sz w:val="20"/>
          <w:szCs w:val="20"/>
        </w:rPr>
        <w:fldChar w:fldCharType="begin"/>
      </w:r>
      <w:r w:rsidR="00AE7762">
        <w:rPr>
          <w:sz w:val="20"/>
          <w:szCs w:val="20"/>
        </w:rPr>
        <w:instrText xml:space="preserve"> LINK Excel.Sheet.12 "C:\\Users\\u\\AppData\\Local\\Temp\\38dfd401-9642-4412-a771-affa0532c859_корректировка май 2024.zip.859\\корректировка май 2024\\Приложение №6.xlsx" "Все года!R8C1:R213C83" \a \f 5 \h  \* MERGEFORMAT </w:instrText>
      </w:r>
      <w:r w:rsidR="00AE7762">
        <w:rPr>
          <w:sz w:val="20"/>
          <w:szCs w:val="20"/>
        </w:rPr>
        <w:fldChar w:fldCharType="separate"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915"/>
        <w:gridCol w:w="851"/>
        <w:gridCol w:w="850"/>
        <w:gridCol w:w="1701"/>
        <w:gridCol w:w="992"/>
        <w:gridCol w:w="1276"/>
        <w:gridCol w:w="1276"/>
        <w:gridCol w:w="1211"/>
      </w:tblGrid>
      <w:tr w:rsidR="00F247F1" w:rsidRPr="000322F5" w:rsidTr="000322F5">
        <w:trPr>
          <w:trHeight w:val="300"/>
        </w:trPr>
        <w:tc>
          <w:tcPr>
            <w:tcW w:w="609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15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211" w:type="dxa"/>
            <w:vMerge w:val="restart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left="-175" w:right="279"/>
              <w:jc w:val="center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F247F1" w:rsidRPr="000322F5" w:rsidTr="000322F5">
        <w:trPr>
          <w:trHeight w:val="230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230"/>
        </w:trPr>
        <w:tc>
          <w:tcPr>
            <w:tcW w:w="609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АДМИНИСТРАЦИЯ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6 079,2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5 728,5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5 473,5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5 264,4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2 977,7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2 998,8</w:t>
            </w:r>
          </w:p>
        </w:tc>
      </w:tr>
      <w:tr w:rsidR="00F247F1" w:rsidRPr="000322F5" w:rsidTr="000322F5">
        <w:trPr>
          <w:trHeight w:val="95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2 513,9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1 933,1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483,9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319,3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234,4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16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F247F1" w:rsidRPr="000322F5" w:rsidTr="000322F5">
        <w:trPr>
          <w:trHeight w:val="418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900,0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267,6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656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F247F1" w:rsidRPr="000322F5" w:rsidTr="000322F5">
        <w:trPr>
          <w:trHeight w:val="499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97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 w:rsidRPr="000322F5">
              <w:rPr>
                <w:sz w:val="20"/>
                <w:szCs w:val="20"/>
              </w:rPr>
              <w:lastRenderedPageBreak/>
              <w:t>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223,3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sz w:val="20"/>
                <w:szCs w:val="20"/>
              </w:rPr>
              <w:t>расходов органов</w:t>
            </w:r>
            <w:r w:rsidRPr="000322F5">
              <w:rPr>
                <w:sz w:val="20"/>
                <w:szCs w:val="20"/>
              </w:rPr>
              <w:t xml:space="preserve"> </w:t>
            </w:r>
            <w:r w:rsidR="00197B46" w:rsidRPr="000322F5">
              <w:rPr>
                <w:sz w:val="20"/>
                <w:szCs w:val="20"/>
              </w:rPr>
              <w:t>законодательной</w:t>
            </w:r>
            <w:r w:rsidRPr="000322F5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</w:t>
            </w:r>
            <w:r w:rsidR="00197B46" w:rsidRPr="000322F5">
              <w:rPr>
                <w:i/>
                <w:iCs/>
                <w:sz w:val="20"/>
                <w:szCs w:val="20"/>
              </w:rPr>
              <w:t xml:space="preserve">расходов </w:t>
            </w:r>
            <w:r w:rsidR="00197B46" w:rsidRPr="000322F5">
              <w:rPr>
                <w:i/>
                <w:iCs/>
                <w:sz w:val="20"/>
                <w:szCs w:val="20"/>
              </w:rPr>
              <w:lastRenderedPageBreak/>
              <w:t>органов</w:t>
            </w:r>
            <w:r w:rsidRPr="000322F5">
              <w:rPr>
                <w:i/>
                <w:iCs/>
                <w:sz w:val="20"/>
                <w:szCs w:val="20"/>
              </w:rPr>
              <w:t xml:space="preserve"> </w:t>
            </w:r>
            <w:r w:rsidR="00197B46" w:rsidRPr="000322F5">
              <w:rPr>
                <w:i/>
                <w:iCs/>
                <w:sz w:val="20"/>
                <w:szCs w:val="20"/>
              </w:rPr>
              <w:t>законодательной</w:t>
            </w:r>
            <w:r w:rsidRPr="000322F5"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83,6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8.7.0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127,2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894A3C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199,9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217,2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174,2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200,6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133,8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146,8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1.2.9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2481,4,4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342,5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18,5</w:t>
            </w:r>
          </w:p>
        </w:tc>
      </w:tr>
      <w:tr w:rsidR="00F247F1" w:rsidRPr="000322F5" w:rsidTr="000322F5">
        <w:trPr>
          <w:trHeight w:val="31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04.4.01.02090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 Расходы за счет дополнительной финансовой помощи из бюджета Тихвинского района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159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1 395,0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04.4.02.02080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334,0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</w:t>
            </w:r>
            <w:r w:rsidRPr="000322F5">
              <w:rPr>
                <w:sz w:val="20"/>
                <w:szCs w:val="20"/>
              </w:rPr>
              <w:lastRenderedPageBreak/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</w:t>
            </w:r>
            <w:proofErr w:type="gramStart"/>
            <w:r w:rsidRPr="000322F5">
              <w:rPr>
                <w:sz w:val="20"/>
                <w:szCs w:val="20"/>
              </w:rPr>
              <w:t>02.S</w:t>
            </w:r>
            <w:proofErr w:type="gramEnd"/>
            <w:r w:rsidRPr="000322F5">
              <w:rPr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02.S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02.S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1 077,9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2 757,1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2 482,1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2 557,8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322,2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527,5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603,2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03.4.01.02060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859,3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Осуществление части полномочий по содержанию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03.4.01.60910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885,3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</w:t>
            </w:r>
            <w:proofErr w:type="gramStart"/>
            <w:r w:rsidRPr="000322F5">
              <w:rPr>
                <w:sz w:val="20"/>
                <w:szCs w:val="20"/>
              </w:rPr>
              <w:t>06.S</w:t>
            </w:r>
            <w:proofErr w:type="gramEnd"/>
            <w:r w:rsidRPr="000322F5">
              <w:rPr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06.S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06.S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460,3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2 452,5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815,4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155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219,6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1 202,0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02.4.01.02020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</w:t>
            </w:r>
            <w:proofErr w:type="gramStart"/>
            <w:r w:rsidRPr="000322F5">
              <w:rPr>
                <w:sz w:val="20"/>
                <w:szCs w:val="20"/>
              </w:rPr>
              <w:t>08.S</w:t>
            </w:r>
            <w:proofErr w:type="gramEnd"/>
            <w:r w:rsidRPr="000322F5">
              <w:rPr>
                <w:sz w:val="20"/>
                <w:szCs w:val="20"/>
              </w:rPr>
              <w:t>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08.S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08.S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4660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1 187,0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1 006,9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470,8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276,2</w:t>
            </w:r>
          </w:p>
        </w:tc>
      </w:tr>
      <w:tr w:rsidR="00F247F1" w:rsidRPr="000322F5" w:rsidTr="00894A3C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благоустройству, озеленению и уборке территории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04.4.03.02100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276,2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организации уличного освещения Коськовского сельского поселения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организации уличного освещения Коськовского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04.4.04.02110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154,6</w:t>
            </w:r>
          </w:p>
        </w:tc>
      </w:tr>
      <w:tr w:rsidR="00F247F1" w:rsidRPr="000322F5" w:rsidTr="000322F5">
        <w:trPr>
          <w:trHeight w:val="19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04.4.04.60840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04.4.05.02120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04.4.05.60840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5.4.0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6 113,2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6 448,5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6 407,3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487,7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486,7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374,7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3 769,0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4 589,2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4 549,8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788,4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749,0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467,6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605,5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575,3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141,2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182,9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3 208,7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53,0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379,7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2 569,1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2 776,0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592,1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591,1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Уплата иных платежей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8.5.3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 xml:space="preserve">Дополнительные расходы на сохранение целевых показателей повышения оплаты труда работников муниципальных </w:t>
            </w:r>
            <w:r w:rsidRPr="000322F5">
              <w:rPr>
                <w:sz w:val="20"/>
                <w:szCs w:val="20"/>
              </w:rPr>
              <w:lastRenderedPageBreak/>
              <w:t>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</w:t>
            </w:r>
            <w:proofErr w:type="gramStart"/>
            <w:r w:rsidRPr="000322F5">
              <w:rPr>
                <w:sz w:val="20"/>
                <w:szCs w:val="20"/>
              </w:rPr>
              <w:t>01.S</w:t>
            </w:r>
            <w:proofErr w:type="gramEnd"/>
            <w:r w:rsidRPr="000322F5">
              <w:rPr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1 069,7</w:t>
            </w:r>
          </w:p>
        </w:tc>
      </w:tr>
      <w:tr w:rsidR="00F247F1" w:rsidRPr="000322F5" w:rsidTr="00894A3C">
        <w:trPr>
          <w:trHeight w:val="701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01.S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1 069,7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01.S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821,6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01.S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248,1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133,6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130,1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52,7</w:t>
            </w:r>
          </w:p>
        </w:tc>
      </w:tr>
      <w:tr w:rsidR="00F247F1" w:rsidRPr="000322F5" w:rsidTr="000322F5">
        <w:trPr>
          <w:trHeight w:val="28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15,9</w:t>
            </w:r>
          </w:p>
        </w:tc>
      </w:tr>
      <w:tr w:rsidR="00F247F1" w:rsidRPr="000322F5" w:rsidTr="000322F5">
        <w:trPr>
          <w:trHeight w:val="134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61,5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</w:t>
            </w:r>
            <w:r w:rsidRPr="000322F5">
              <w:rPr>
                <w:i/>
                <w:i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lastRenderedPageBreak/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225,4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173,1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52,3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136,4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70,4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54,1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16,3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01.4.02.60870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</w:t>
            </w:r>
            <w:proofErr w:type="gramStart"/>
            <w:r w:rsidRPr="000322F5">
              <w:rPr>
                <w:sz w:val="20"/>
                <w:szCs w:val="20"/>
              </w:rPr>
              <w:t>02.S</w:t>
            </w:r>
            <w:proofErr w:type="gramEnd"/>
            <w:r w:rsidRPr="000322F5">
              <w:rPr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02.S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427,8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02.S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328,6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</w:t>
            </w:r>
            <w:proofErr w:type="gramStart"/>
            <w:r w:rsidRPr="000322F5">
              <w:rPr>
                <w:i/>
                <w:iCs/>
                <w:sz w:val="20"/>
                <w:szCs w:val="20"/>
              </w:rPr>
              <w:t>02.S</w:t>
            </w:r>
            <w:proofErr w:type="gramEnd"/>
            <w:r w:rsidRPr="000322F5">
              <w:rPr>
                <w:i/>
                <w:iCs/>
                <w:sz w:val="20"/>
                <w:szCs w:val="20"/>
              </w:rPr>
              <w:t>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99,2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3.1.2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711,7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443,3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180,9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791,1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792,9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786,9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785,1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786,9</w:t>
            </w:r>
          </w:p>
        </w:tc>
      </w:tr>
      <w:tr w:rsidR="00F247F1" w:rsidRPr="000322F5" w:rsidTr="00CE0186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602,6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604,4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1.1.9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182,5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sz w:val="20"/>
                <w:szCs w:val="20"/>
              </w:rPr>
            </w:pPr>
            <w:r w:rsidRPr="000322F5">
              <w:rPr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Организация и 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931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2.4.4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i/>
                <w:iCs/>
                <w:sz w:val="20"/>
                <w:szCs w:val="20"/>
              </w:rPr>
            </w:pPr>
            <w:r w:rsidRPr="000322F5"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F247F1" w:rsidRPr="000322F5" w:rsidTr="000322F5">
        <w:trPr>
          <w:trHeight w:val="70"/>
        </w:trPr>
        <w:tc>
          <w:tcPr>
            <w:tcW w:w="609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21 657,2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17 251,3</w:t>
            </w:r>
          </w:p>
        </w:tc>
        <w:tc>
          <w:tcPr>
            <w:tcW w:w="1211" w:type="dxa"/>
            <w:shd w:val="clear" w:color="auto" w:fill="auto"/>
            <w:noWrap/>
            <w:hideMark/>
          </w:tcPr>
          <w:p w:rsidR="00F247F1" w:rsidRPr="000322F5" w:rsidRDefault="00F247F1" w:rsidP="000322F5">
            <w:pPr>
              <w:tabs>
                <w:tab w:val="left" w:pos="6780"/>
              </w:tabs>
              <w:ind w:right="279"/>
              <w:jc w:val="both"/>
              <w:rPr>
                <w:b/>
                <w:bCs/>
                <w:sz w:val="20"/>
                <w:szCs w:val="20"/>
              </w:rPr>
            </w:pPr>
            <w:r w:rsidRPr="000322F5">
              <w:rPr>
                <w:b/>
                <w:bCs/>
                <w:sz w:val="20"/>
                <w:szCs w:val="20"/>
              </w:rPr>
              <w:t>16 718,5</w:t>
            </w:r>
          </w:p>
        </w:tc>
      </w:tr>
    </w:tbl>
    <w:p w:rsidR="002A5E88" w:rsidRDefault="00AE7762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p w:rsidR="00AB3B9C" w:rsidRPr="002810B5" w:rsidRDefault="00AB3B9C" w:rsidP="00AB3B9C">
      <w:pPr>
        <w:jc w:val="center"/>
        <w:rPr>
          <w:b/>
        </w:rPr>
      </w:pPr>
      <w:r w:rsidRPr="002810B5">
        <w:rPr>
          <w:b/>
        </w:rPr>
        <w:t>ОБОСНОВАНИЕ</w:t>
      </w:r>
    </w:p>
    <w:p w:rsidR="00AB3B9C" w:rsidRPr="002810B5" w:rsidRDefault="00AB3B9C" w:rsidP="00AB3B9C">
      <w:pPr>
        <w:jc w:val="center"/>
      </w:pPr>
      <w:r w:rsidRPr="002810B5">
        <w:t>необходимости внесения изменений и дополнений в решение совета депутатов</w:t>
      </w:r>
    </w:p>
    <w:p w:rsidR="00AB3B9C" w:rsidRPr="002810B5" w:rsidRDefault="00AB3B9C" w:rsidP="00AB3B9C">
      <w:pPr>
        <w:jc w:val="center"/>
      </w:pPr>
      <w:r>
        <w:t>Коськовского</w:t>
      </w:r>
      <w:r w:rsidRPr="002810B5">
        <w:t xml:space="preserve"> сельского поселения от 2</w:t>
      </w:r>
      <w:r>
        <w:t>1</w:t>
      </w:r>
      <w:r w:rsidRPr="002810B5">
        <w:t xml:space="preserve"> декабря 202</w:t>
      </w:r>
      <w:r>
        <w:t>3</w:t>
      </w:r>
      <w:r w:rsidRPr="002810B5">
        <w:t xml:space="preserve"> года № 0</w:t>
      </w:r>
      <w:r>
        <w:t>6-172</w:t>
      </w:r>
      <w:r w:rsidRPr="002810B5">
        <w:t xml:space="preserve"> </w:t>
      </w:r>
    </w:p>
    <w:p w:rsidR="00AB3B9C" w:rsidRPr="002810B5" w:rsidRDefault="00AB3B9C" w:rsidP="00AB3B9C">
      <w:pPr>
        <w:jc w:val="center"/>
      </w:pPr>
      <w:r w:rsidRPr="002810B5">
        <w:t xml:space="preserve">"О бюджете муниципального образования </w:t>
      </w:r>
      <w:r>
        <w:t>Коськовское</w:t>
      </w:r>
      <w:r w:rsidRPr="002810B5">
        <w:t xml:space="preserve"> сельское поселение Тихвинского муниципального района Ленинградской области на 202</w:t>
      </w:r>
      <w:r>
        <w:t>4</w:t>
      </w:r>
      <w:r w:rsidRPr="002810B5">
        <w:t xml:space="preserve"> год </w:t>
      </w:r>
    </w:p>
    <w:p w:rsidR="00AB3B9C" w:rsidRPr="002810B5" w:rsidRDefault="00AB3B9C" w:rsidP="00AB3B9C">
      <w:pPr>
        <w:jc w:val="center"/>
      </w:pPr>
      <w:r w:rsidRPr="002810B5">
        <w:t>и планируемый период 202</w:t>
      </w:r>
      <w:r>
        <w:t xml:space="preserve">5-2026 </w:t>
      </w:r>
      <w:r w:rsidRPr="002810B5">
        <w:t>г</w:t>
      </w:r>
      <w:r>
        <w:t>одов</w:t>
      </w:r>
      <w:r w:rsidRPr="002810B5">
        <w:t>".</w:t>
      </w:r>
    </w:p>
    <w:p w:rsidR="00AB3B9C" w:rsidRDefault="00AB3B9C" w:rsidP="00AB3B9C">
      <w:pPr>
        <w:jc w:val="center"/>
        <w:rPr>
          <w:b/>
        </w:rPr>
      </w:pPr>
    </w:p>
    <w:p w:rsidR="00AB3B9C" w:rsidRPr="00E67BEB" w:rsidRDefault="00AB3B9C" w:rsidP="00AB3B9C">
      <w:pPr>
        <w:jc w:val="both"/>
        <w:rPr>
          <w:b/>
          <w:u w:val="single"/>
        </w:rPr>
      </w:pPr>
      <w:r w:rsidRPr="00441664">
        <w:rPr>
          <w:b/>
        </w:rPr>
        <w:t xml:space="preserve">                                                                      </w:t>
      </w:r>
      <w:r w:rsidRPr="00E67BEB">
        <w:rPr>
          <w:b/>
          <w:u w:val="single"/>
        </w:rPr>
        <w:t>ДОХОДЫ</w:t>
      </w:r>
    </w:p>
    <w:p w:rsidR="00AB3B9C" w:rsidRPr="00E67BEB" w:rsidRDefault="00AB3B9C" w:rsidP="00AB3B9C">
      <w:pPr>
        <w:jc w:val="both"/>
        <w:rPr>
          <w:b/>
        </w:rPr>
      </w:pPr>
    </w:p>
    <w:p w:rsidR="00AB3B9C" w:rsidRPr="00455443" w:rsidRDefault="00AB3B9C" w:rsidP="00AB3B9C">
      <w:pPr>
        <w:ind w:firstLine="708"/>
        <w:jc w:val="center"/>
        <w:rPr>
          <w:b/>
          <w:u w:val="single"/>
        </w:rPr>
      </w:pPr>
      <w:r w:rsidRPr="00E67BEB">
        <w:rPr>
          <w:b/>
          <w:u w:val="single"/>
        </w:rPr>
        <w:t xml:space="preserve">Изменение доходов </w:t>
      </w:r>
      <w:r>
        <w:rPr>
          <w:b/>
          <w:u w:val="single"/>
        </w:rPr>
        <w:t xml:space="preserve">2024 года </w:t>
      </w:r>
      <w:r w:rsidRPr="00455443">
        <w:rPr>
          <w:b/>
          <w:u w:val="single"/>
        </w:rPr>
        <w:t xml:space="preserve">составит </w:t>
      </w:r>
      <w:r>
        <w:rPr>
          <w:b/>
          <w:u w:val="single"/>
        </w:rPr>
        <w:t>2 011,1</w:t>
      </w:r>
      <w:r w:rsidRPr="00455443">
        <w:rPr>
          <w:b/>
          <w:u w:val="single"/>
        </w:rPr>
        <w:t xml:space="preserve"> тысяч рублей</w:t>
      </w:r>
    </w:p>
    <w:p w:rsidR="00AB3B9C" w:rsidRPr="00455443" w:rsidRDefault="00AB3B9C" w:rsidP="00AB3B9C">
      <w:pPr>
        <w:jc w:val="both"/>
        <w:rPr>
          <w:b/>
          <w:u w:val="single"/>
        </w:rPr>
      </w:pPr>
    </w:p>
    <w:p w:rsidR="00AB3B9C" w:rsidRPr="00455443" w:rsidRDefault="00AB3B9C" w:rsidP="00AB3B9C">
      <w:pPr>
        <w:numPr>
          <w:ilvl w:val="0"/>
          <w:numId w:val="13"/>
        </w:numPr>
        <w:jc w:val="both"/>
        <w:rPr>
          <w:b/>
          <w:u w:val="single"/>
        </w:rPr>
      </w:pPr>
      <w:r w:rsidRPr="00455443">
        <w:rPr>
          <w:b/>
          <w:u w:val="single"/>
        </w:rPr>
        <w:t xml:space="preserve">Увеличение доходов составит </w:t>
      </w:r>
      <w:r>
        <w:rPr>
          <w:b/>
          <w:u w:val="single"/>
        </w:rPr>
        <w:t>2 011,1</w:t>
      </w:r>
      <w:r w:rsidRPr="00455443">
        <w:rPr>
          <w:b/>
          <w:u w:val="single"/>
        </w:rPr>
        <w:t xml:space="preserve"> тысяч рублей, в том числе:</w:t>
      </w:r>
    </w:p>
    <w:p w:rsidR="00AB3B9C" w:rsidRPr="00455443" w:rsidRDefault="00AB3B9C" w:rsidP="00AB3B9C">
      <w:pPr>
        <w:ind w:left="360"/>
        <w:jc w:val="both"/>
        <w:rPr>
          <w:b/>
        </w:rPr>
      </w:pPr>
    </w:p>
    <w:p w:rsidR="00AB3B9C" w:rsidRPr="00455443" w:rsidRDefault="00AB3B9C" w:rsidP="00AB3B9C">
      <w:pPr>
        <w:numPr>
          <w:ilvl w:val="1"/>
          <w:numId w:val="13"/>
        </w:numPr>
        <w:jc w:val="both"/>
      </w:pPr>
      <w:r w:rsidRPr="00455443">
        <w:rPr>
          <w:b/>
        </w:rPr>
        <w:t xml:space="preserve">Поступления из других бюджетов </w:t>
      </w:r>
      <w:r>
        <w:rPr>
          <w:b/>
        </w:rPr>
        <w:t xml:space="preserve">2 009,6 </w:t>
      </w:r>
      <w:r w:rsidRPr="00455443">
        <w:rPr>
          <w:b/>
        </w:rPr>
        <w:t>тысяч рублей, в том числе:</w:t>
      </w:r>
      <w:r w:rsidRPr="00455443">
        <w:t xml:space="preserve"> </w:t>
      </w:r>
      <w:r w:rsidRPr="00455443">
        <w:rPr>
          <w:b/>
        </w:rPr>
        <w:t xml:space="preserve">                    </w:t>
      </w:r>
    </w:p>
    <w:p w:rsidR="00AB3B9C" w:rsidRPr="00455443" w:rsidRDefault="00AB3B9C" w:rsidP="00AB3B9C">
      <w:pPr>
        <w:jc w:val="both"/>
        <w:rPr>
          <w:b/>
        </w:rPr>
      </w:pPr>
      <w:r w:rsidRPr="00455443">
        <w:rPr>
          <w:b/>
        </w:rPr>
        <w:t xml:space="preserve">           </w:t>
      </w:r>
    </w:p>
    <w:p w:rsidR="00AB3B9C" w:rsidRDefault="00AB3B9C" w:rsidP="00AB3B9C">
      <w:pPr>
        <w:numPr>
          <w:ilvl w:val="2"/>
          <w:numId w:val="13"/>
        </w:numPr>
        <w:tabs>
          <w:tab w:val="left" w:pos="851"/>
        </w:tabs>
        <w:jc w:val="both"/>
        <w:rPr>
          <w:b/>
        </w:rPr>
      </w:pPr>
      <w:r w:rsidRPr="0094773A">
        <w:rPr>
          <w:b/>
        </w:rPr>
        <w:t xml:space="preserve">Субвенции + </w:t>
      </w:r>
      <w:r>
        <w:rPr>
          <w:b/>
        </w:rPr>
        <w:t>14,4</w:t>
      </w:r>
      <w:r w:rsidRPr="0094773A">
        <w:rPr>
          <w:b/>
        </w:rPr>
        <w:t xml:space="preserve"> тысяч рублей, из них: </w:t>
      </w:r>
    </w:p>
    <w:p w:rsidR="00AB3B9C" w:rsidRDefault="00AB3B9C" w:rsidP="00AB3B9C">
      <w:pPr>
        <w:tabs>
          <w:tab w:val="left" w:pos="851"/>
        </w:tabs>
        <w:jc w:val="both"/>
      </w:pPr>
      <w:r w:rsidRPr="0094773A">
        <w:rPr>
          <w:b/>
          <w:i/>
        </w:rPr>
        <w:t xml:space="preserve">+ </w:t>
      </w:r>
      <w:r>
        <w:rPr>
          <w:b/>
          <w:i/>
        </w:rPr>
        <w:t>14,4</w:t>
      </w:r>
      <w:r w:rsidRPr="0094773A">
        <w:rPr>
          <w:b/>
          <w:i/>
        </w:rPr>
        <w:t xml:space="preserve">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</w:p>
    <w:p w:rsidR="00AB3B9C" w:rsidRDefault="00AB3B9C" w:rsidP="00AB3B9C">
      <w:pPr>
        <w:tabs>
          <w:tab w:val="left" w:pos="851"/>
        </w:tabs>
        <w:jc w:val="both"/>
      </w:pPr>
    </w:p>
    <w:p w:rsidR="00AB3B9C" w:rsidRDefault="00AB3B9C" w:rsidP="00AB3B9C">
      <w:pPr>
        <w:numPr>
          <w:ilvl w:val="2"/>
          <w:numId w:val="13"/>
        </w:numPr>
        <w:tabs>
          <w:tab w:val="left" w:pos="851"/>
        </w:tabs>
        <w:jc w:val="both"/>
        <w:rPr>
          <w:b/>
        </w:rPr>
      </w:pPr>
      <w:r>
        <w:rPr>
          <w:b/>
        </w:rPr>
        <w:t>Иные межбюджетные трансферты</w:t>
      </w:r>
      <w:r w:rsidRPr="0094773A">
        <w:rPr>
          <w:b/>
        </w:rPr>
        <w:t xml:space="preserve"> + </w:t>
      </w:r>
      <w:r>
        <w:rPr>
          <w:b/>
        </w:rPr>
        <w:t>1 995,20</w:t>
      </w:r>
      <w:r w:rsidRPr="0094773A">
        <w:rPr>
          <w:b/>
        </w:rPr>
        <w:t xml:space="preserve"> тысяч рублей, из них: </w:t>
      </w:r>
    </w:p>
    <w:p w:rsidR="00AB3B9C" w:rsidRDefault="00AB3B9C" w:rsidP="00AB3B9C">
      <w:pPr>
        <w:tabs>
          <w:tab w:val="left" w:pos="851"/>
        </w:tabs>
        <w:jc w:val="both"/>
      </w:pPr>
      <w:r w:rsidRPr="0094773A">
        <w:rPr>
          <w:b/>
          <w:i/>
        </w:rPr>
        <w:t>+</w:t>
      </w:r>
      <w:r>
        <w:rPr>
          <w:b/>
          <w:i/>
        </w:rPr>
        <w:t xml:space="preserve"> 170,0</w:t>
      </w:r>
      <w:r w:rsidRPr="0094773A">
        <w:rPr>
          <w:b/>
          <w:i/>
        </w:rPr>
        <w:t xml:space="preserve"> тысяч рублей</w:t>
      </w:r>
      <w:r w:rsidRPr="0094773A">
        <w:t xml:space="preserve"> </w:t>
      </w:r>
      <w:r>
        <w:t>и</w:t>
      </w:r>
      <w:r w:rsidRPr="006605C4">
        <w:t xml:space="preserve">ные межбюджетные трансферты </w:t>
      </w:r>
      <w:r w:rsidRPr="008F3768">
        <w:rPr>
          <w:rFonts w:eastAsia="Calibri"/>
          <w:szCs w:val="22"/>
          <w:lang w:eastAsia="en-US"/>
        </w:rPr>
        <w:t>на мероприятия по борьбе с борщевиком Сосновского механическими методами</w:t>
      </w:r>
      <w:r>
        <w:t xml:space="preserve">; </w:t>
      </w:r>
    </w:p>
    <w:p w:rsidR="00AB3B9C" w:rsidRDefault="00AB3B9C" w:rsidP="00AB3B9C">
      <w:pPr>
        <w:tabs>
          <w:tab w:val="left" w:pos="851"/>
        </w:tabs>
        <w:jc w:val="both"/>
      </w:pPr>
      <w:r w:rsidRPr="0094773A">
        <w:rPr>
          <w:b/>
          <w:i/>
        </w:rPr>
        <w:t xml:space="preserve">+ </w:t>
      </w:r>
      <w:r>
        <w:rPr>
          <w:b/>
          <w:i/>
        </w:rPr>
        <w:t>300,0</w:t>
      </w:r>
      <w:r w:rsidRPr="0094773A">
        <w:rPr>
          <w:b/>
          <w:i/>
        </w:rPr>
        <w:t xml:space="preserve"> тысяч рублей</w:t>
      </w:r>
      <w:r w:rsidRPr="0094773A">
        <w:t xml:space="preserve"> </w:t>
      </w:r>
      <w:r>
        <w:t>и</w:t>
      </w:r>
      <w:r w:rsidRPr="006605C4">
        <w:t xml:space="preserve">ные межбюджетные трансферты </w:t>
      </w:r>
      <w:r w:rsidRPr="005A5B14">
        <w:t xml:space="preserve">на </w:t>
      </w:r>
      <w:r>
        <w:t xml:space="preserve">организацию уличного освещения в поселении; </w:t>
      </w:r>
    </w:p>
    <w:p w:rsidR="00AB3B9C" w:rsidRDefault="00AB3B9C" w:rsidP="00AB3B9C">
      <w:pPr>
        <w:tabs>
          <w:tab w:val="left" w:pos="851"/>
        </w:tabs>
        <w:jc w:val="both"/>
      </w:pPr>
      <w:r w:rsidRPr="009F4ECD">
        <w:rPr>
          <w:b/>
          <w:i/>
        </w:rPr>
        <w:t>+</w:t>
      </w:r>
      <w:r>
        <w:rPr>
          <w:b/>
          <w:i/>
        </w:rPr>
        <w:t xml:space="preserve"> </w:t>
      </w:r>
      <w:r w:rsidRPr="009F4ECD">
        <w:rPr>
          <w:b/>
          <w:i/>
        </w:rPr>
        <w:t>130,2 тысяч рублей</w:t>
      </w:r>
      <w:r>
        <w:t xml:space="preserve"> иные межбюджетные трансферты</w:t>
      </w:r>
      <w:r w:rsidRPr="00742CCB">
        <w:rPr>
          <w:color w:val="000000"/>
        </w:rPr>
        <w:t xml:space="preserve"> </w:t>
      </w:r>
      <w:r>
        <w:rPr>
          <w:color w:val="000000"/>
        </w:rPr>
        <w:t>на оказание дополнительной финансовой помощи на решение вопросов местного значения</w:t>
      </w:r>
      <w:r>
        <w:t xml:space="preserve"> (на поощрение глав администраций); </w:t>
      </w:r>
    </w:p>
    <w:p w:rsidR="00AB3B9C" w:rsidRDefault="00AB3B9C" w:rsidP="00AB3B9C">
      <w:pPr>
        <w:tabs>
          <w:tab w:val="left" w:pos="851"/>
        </w:tabs>
        <w:jc w:val="both"/>
      </w:pPr>
      <w:r w:rsidRPr="00742CCB">
        <w:rPr>
          <w:b/>
          <w:i/>
        </w:rPr>
        <w:t>+</w:t>
      </w:r>
      <w:r>
        <w:rPr>
          <w:b/>
          <w:i/>
        </w:rPr>
        <w:t xml:space="preserve"> </w:t>
      </w:r>
      <w:r w:rsidRPr="00742CCB">
        <w:rPr>
          <w:b/>
          <w:i/>
        </w:rPr>
        <w:t>1</w:t>
      </w:r>
      <w:r>
        <w:rPr>
          <w:b/>
          <w:i/>
        </w:rPr>
        <w:t xml:space="preserve"> </w:t>
      </w:r>
      <w:r w:rsidRPr="00742CCB">
        <w:rPr>
          <w:b/>
          <w:i/>
        </w:rPr>
        <w:t>395,0 тысяч рублей</w:t>
      </w:r>
      <w:r w:rsidRPr="00742CCB">
        <w:t xml:space="preserve"> </w:t>
      </w:r>
      <w:r>
        <w:t>и</w:t>
      </w:r>
      <w:r w:rsidRPr="006605C4">
        <w:t xml:space="preserve">ные межбюджетные трансферты </w:t>
      </w:r>
      <w:r>
        <w:rPr>
          <w:color w:val="000000"/>
        </w:rPr>
        <w:t>на оказание дополнительной финансовой помощи на решение вопросов местного значения</w:t>
      </w:r>
      <w:r w:rsidRPr="005A5B14">
        <w:t xml:space="preserve"> на </w:t>
      </w:r>
      <w:r>
        <w:t>организацию системы оповещения в поселении.</w:t>
      </w:r>
    </w:p>
    <w:p w:rsidR="00AB3B9C" w:rsidRDefault="00AB3B9C" w:rsidP="00AB3B9C">
      <w:pPr>
        <w:tabs>
          <w:tab w:val="left" w:pos="851"/>
        </w:tabs>
        <w:jc w:val="both"/>
      </w:pPr>
    </w:p>
    <w:p w:rsidR="00AB3B9C" w:rsidRDefault="00AB3B9C" w:rsidP="00AB3B9C">
      <w:pPr>
        <w:numPr>
          <w:ilvl w:val="1"/>
          <w:numId w:val="13"/>
        </w:numPr>
        <w:tabs>
          <w:tab w:val="left" w:pos="851"/>
        </w:tabs>
        <w:jc w:val="both"/>
        <w:rPr>
          <w:b/>
        </w:rPr>
      </w:pPr>
      <w:r w:rsidRPr="00742CCB">
        <w:rPr>
          <w:b/>
        </w:rPr>
        <w:t>Прочие безвозмездные поступления в бюджеты сельских поселений +</w:t>
      </w:r>
      <w:r>
        <w:rPr>
          <w:b/>
        </w:rPr>
        <w:t xml:space="preserve"> </w:t>
      </w:r>
      <w:r w:rsidRPr="00742CCB">
        <w:rPr>
          <w:b/>
        </w:rPr>
        <w:t>1,5 тысяч рублей</w:t>
      </w:r>
      <w:r w:rsidRPr="0094773A">
        <w:rPr>
          <w:b/>
        </w:rPr>
        <w:t>, из них:</w:t>
      </w:r>
    </w:p>
    <w:p w:rsidR="00AB3B9C" w:rsidRPr="000D2FEF" w:rsidRDefault="00AB3B9C" w:rsidP="00AB3B9C">
      <w:pPr>
        <w:tabs>
          <w:tab w:val="left" w:pos="851"/>
        </w:tabs>
        <w:jc w:val="both"/>
      </w:pPr>
      <w:r>
        <w:rPr>
          <w:b/>
        </w:rPr>
        <w:t xml:space="preserve"> + </w:t>
      </w:r>
      <w:r>
        <w:rPr>
          <w:b/>
          <w:i/>
        </w:rPr>
        <w:t>1,5</w:t>
      </w:r>
      <w:r w:rsidRPr="0094773A">
        <w:rPr>
          <w:b/>
          <w:i/>
        </w:rPr>
        <w:t xml:space="preserve"> тысяч рублей</w:t>
      </w:r>
      <w:r>
        <w:rPr>
          <w:b/>
          <w:i/>
        </w:rPr>
        <w:t xml:space="preserve"> </w:t>
      </w:r>
      <w:r w:rsidRPr="00B732D0">
        <w:t>вклад индивидуального предпринимателя</w:t>
      </w:r>
      <w:r>
        <w:rPr>
          <w:b/>
          <w:i/>
        </w:rPr>
        <w:t xml:space="preserve"> </w:t>
      </w:r>
      <w:r w:rsidRPr="001246CA">
        <w:rPr>
          <w:bCs/>
        </w:rPr>
        <w:t xml:space="preserve">на реализацию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</w:t>
      </w:r>
      <w:r w:rsidRPr="001246CA">
        <w:rPr>
          <w:color w:val="000000"/>
          <w:shd w:val="clear" w:color="auto" w:fill="FFFFFF"/>
        </w:rPr>
        <w:t xml:space="preserve">и городских поселков </w:t>
      </w:r>
      <w:r w:rsidRPr="001246CA">
        <w:rPr>
          <w:bCs/>
        </w:rPr>
        <w:t>муниципальных образований Ленинградской области»</w:t>
      </w:r>
      <w:r>
        <w:rPr>
          <w:bCs/>
        </w:rPr>
        <w:t xml:space="preserve"> и </w:t>
      </w:r>
      <w:r w:rsidRPr="00C05AD2">
        <w:t xml:space="preserve">областного закона </w:t>
      </w:r>
      <w:r w:rsidRPr="00DA7657">
        <w:rPr>
          <w:bCs/>
          <w:lang w:eastAsia="en-US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>
        <w:rPr>
          <w:bCs/>
          <w:lang w:eastAsia="en-US"/>
        </w:rPr>
        <w:t>».</w:t>
      </w:r>
    </w:p>
    <w:p w:rsidR="00AB3B9C" w:rsidRDefault="00AB3B9C" w:rsidP="00AB3B9C">
      <w:pPr>
        <w:tabs>
          <w:tab w:val="left" w:pos="851"/>
        </w:tabs>
        <w:jc w:val="both"/>
      </w:pPr>
    </w:p>
    <w:p w:rsidR="00AB3B9C" w:rsidRDefault="00AB3B9C" w:rsidP="00AB3B9C">
      <w:pPr>
        <w:jc w:val="center"/>
        <w:rPr>
          <w:b/>
          <w:u w:val="single"/>
        </w:rPr>
      </w:pPr>
    </w:p>
    <w:p w:rsidR="00AB3B9C" w:rsidRPr="0097268D" w:rsidRDefault="00AB3B9C" w:rsidP="00AB3B9C">
      <w:pPr>
        <w:jc w:val="center"/>
        <w:rPr>
          <w:b/>
          <w:u w:val="single"/>
        </w:rPr>
      </w:pPr>
      <w:r w:rsidRPr="0094773A">
        <w:rPr>
          <w:b/>
          <w:u w:val="single"/>
        </w:rPr>
        <w:t>Изменение доходов 202</w:t>
      </w:r>
      <w:r>
        <w:rPr>
          <w:b/>
          <w:u w:val="single"/>
        </w:rPr>
        <w:t>5</w:t>
      </w:r>
      <w:r w:rsidRPr="0094773A">
        <w:rPr>
          <w:b/>
          <w:u w:val="single"/>
        </w:rPr>
        <w:t xml:space="preserve"> года составит – </w:t>
      </w:r>
      <w:r>
        <w:rPr>
          <w:b/>
          <w:u w:val="single"/>
        </w:rPr>
        <w:t>25,6</w:t>
      </w:r>
      <w:r w:rsidRPr="0097268D">
        <w:rPr>
          <w:b/>
          <w:u w:val="single"/>
        </w:rPr>
        <w:t xml:space="preserve"> тысяч рублей</w:t>
      </w:r>
    </w:p>
    <w:p w:rsidR="00AB3B9C" w:rsidRPr="0097268D" w:rsidRDefault="00AB3B9C" w:rsidP="00AB3B9C">
      <w:pPr>
        <w:jc w:val="both"/>
        <w:rPr>
          <w:b/>
          <w:u w:val="single"/>
        </w:rPr>
      </w:pPr>
    </w:p>
    <w:p w:rsidR="00AB3B9C" w:rsidRPr="0097268D" w:rsidRDefault="00AB3B9C" w:rsidP="00AB3B9C">
      <w:pPr>
        <w:numPr>
          <w:ilvl w:val="0"/>
          <w:numId w:val="14"/>
        </w:numPr>
        <w:ind w:left="426" w:hanging="426"/>
        <w:jc w:val="both"/>
        <w:rPr>
          <w:b/>
          <w:u w:val="single"/>
        </w:rPr>
      </w:pPr>
      <w:r w:rsidRPr="0097268D">
        <w:rPr>
          <w:b/>
          <w:u w:val="single"/>
        </w:rPr>
        <w:t xml:space="preserve">Увеличение доходов составит – </w:t>
      </w:r>
      <w:r>
        <w:rPr>
          <w:b/>
          <w:u w:val="single"/>
        </w:rPr>
        <w:t>25,6</w:t>
      </w:r>
      <w:r w:rsidRPr="0097268D">
        <w:rPr>
          <w:b/>
          <w:u w:val="single"/>
        </w:rPr>
        <w:t xml:space="preserve"> тысяч рублей, в том числе:</w:t>
      </w:r>
    </w:p>
    <w:p w:rsidR="00AB3B9C" w:rsidRPr="0097268D" w:rsidRDefault="00AB3B9C" w:rsidP="00AB3B9C">
      <w:pPr>
        <w:ind w:left="426"/>
        <w:jc w:val="both"/>
        <w:rPr>
          <w:b/>
          <w:u w:val="single"/>
        </w:rPr>
      </w:pPr>
    </w:p>
    <w:p w:rsidR="00AB3B9C" w:rsidRPr="005137D6" w:rsidRDefault="00AB3B9C" w:rsidP="00AB3B9C">
      <w:pPr>
        <w:numPr>
          <w:ilvl w:val="1"/>
          <w:numId w:val="14"/>
        </w:numPr>
        <w:ind w:hanging="1230"/>
        <w:jc w:val="both"/>
      </w:pPr>
      <w:r w:rsidRPr="0097268D">
        <w:rPr>
          <w:b/>
        </w:rPr>
        <w:t xml:space="preserve">Поступления из других бюджетов </w:t>
      </w:r>
      <w:r>
        <w:rPr>
          <w:b/>
        </w:rPr>
        <w:t>25,6</w:t>
      </w:r>
      <w:r w:rsidRPr="0097268D">
        <w:rPr>
          <w:b/>
          <w:u w:val="single"/>
        </w:rPr>
        <w:t xml:space="preserve"> </w:t>
      </w:r>
      <w:r w:rsidRPr="0097268D">
        <w:rPr>
          <w:b/>
        </w:rPr>
        <w:t>тысяч рублей</w:t>
      </w:r>
      <w:r w:rsidRPr="00E126F2">
        <w:rPr>
          <w:b/>
        </w:rPr>
        <w:t>, в том числе:</w:t>
      </w:r>
      <w:r w:rsidRPr="00E126F2">
        <w:t xml:space="preserve"> </w:t>
      </w:r>
      <w:r w:rsidRPr="005137D6">
        <w:rPr>
          <w:b/>
        </w:rPr>
        <w:t xml:space="preserve">                    </w:t>
      </w:r>
    </w:p>
    <w:p w:rsidR="00AB3B9C" w:rsidRDefault="00AB3B9C" w:rsidP="00AB3B9C">
      <w:pPr>
        <w:numPr>
          <w:ilvl w:val="2"/>
          <w:numId w:val="14"/>
        </w:numPr>
        <w:ind w:left="851" w:hanging="851"/>
        <w:jc w:val="both"/>
        <w:rPr>
          <w:b/>
        </w:rPr>
      </w:pPr>
      <w:r w:rsidRPr="0094773A">
        <w:rPr>
          <w:b/>
        </w:rPr>
        <w:t xml:space="preserve">Субвенции + </w:t>
      </w:r>
      <w:r>
        <w:rPr>
          <w:b/>
        </w:rPr>
        <w:t>25,6</w:t>
      </w:r>
      <w:r w:rsidRPr="0094773A">
        <w:rPr>
          <w:b/>
        </w:rPr>
        <w:t xml:space="preserve"> тысяч рублей, из них: </w:t>
      </w:r>
    </w:p>
    <w:p w:rsidR="00AB3B9C" w:rsidRPr="0094773A" w:rsidRDefault="00AB3B9C" w:rsidP="00AB3B9C">
      <w:pPr>
        <w:jc w:val="both"/>
      </w:pPr>
      <w:r w:rsidRPr="0094773A">
        <w:rPr>
          <w:b/>
          <w:i/>
        </w:rPr>
        <w:t xml:space="preserve">+ </w:t>
      </w:r>
      <w:r>
        <w:rPr>
          <w:b/>
          <w:i/>
        </w:rPr>
        <w:t>25,6</w:t>
      </w:r>
      <w:r w:rsidRPr="0094773A">
        <w:rPr>
          <w:b/>
          <w:i/>
        </w:rPr>
        <w:t xml:space="preserve">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t>.</w:t>
      </w:r>
      <w:r w:rsidRPr="0094773A">
        <w:t xml:space="preserve">  </w:t>
      </w:r>
    </w:p>
    <w:p w:rsidR="00AB3B9C" w:rsidRPr="0094773A" w:rsidRDefault="00AB3B9C" w:rsidP="00AB3B9C">
      <w:pPr>
        <w:jc w:val="both"/>
        <w:rPr>
          <w:b/>
        </w:rPr>
      </w:pPr>
      <w:r w:rsidRPr="0094773A">
        <w:rPr>
          <w:b/>
        </w:rPr>
        <w:t xml:space="preserve">           </w:t>
      </w:r>
    </w:p>
    <w:p w:rsidR="00AB3B9C" w:rsidRPr="0094773A" w:rsidRDefault="00AB3B9C" w:rsidP="00AB3B9C">
      <w:pPr>
        <w:jc w:val="center"/>
        <w:rPr>
          <w:b/>
          <w:u w:val="single"/>
        </w:rPr>
      </w:pPr>
      <w:r w:rsidRPr="0094773A">
        <w:rPr>
          <w:b/>
          <w:u w:val="single"/>
        </w:rPr>
        <w:t>Изменение доходов 202</w:t>
      </w:r>
      <w:r>
        <w:rPr>
          <w:b/>
          <w:u w:val="single"/>
        </w:rPr>
        <w:t>6</w:t>
      </w:r>
      <w:r w:rsidRPr="0094773A">
        <w:rPr>
          <w:b/>
          <w:u w:val="single"/>
        </w:rPr>
        <w:t xml:space="preserve"> года составит </w:t>
      </w:r>
      <w:r>
        <w:rPr>
          <w:b/>
          <w:u w:val="single"/>
        </w:rPr>
        <w:t>- 217,2</w:t>
      </w:r>
      <w:r w:rsidRPr="0094773A">
        <w:rPr>
          <w:b/>
          <w:u w:val="single"/>
        </w:rPr>
        <w:t xml:space="preserve"> тысяч рублей</w:t>
      </w:r>
    </w:p>
    <w:p w:rsidR="00AB3B9C" w:rsidRPr="0094773A" w:rsidRDefault="00AB3B9C" w:rsidP="00AB3B9C">
      <w:pPr>
        <w:jc w:val="both"/>
        <w:rPr>
          <w:b/>
          <w:u w:val="single"/>
        </w:rPr>
      </w:pPr>
    </w:p>
    <w:p w:rsidR="00AB3B9C" w:rsidRPr="0094773A" w:rsidRDefault="00AB3B9C" w:rsidP="00AB3B9C">
      <w:pPr>
        <w:numPr>
          <w:ilvl w:val="0"/>
          <w:numId w:val="15"/>
        </w:numPr>
        <w:ind w:left="0" w:firstLine="0"/>
        <w:jc w:val="both"/>
        <w:rPr>
          <w:b/>
          <w:u w:val="single"/>
        </w:rPr>
      </w:pPr>
      <w:r w:rsidRPr="0094773A">
        <w:rPr>
          <w:b/>
          <w:u w:val="single"/>
        </w:rPr>
        <w:lastRenderedPageBreak/>
        <w:t xml:space="preserve">Увеличение доходов составит – </w:t>
      </w:r>
      <w:r>
        <w:rPr>
          <w:b/>
          <w:u w:val="single"/>
        </w:rPr>
        <w:t>217,2</w:t>
      </w:r>
      <w:r w:rsidRPr="006C383F">
        <w:rPr>
          <w:b/>
          <w:u w:val="single"/>
        </w:rPr>
        <w:t xml:space="preserve"> тысяч</w:t>
      </w:r>
      <w:r w:rsidRPr="0094773A">
        <w:rPr>
          <w:b/>
          <w:u w:val="single"/>
        </w:rPr>
        <w:t xml:space="preserve"> рублей, в том числе:</w:t>
      </w:r>
    </w:p>
    <w:p w:rsidR="00AB3B9C" w:rsidRDefault="00AB3B9C" w:rsidP="00AB3B9C">
      <w:pPr>
        <w:tabs>
          <w:tab w:val="left" w:pos="709"/>
          <w:tab w:val="left" w:pos="993"/>
        </w:tabs>
        <w:jc w:val="both"/>
      </w:pPr>
      <w:r>
        <w:rPr>
          <w:b/>
        </w:rPr>
        <w:t xml:space="preserve"> </w:t>
      </w:r>
    </w:p>
    <w:p w:rsidR="00AB3B9C" w:rsidRPr="005137D6" w:rsidRDefault="00AB3B9C" w:rsidP="00AB3B9C">
      <w:pPr>
        <w:numPr>
          <w:ilvl w:val="1"/>
          <w:numId w:val="16"/>
        </w:numPr>
        <w:ind w:hanging="1230"/>
        <w:jc w:val="both"/>
      </w:pPr>
      <w:r w:rsidRPr="00E126F2">
        <w:rPr>
          <w:b/>
        </w:rPr>
        <w:t xml:space="preserve">Поступления из других бюджетов </w:t>
      </w:r>
      <w:r>
        <w:rPr>
          <w:b/>
        </w:rPr>
        <w:t>217,2</w:t>
      </w:r>
      <w:r>
        <w:rPr>
          <w:b/>
          <w:u w:val="single"/>
        </w:rPr>
        <w:t xml:space="preserve"> </w:t>
      </w:r>
      <w:r w:rsidRPr="00E126F2">
        <w:rPr>
          <w:b/>
        </w:rPr>
        <w:t>тысяч рублей, в том числе:</w:t>
      </w:r>
      <w:r w:rsidRPr="00E126F2">
        <w:t xml:space="preserve"> </w:t>
      </w:r>
      <w:r w:rsidRPr="005137D6">
        <w:rPr>
          <w:b/>
        </w:rPr>
        <w:t xml:space="preserve">                    </w:t>
      </w:r>
    </w:p>
    <w:p w:rsidR="00AB3B9C" w:rsidRPr="0094773A" w:rsidRDefault="00AB3B9C" w:rsidP="00AB3B9C">
      <w:pPr>
        <w:jc w:val="both"/>
        <w:rPr>
          <w:b/>
        </w:rPr>
      </w:pPr>
      <w:r w:rsidRPr="0094773A">
        <w:rPr>
          <w:b/>
        </w:rPr>
        <w:t xml:space="preserve">           </w:t>
      </w:r>
    </w:p>
    <w:p w:rsidR="00AB3B9C" w:rsidRDefault="00AB3B9C" w:rsidP="00AB3B9C">
      <w:pPr>
        <w:numPr>
          <w:ilvl w:val="2"/>
          <w:numId w:val="16"/>
        </w:numPr>
        <w:tabs>
          <w:tab w:val="left" w:pos="851"/>
        </w:tabs>
        <w:jc w:val="both"/>
        <w:rPr>
          <w:b/>
        </w:rPr>
      </w:pPr>
      <w:r w:rsidRPr="0094773A">
        <w:rPr>
          <w:b/>
        </w:rPr>
        <w:t xml:space="preserve">Субвенции + </w:t>
      </w:r>
      <w:r>
        <w:rPr>
          <w:b/>
        </w:rPr>
        <w:t>217,2</w:t>
      </w:r>
      <w:r w:rsidRPr="0094773A">
        <w:rPr>
          <w:b/>
        </w:rPr>
        <w:t xml:space="preserve"> тысяч рублей, из них: </w:t>
      </w:r>
    </w:p>
    <w:p w:rsidR="00AB3B9C" w:rsidRPr="00B03182" w:rsidRDefault="00AB3B9C" w:rsidP="00AB3B9C">
      <w:pPr>
        <w:tabs>
          <w:tab w:val="left" w:pos="851"/>
        </w:tabs>
        <w:ind w:left="360"/>
        <w:jc w:val="both"/>
      </w:pPr>
      <w:r w:rsidRPr="0094773A">
        <w:rPr>
          <w:b/>
          <w:i/>
        </w:rPr>
        <w:t xml:space="preserve">+ </w:t>
      </w:r>
      <w:r>
        <w:rPr>
          <w:b/>
          <w:i/>
        </w:rPr>
        <w:t>217,2</w:t>
      </w:r>
      <w:r w:rsidRPr="0094773A">
        <w:rPr>
          <w:b/>
          <w:i/>
        </w:rPr>
        <w:t xml:space="preserve"> тысяч рублей</w:t>
      </w:r>
      <w:r w:rsidRPr="0094773A">
        <w:t xml:space="preserve"> субвенции бюджетам </w:t>
      </w:r>
      <w:r w:rsidRPr="006605C4">
        <w:t>сельских поселений</w:t>
      </w:r>
      <w:r w:rsidRPr="0094773A">
        <w:t xml:space="preserve"> </w:t>
      </w:r>
      <w:r w:rsidRPr="006605C4"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94773A">
        <w:t>.</w:t>
      </w:r>
      <w:r>
        <w:rPr>
          <w:b/>
        </w:rPr>
        <w:t xml:space="preserve">                                              </w:t>
      </w:r>
    </w:p>
    <w:p w:rsidR="00AB3B9C" w:rsidRDefault="00AB3B9C" w:rsidP="00AB3B9C">
      <w:pPr>
        <w:tabs>
          <w:tab w:val="left" w:pos="0"/>
          <w:tab w:val="center" w:pos="4677"/>
        </w:tabs>
        <w:rPr>
          <w:b/>
        </w:rPr>
      </w:pPr>
    </w:p>
    <w:p w:rsidR="00AB3B9C" w:rsidRDefault="00AB3B9C" w:rsidP="00AB3B9C">
      <w:pPr>
        <w:tabs>
          <w:tab w:val="left" w:pos="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0"/>
          <w:tab w:val="center" w:pos="4677"/>
        </w:tabs>
        <w:jc w:val="center"/>
        <w:rPr>
          <w:b/>
        </w:rPr>
      </w:pPr>
      <w:r w:rsidRPr="00DA6C64">
        <w:rPr>
          <w:b/>
        </w:rPr>
        <w:t>Р А С Х О Д Ы</w:t>
      </w:r>
    </w:p>
    <w:p w:rsidR="00AB3B9C" w:rsidRDefault="00AB3B9C" w:rsidP="00AB3B9C">
      <w:pPr>
        <w:ind w:firstLine="708"/>
        <w:jc w:val="center"/>
        <w:rPr>
          <w:b/>
          <w:u w:val="single"/>
        </w:rPr>
      </w:pPr>
      <w:r w:rsidRPr="00E67BEB">
        <w:rPr>
          <w:b/>
          <w:u w:val="single"/>
        </w:rPr>
        <w:t xml:space="preserve">Изменение </w:t>
      </w:r>
      <w:r>
        <w:rPr>
          <w:b/>
          <w:u w:val="single"/>
        </w:rPr>
        <w:t>расходов</w:t>
      </w:r>
      <w:r w:rsidRPr="00E67BEB">
        <w:rPr>
          <w:b/>
          <w:u w:val="single"/>
        </w:rPr>
        <w:t xml:space="preserve"> </w:t>
      </w:r>
      <w:r>
        <w:rPr>
          <w:b/>
          <w:u w:val="single"/>
        </w:rPr>
        <w:t xml:space="preserve">2024 года </w:t>
      </w:r>
      <w:r w:rsidRPr="00455443">
        <w:rPr>
          <w:b/>
          <w:u w:val="single"/>
        </w:rPr>
        <w:t xml:space="preserve">составит </w:t>
      </w:r>
      <w:r>
        <w:rPr>
          <w:b/>
          <w:u w:val="single"/>
        </w:rPr>
        <w:t>2 255,7</w:t>
      </w:r>
      <w:r w:rsidRPr="00455443">
        <w:rPr>
          <w:b/>
          <w:u w:val="single"/>
        </w:rPr>
        <w:t xml:space="preserve"> тысяч рублей</w:t>
      </w:r>
    </w:p>
    <w:p w:rsidR="00AB3B9C" w:rsidRPr="00455443" w:rsidRDefault="00AB3B9C" w:rsidP="00AB3B9C">
      <w:pPr>
        <w:ind w:firstLine="708"/>
        <w:jc w:val="center"/>
        <w:rPr>
          <w:b/>
          <w:u w:val="single"/>
        </w:rPr>
      </w:pPr>
      <w:r>
        <w:rPr>
          <w:b/>
          <w:u w:val="single"/>
        </w:rPr>
        <w:t xml:space="preserve"> в т. ч. 244,6 тысяч рублей за счет остатков денежных средств на 01.01.2024г. </w:t>
      </w:r>
    </w:p>
    <w:p w:rsidR="00AB3B9C" w:rsidRDefault="00AB3B9C" w:rsidP="00AB3B9C">
      <w:pPr>
        <w:tabs>
          <w:tab w:val="left" w:pos="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0"/>
          <w:tab w:val="center" w:pos="4677"/>
        </w:tabs>
        <w:jc w:val="center"/>
        <w:rPr>
          <w:b/>
        </w:rPr>
      </w:pPr>
      <w:r>
        <w:rPr>
          <w:b/>
        </w:rPr>
        <w:t>По разделу «Общегосударственные вопросы»</w:t>
      </w:r>
    </w:p>
    <w:p w:rsidR="00AB3B9C" w:rsidRDefault="00AB3B9C" w:rsidP="00AB3B9C">
      <w:pPr>
        <w:tabs>
          <w:tab w:val="left" w:pos="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645"/>
          <w:tab w:val="center" w:pos="4677"/>
        </w:tabs>
        <w:jc w:val="center"/>
      </w:pPr>
      <w:r>
        <w:t>По подразделу «</w:t>
      </w:r>
      <w:r w:rsidRPr="0027453D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t>»</w:t>
      </w:r>
    </w:p>
    <w:p w:rsidR="00AB3B9C" w:rsidRDefault="00AB3B9C" w:rsidP="00AB3B9C">
      <w:pPr>
        <w:tabs>
          <w:tab w:val="left" w:pos="645"/>
          <w:tab w:val="center" w:pos="4677"/>
        </w:tabs>
        <w:jc w:val="center"/>
      </w:pPr>
    </w:p>
    <w:p w:rsidR="00AB3B9C" w:rsidRDefault="00AB3B9C" w:rsidP="00AB3B9C">
      <w:pPr>
        <w:tabs>
          <w:tab w:val="left" w:pos="645"/>
          <w:tab w:val="center" w:pos="4677"/>
        </w:tabs>
        <w:jc w:val="center"/>
      </w:pPr>
      <w:r w:rsidRPr="00470764">
        <w:t>- у</w:t>
      </w:r>
      <w:r>
        <w:t>велич</w:t>
      </w:r>
      <w:r w:rsidRPr="00470764">
        <w:t xml:space="preserve">ить расходы на </w:t>
      </w:r>
      <w:r>
        <w:t>230,2</w:t>
      </w:r>
      <w:r w:rsidRPr="00470764">
        <w:t xml:space="preserve"> тыс. руб.</w:t>
      </w:r>
    </w:p>
    <w:p w:rsidR="00AB3B9C" w:rsidRDefault="00AB3B9C" w:rsidP="00AB3B9C">
      <w:pPr>
        <w:tabs>
          <w:tab w:val="left" w:pos="645"/>
          <w:tab w:val="center" w:pos="4677"/>
        </w:tabs>
      </w:pPr>
    </w:p>
    <w:p w:rsidR="00AB3B9C" w:rsidRDefault="00AB3B9C" w:rsidP="00AB3B9C">
      <w:pPr>
        <w:tabs>
          <w:tab w:val="left" w:pos="0"/>
          <w:tab w:val="center" w:pos="4677"/>
        </w:tabs>
        <w:jc w:val="both"/>
      </w:pPr>
      <w:r w:rsidRPr="00EB6840">
        <w:t xml:space="preserve">   </w:t>
      </w:r>
      <w:r>
        <w:t xml:space="preserve"> </w:t>
      </w:r>
      <w:r w:rsidRPr="00EB6840">
        <w:t xml:space="preserve"> Предлагается увеличить ассигнования</w:t>
      </w:r>
      <w:r>
        <w:t xml:space="preserve"> на</w:t>
      </w:r>
      <w:r w:rsidRPr="00EB6840">
        <w:t xml:space="preserve"> </w:t>
      </w:r>
      <w:r>
        <w:t>о</w:t>
      </w:r>
      <w:r w:rsidRPr="006D7823">
        <w:t>беспечение деятельности аппарат</w:t>
      </w:r>
      <w:r>
        <w:t>а муниципального</w:t>
      </w:r>
      <w:r w:rsidRPr="006D7823">
        <w:t xml:space="preserve"> орган</w:t>
      </w:r>
      <w:r>
        <w:t xml:space="preserve">а </w:t>
      </w:r>
      <w:r w:rsidRPr="00EB6840">
        <w:t xml:space="preserve">на </w:t>
      </w:r>
      <w:r>
        <w:t>230,2</w:t>
      </w:r>
      <w:r w:rsidRPr="00EB6840">
        <w:t xml:space="preserve"> тыс.</w:t>
      </w:r>
      <w:r>
        <w:t xml:space="preserve"> </w:t>
      </w:r>
      <w:r w:rsidRPr="00EB6840">
        <w:t>руб.</w:t>
      </w:r>
      <w:r>
        <w:t xml:space="preserve"> в том числе:</w:t>
      </w:r>
    </w:p>
    <w:p w:rsidR="00AB3B9C" w:rsidRDefault="00AB3B9C" w:rsidP="00AB3B9C">
      <w:pPr>
        <w:tabs>
          <w:tab w:val="left" w:pos="0"/>
          <w:tab w:val="center" w:pos="4677"/>
        </w:tabs>
        <w:jc w:val="both"/>
      </w:pPr>
      <w:r>
        <w:t>- на 130,2 тыс. руб. за счет</w:t>
      </w:r>
      <w:r w:rsidRPr="00EB6840">
        <w:t xml:space="preserve"> </w:t>
      </w:r>
      <w:r>
        <w:t>иных межбюджетных трансфертов</w:t>
      </w:r>
      <w:r w:rsidRPr="00742CCB">
        <w:rPr>
          <w:color w:val="000000"/>
        </w:rPr>
        <w:t xml:space="preserve"> </w:t>
      </w:r>
      <w:r>
        <w:rPr>
          <w:color w:val="000000"/>
        </w:rPr>
        <w:t>на оказание дополнительной финансовой помощи на решение вопросов местного значения</w:t>
      </w:r>
      <w:r>
        <w:t xml:space="preserve"> на р</w:t>
      </w:r>
      <w:r w:rsidRPr="001C1F38">
        <w:t xml:space="preserve">асходы на выплаты персоналу в целях обеспечения выполнения функций муниципальными органами </w:t>
      </w:r>
      <w:r>
        <w:t>(на поощрение глав администраций);</w:t>
      </w:r>
    </w:p>
    <w:p w:rsidR="00AB3B9C" w:rsidRPr="00EB6840" w:rsidRDefault="00AB3B9C" w:rsidP="00AB3B9C">
      <w:pPr>
        <w:tabs>
          <w:tab w:val="left" w:pos="0"/>
          <w:tab w:val="center" w:pos="4677"/>
        </w:tabs>
        <w:jc w:val="both"/>
      </w:pPr>
      <w:r>
        <w:t>- н</w:t>
      </w:r>
      <w:r w:rsidRPr="00EB6840">
        <w:t>а</w:t>
      </w:r>
      <w:r>
        <w:t xml:space="preserve"> 100,0 тыс. руб. на з</w:t>
      </w:r>
      <w:r w:rsidRPr="001C1F38">
        <w:t>акупк</w:t>
      </w:r>
      <w:r>
        <w:t>у</w:t>
      </w:r>
      <w:r w:rsidRPr="001C1F38">
        <w:t xml:space="preserve"> товаров, работ и услуг для обеспечения </w:t>
      </w:r>
      <w:r>
        <w:t>муниципальных</w:t>
      </w:r>
      <w:r w:rsidRPr="001C1F38">
        <w:t xml:space="preserve"> нужд</w:t>
      </w:r>
      <w:r>
        <w:t xml:space="preserve"> (приобретение автозапчастей и ремонт автомашины администрации) за счет остатков средств на счете Коськовского сельского поселения по состоянию на 01.01.2024г.</w:t>
      </w:r>
    </w:p>
    <w:p w:rsidR="00AB3B9C" w:rsidRDefault="00AB3B9C" w:rsidP="00AB3B9C">
      <w:pPr>
        <w:jc w:val="both"/>
      </w:pPr>
      <w:r>
        <w:t xml:space="preserve">         </w:t>
      </w:r>
      <w:r w:rsidRPr="00900545">
        <w:t xml:space="preserve">       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  <w:r w:rsidRPr="00900545">
        <w:t xml:space="preserve"> </w:t>
      </w:r>
      <w:r w:rsidRPr="00AA3878">
        <w:rPr>
          <w:b/>
        </w:rPr>
        <w:t>По разделу «</w:t>
      </w:r>
      <w:r>
        <w:rPr>
          <w:b/>
        </w:rPr>
        <w:t>Национальная оборона</w:t>
      </w:r>
      <w:r w:rsidRPr="00AA3878">
        <w:rPr>
          <w:b/>
        </w:rPr>
        <w:t>»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645"/>
          <w:tab w:val="center" w:pos="4677"/>
        </w:tabs>
        <w:jc w:val="center"/>
      </w:pPr>
      <w:r w:rsidRPr="00470764">
        <w:t>- у</w:t>
      </w:r>
      <w:r>
        <w:t>велич</w:t>
      </w:r>
      <w:r w:rsidRPr="00470764">
        <w:t xml:space="preserve">ить расходы на </w:t>
      </w:r>
      <w:r>
        <w:t>257,2</w:t>
      </w:r>
      <w:r w:rsidRPr="00470764">
        <w:t xml:space="preserve"> тыс. руб.</w:t>
      </w:r>
      <w:r>
        <w:t xml:space="preserve"> в т. ч.</w:t>
      </w:r>
    </w:p>
    <w:p w:rsidR="00AB3B9C" w:rsidRDefault="00AB3B9C" w:rsidP="00AB3B9C">
      <w:pPr>
        <w:tabs>
          <w:tab w:val="left" w:pos="645"/>
          <w:tab w:val="center" w:pos="4677"/>
        </w:tabs>
        <w:jc w:val="center"/>
      </w:pPr>
      <w:r>
        <w:t>2024 год на 14,4 тыс. руб.</w:t>
      </w:r>
    </w:p>
    <w:p w:rsidR="00AB3B9C" w:rsidRDefault="00AB3B9C" w:rsidP="00AB3B9C">
      <w:pPr>
        <w:tabs>
          <w:tab w:val="left" w:pos="645"/>
          <w:tab w:val="center" w:pos="4677"/>
        </w:tabs>
        <w:jc w:val="center"/>
      </w:pPr>
      <w:r>
        <w:t>2025 год на 25,6 тыс. руб.</w:t>
      </w:r>
    </w:p>
    <w:p w:rsidR="00AB3B9C" w:rsidRDefault="00AB3B9C" w:rsidP="00AB3B9C">
      <w:pPr>
        <w:tabs>
          <w:tab w:val="left" w:pos="645"/>
          <w:tab w:val="center" w:pos="4677"/>
        </w:tabs>
        <w:jc w:val="center"/>
        <w:rPr>
          <w:b/>
        </w:rPr>
      </w:pPr>
      <w:r>
        <w:t xml:space="preserve">   2026 год на 217,2 тыс. руб.</w:t>
      </w:r>
    </w:p>
    <w:p w:rsidR="00AB3B9C" w:rsidRDefault="00AB3B9C" w:rsidP="00AB3B9C">
      <w:pPr>
        <w:tabs>
          <w:tab w:val="left" w:pos="645"/>
          <w:tab w:val="center" w:pos="4677"/>
        </w:tabs>
      </w:pP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 xml:space="preserve">      Предлагается увеличить ассигнования на фонд оплаты труда работнику по воинскому учету на 2024 год на 14,4 тыс. руб. в связи с увеличением </w:t>
      </w:r>
      <w:r w:rsidRPr="007F4E23"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t>.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 xml:space="preserve">    Предлагается увеличить ассигнования на 2025 год на 25,6 тыс. руб. на осуществление первичного воинского учета на территории поселения на фонд оплаты труда работнику по воинскому учету.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lastRenderedPageBreak/>
        <w:t xml:space="preserve">  Предлагается увеличить ассигнования на 2026 год на 217,2 тыс. руб. </w:t>
      </w:r>
      <w:r w:rsidRPr="007F4E23">
        <w:t>на осуществление первичного воинского учета на территориях, где отсутствуют военные комиссариаты</w:t>
      </w:r>
      <w:r>
        <w:t>.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  <w:r w:rsidRPr="00AA3878">
        <w:rPr>
          <w:b/>
        </w:rPr>
        <w:t>По разделу «</w:t>
      </w:r>
      <w:r>
        <w:rPr>
          <w:b/>
        </w:rPr>
        <w:t>Национальная безопасность и правоохранительная деятельность</w:t>
      </w:r>
      <w:r w:rsidRPr="00AA3878">
        <w:rPr>
          <w:b/>
        </w:rPr>
        <w:t>»</w:t>
      </w:r>
    </w:p>
    <w:p w:rsidR="00AB3B9C" w:rsidRPr="0027453D" w:rsidRDefault="00AB3B9C" w:rsidP="00AB3B9C">
      <w:pPr>
        <w:tabs>
          <w:tab w:val="left" w:pos="-180"/>
          <w:tab w:val="center" w:pos="4677"/>
        </w:tabs>
        <w:jc w:val="center"/>
        <w:rPr>
          <w:color w:val="000000"/>
        </w:rPr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color w:val="000000"/>
        </w:rPr>
      </w:pPr>
      <w:r w:rsidRPr="0027453D">
        <w:rPr>
          <w:color w:val="000000"/>
        </w:rPr>
        <w:t>По подразделу «</w:t>
      </w:r>
      <w:r>
        <w:rPr>
          <w:color w:val="000000"/>
        </w:rPr>
        <w:t>Гражданская оборона</w:t>
      </w:r>
      <w:r w:rsidRPr="0027453D">
        <w:rPr>
          <w:color w:val="000000"/>
        </w:rPr>
        <w:t>»</w:t>
      </w:r>
    </w:p>
    <w:p w:rsidR="00AB3B9C" w:rsidRPr="0027453D" w:rsidRDefault="00AB3B9C" w:rsidP="00AB3B9C">
      <w:pPr>
        <w:tabs>
          <w:tab w:val="left" w:pos="-180"/>
          <w:tab w:val="center" w:pos="4677"/>
        </w:tabs>
        <w:jc w:val="center"/>
        <w:rPr>
          <w:color w:val="000000"/>
        </w:rPr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</w:pPr>
      <w:r>
        <w:t>-увеличить расходы на 1395,0 тыс. руб.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</w:pP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 xml:space="preserve">         Предлагается увеличить ассигнования</w:t>
      </w:r>
      <w:r w:rsidRPr="002327AF">
        <w:t xml:space="preserve"> </w:t>
      </w:r>
      <w:r>
        <w:t>по подразделу «Гражданская оборона» в рамках муниципальной программы «</w:t>
      </w:r>
      <w:r w:rsidRPr="008520C0"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>
        <w:t>» на 1395,0 тыс. руб. за счет и</w:t>
      </w:r>
      <w:r w:rsidRPr="006605C4">
        <w:t>ны</w:t>
      </w:r>
      <w:r>
        <w:t>х</w:t>
      </w:r>
      <w:r w:rsidRPr="006605C4">
        <w:t xml:space="preserve"> межбюджетны</w:t>
      </w:r>
      <w:r>
        <w:t>х</w:t>
      </w:r>
      <w:r w:rsidRPr="006605C4">
        <w:t xml:space="preserve"> трансферт</w:t>
      </w:r>
      <w:r>
        <w:t>ов из районного бюджета</w:t>
      </w:r>
      <w:r w:rsidRPr="006605C4">
        <w:t xml:space="preserve"> </w:t>
      </w:r>
      <w:r w:rsidRPr="005A5B14">
        <w:t xml:space="preserve">на </w:t>
      </w:r>
      <w:r>
        <w:t>организацию системы оповещения в поселении.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  <w:r w:rsidRPr="00AA3878">
        <w:rPr>
          <w:b/>
        </w:rPr>
        <w:t>По разделу «</w:t>
      </w:r>
      <w:r>
        <w:rPr>
          <w:b/>
        </w:rPr>
        <w:t>Национальная экономика</w:t>
      </w:r>
      <w:r w:rsidRPr="00AA3878">
        <w:rPr>
          <w:b/>
        </w:rPr>
        <w:t>»</w:t>
      </w:r>
    </w:p>
    <w:p w:rsidR="00AB3B9C" w:rsidRPr="00221BFA" w:rsidRDefault="00AB3B9C" w:rsidP="00AB3B9C">
      <w:pPr>
        <w:tabs>
          <w:tab w:val="left" w:pos="-180"/>
          <w:tab w:val="center" w:pos="4677"/>
        </w:tabs>
        <w:jc w:val="center"/>
        <w:rPr>
          <w:color w:val="000000"/>
        </w:rPr>
      </w:pPr>
    </w:p>
    <w:p w:rsidR="00AB3B9C" w:rsidRPr="00221BFA" w:rsidRDefault="00AB3B9C" w:rsidP="00AB3B9C">
      <w:pPr>
        <w:tabs>
          <w:tab w:val="left" w:pos="-180"/>
          <w:tab w:val="center" w:pos="4677"/>
        </w:tabs>
        <w:jc w:val="center"/>
        <w:rPr>
          <w:color w:val="000000"/>
        </w:rPr>
      </w:pPr>
      <w:r w:rsidRPr="00221BFA">
        <w:rPr>
          <w:color w:val="000000"/>
        </w:rPr>
        <w:t>По подразделу «Дорожное хозяйство»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</w:pPr>
      <w:r>
        <w:t>-увеличить расходы на 60,0 тыс. руб.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 xml:space="preserve">    Предлагается увеличить ассигнования на содержание и проведение </w:t>
      </w:r>
      <w:r w:rsidRPr="000276B9">
        <w:t>ремонт</w:t>
      </w:r>
      <w:r>
        <w:t>а</w:t>
      </w:r>
      <w:r w:rsidRPr="000276B9">
        <w:t xml:space="preserve"> дорог общего пользования местного значения в рамках программы "</w:t>
      </w:r>
      <w:r w:rsidRPr="002052B7">
        <w:t>Содержание и ремонт автомобильных дорог общего пользования местного значения в Коськовском сельском поселении</w:t>
      </w:r>
      <w:r w:rsidRPr="000276B9">
        <w:t>"</w:t>
      </w:r>
      <w:r>
        <w:t xml:space="preserve"> 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>- на 60,0 тыс. руб. за счет остатков средств на счете Коськовского сельского поселения по состоянию на 01.01.2024г.</w:t>
      </w:r>
      <w:r w:rsidRPr="008D6966">
        <w:t xml:space="preserve"> </w:t>
      </w:r>
      <w:r>
        <w:t>на ремонт автомобильных дорог местного значения.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 w:rsidRPr="00900545">
        <w:t xml:space="preserve">    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</w:pPr>
      <w:r w:rsidRPr="00900545">
        <w:t xml:space="preserve"> 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  <w:r w:rsidRPr="00AA3878">
        <w:rPr>
          <w:b/>
        </w:rPr>
        <w:t>По разделу «Жилищно-коммунальное хозяйство»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</w:pPr>
      <w:r>
        <w:t>По подразделу «Благоустройство»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</w:pPr>
    </w:p>
    <w:p w:rsidR="00AB3B9C" w:rsidRDefault="00AB3B9C" w:rsidP="00AB3B9C">
      <w:pPr>
        <w:tabs>
          <w:tab w:val="left" w:pos="-180"/>
          <w:tab w:val="center" w:pos="4677"/>
        </w:tabs>
        <w:jc w:val="center"/>
      </w:pPr>
      <w:r>
        <w:t>-увеличить расходы на 556,1 тыс. руб.</w:t>
      </w:r>
    </w:p>
    <w:p w:rsidR="00AB3B9C" w:rsidRDefault="00AB3B9C" w:rsidP="00AB3B9C">
      <w:pPr>
        <w:tabs>
          <w:tab w:val="left" w:pos="-180"/>
          <w:tab w:val="center" w:pos="4677"/>
        </w:tabs>
        <w:jc w:val="both"/>
      </w:pPr>
    </w:p>
    <w:p w:rsidR="00AB3B9C" w:rsidRDefault="00AB3B9C" w:rsidP="00AB3B9C">
      <w:pPr>
        <w:tabs>
          <w:tab w:val="left" w:pos="-180"/>
          <w:tab w:val="center" w:pos="4677"/>
        </w:tabs>
        <w:jc w:val="both"/>
      </w:pPr>
      <w:r>
        <w:t xml:space="preserve">         Предлагается увеличить ассигнования</w:t>
      </w:r>
      <w:r w:rsidRPr="002327AF">
        <w:t xml:space="preserve"> </w:t>
      </w:r>
      <w:r>
        <w:t>по подразделу «Благоустройство» в рамках муниципальной программы «</w:t>
      </w:r>
      <w:r w:rsidRPr="008520C0">
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>
        <w:t xml:space="preserve">» </w:t>
      </w:r>
    </w:p>
    <w:p w:rsidR="00AB3B9C" w:rsidRDefault="00AB3B9C" w:rsidP="00AB3B9C">
      <w:pPr>
        <w:jc w:val="both"/>
      </w:pPr>
      <w:r>
        <w:t>- на 300,0 тыс. руб. за счет и</w:t>
      </w:r>
      <w:r w:rsidRPr="006605C4">
        <w:t>ны</w:t>
      </w:r>
      <w:r>
        <w:t>х</w:t>
      </w:r>
      <w:r w:rsidRPr="006605C4">
        <w:t xml:space="preserve"> межбюджетны</w:t>
      </w:r>
      <w:r>
        <w:t>х</w:t>
      </w:r>
      <w:r w:rsidRPr="006605C4">
        <w:t xml:space="preserve"> трансферт</w:t>
      </w:r>
      <w:r>
        <w:t>ов</w:t>
      </w:r>
      <w:r w:rsidRPr="006605C4">
        <w:t xml:space="preserve"> </w:t>
      </w:r>
      <w:r>
        <w:t xml:space="preserve">из районного бюджета </w:t>
      </w:r>
      <w:r w:rsidRPr="005A5B14">
        <w:t xml:space="preserve">на </w:t>
      </w:r>
      <w:r>
        <w:t>организацию уличного освещения в поселении;</w:t>
      </w:r>
    </w:p>
    <w:p w:rsidR="00AB3B9C" w:rsidRDefault="00AB3B9C" w:rsidP="00AB3B9C">
      <w:pPr>
        <w:jc w:val="both"/>
      </w:pPr>
      <w:r>
        <w:t>- на 170,0 тыс. руб. за счет и</w:t>
      </w:r>
      <w:r w:rsidRPr="006605C4">
        <w:t>ны</w:t>
      </w:r>
      <w:r>
        <w:t>х</w:t>
      </w:r>
      <w:r w:rsidRPr="006605C4">
        <w:t xml:space="preserve"> межбюджетны</w:t>
      </w:r>
      <w:r>
        <w:t>х</w:t>
      </w:r>
      <w:r w:rsidRPr="006605C4">
        <w:t xml:space="preserve"> трансферт</w:t>
      </w:r>
      <w:r>
        <w:t>ов</w:t>
      </w:r>
      <w:r w:rsidRPr="006605C4">
        <w:t xml:space="preserve"> </w:t>
      </w:r>
      <w:r>
        <w:t xml:space="preserve">из районного бюджета </w:t>
      </w:r>
      <w:r w:rsidRPr="008F3768">
        <w:rPr>
          <w:rFonts w:eastAsia="Calibri"/>
          <w:szCs w:val="22"/>
          <w:lang w:eastAsia="en-US"/>
        </w:rPr>
        <w:t>на мероприятия по борьбе с борщевиком Сосновского механическими методами</w:t>
      </w:r>
      <w:r>
        <w:t>;</w:t>
      </w:r>
    </w:p>
    <w:p w:rsidR="00AB3B9C" w:rsidRDefault="00AB3B9C" w:rsidP="00AB3B9C">
      <w:pPr>
        <w:jc w:val="both"/>
      </w:pPr>
      <w:r>
        <w:t xml:space="preserve">    - на 34,6 тыс. руб. на мероприятия по благоустройству территории поселения (ремонт колодца, уборка несанкционированных свалок) за счет остатков средств на счете Коськовского сельского поселения по состоянию на 01.01.2024г.;</w:t>
      </w:r>
    </w:p>
    <w:p w:rsidR="00AB3B9C" w:rsidRPr="008520C0" w:rsidRDefault="00AB3B9C" w:rsidP="00AB3B9C">
      <w:pPr>
        <w:jc w:val="both"/>
      </w:pPr>
      <w:r w:rsidRPr="008520C0">
        <w:lastRenderedPageBreak/>
        <w:t xml:space="preserve">    - на 1,5 тыс. руб. на мероприятия по благоустройству территории поселения (ремонт колодца, уборка несанкционированных свалок) за счет прочих безвозмездных поступлений в бюджет поселения.</w:t>
      </w:r>
    </w:p>
    <w:p w:rsidR="00AB3B9C" w:rsidRDefault="00AB3B9C" w:rsidP="00AB3B9C">
      <w:pPr>
        <w:tabs>
          <w:tab w:val="left" w:pos="0"/>
          <w:tab w:val="center" w:pos="4677"/>
        </w:tabs>
        <w:jc w:val="both"/>
        <w:rPr>
          <w:b/>
        </w:rPr>
      </w:pPr>
      <w:r w:rsidRPr="00944E5C">
        <w:t xml:space="preserve">       - на </w:t>
      </w:r>
      <w:r>
        <w:t>5</w:t>
      </w:r>
      <w:r w:rsidRPr="00944E5C">
        <w:t>0,0 тыс.</w:t>
      </w:r>
      <w:r>
        <w:t xml:space="preserve"> </w:t>
      </w:r>
      <w:r w:rsidRPr="00944E5C">
        <w:t>руб.</w:t>
      </w:r>
      <w:r>
        <w:t xml:space="preserve"> на организацию уличного освещения на территории поселения за счет остатков средств на счете Коськовского сельского поселения по состоянию на 01.01.2024г</w:t>
      </w:r>
    </w:p>
    <w:p w:rsidR="00AB3B9C" w:rsidRDefault="00AB3B9C" w:rsidP="00AB3B9C">
      <w:pPr>
        <w:tabs>
          <w:tab w:val="left" w:pos="-180"/>
          <w:tab w:val="center" w:pos="4677"/>
        </w:tabs>
        <w:jc w:val="center"/>
        <w:rPr>
          <w:b/>
        </w:rPr>
      </w:pPr>
    </w:p>
    <w:p w:rsidR="00AB3B9C" w:rsidRDefault="00AB3B9C" w:rsidP="00AB3B9C">
      <w:pPr>
        <w:jc w:val="both"/>
      </w:pPr>
    </w:p>
    <w:p w:rsidR="00AB3B9C" w:rsidRDefault="00AB3B9C" w:rsidP="00AB3B9C">
      <w:pPr>
        <w:tabs>
          <w:tab w:val="left" w:pos="0"/>
          <w:tab w:val="center" w:pos="4677"/>
        </w:tabs>
        <w:jc w:val="both"/>
      </w:pPr>
    </w:p>
    <w:p w:rsidR="00AB3B9C" w:rsidRDefault="00AB3B9C" w:rsidP="00AB3B9C">
      <w:pPr>
        <w:tabs>
          <w:tab w:val="left" w:pos="0"/>
          <w:tab w:val="center" w:pos="4677"/>
        </w:tabs>
        <w:jc w:val="both"/>
      </w:pPr>
    </w:p>
    <w:p w:rsidR="00AB3B9C" w:rsidRDefault="00AB3B9C" w:rsidP="00AB3B9C">
      <w:pPr>
        <w:tabs>
          <w:tab w:val="left" w:pos="0"/>
          <w:tab w:val="center" w:pos="4677"/>
        </w:tabs>
        <w:jc w:val="both"/>
      </w:pPr>
    </w:p>
    <w:p w:rsidR="00AB3B9C" w:rsidRDefault="00AB3B9C" w:rsidP="00AB3B9C">
      <w:pPr>
        <w:jc w:val="both"/>
      </w:pPr>
      <w:r>
        <w:t>Глава администрации</w:t>
      </w:r>
    </w:p>
    <w:p w:rsidR="00AB3B9C" w:rsidRPr="007078CE" w:rsidRDefault="00AB3B9C" w:rsidP="00AB3B9C">
      <w:pPr>
        <w:jc w:val="both"/>
      </w:pPr>
      <w:r>
        <w:t>Коськовского сельского поселения                                                                  М.</w:t>
      </w:r>
      <w:r w:rsidR="002015AE">
        <w:t>А.</w:t>
      </w:r>
      <w:r>
        <w:t xml:space="preserve"> Степанов</w:t>
      </w:r>
    </w:p>
    <w:p w:rsidR="00AB3B9C" w:rsidRDefault="00AB3B9C" w:rsidP="00D00D5E">
      <w:pPr>
        <w:tabs>
          <w:tab w:val="left" w:pos="6780"/>
        </w:tabs>
        <w:ind w:right="279"/>
        <w:jc w:val="both"/>
        <w:rPr>
          <w:sz w:val="20"/>
          <w:szCs w:val="20"/>
        </w:rPr>
      </w:pPr>
    </w:p>
    <w:sectPr w:rsidR="00AB3B9C" w:rsidSect="009E461E">
      <w:pgSz w:w="16838" w:h="11906" w:orient="landscape"/>
      <w:pgMar w:top="851" w:right="54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47CF"/>
    <w:multiLevelType w:val="multilevel"/>
    <w:tmpl w:val="86364E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100"/>
        </w:tabs>
        <w:ind w:left="21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</w:lvl>
  </w:abstractNum>
  <w:abstractNum w:abstractNumId="1" w15:restartNumberingAfterBreak="0">
    <w:nsid w:val="09EA0D1D"/>
    <w:multiLevelType w:val="hybridMultilevel"/>
    <w:tmpl w:val="8FA05E14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1EA9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CF72AC1"/>
    <w:multiLevelType w:val="hybridMultilevel"/>
    <w:tmpl w:val="3AAE80EA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0C111C0"/>
    <w:multiLevelType w:val="multilevel"/>
    <w:tmpl w:val="A014C73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22F054B"/>
    <w:multiLevelType w:val="hybridMultilevel"/>
    <w:tmpl w:val="4C8C2B84"/>
    <w:lvl w:ilvl="0" w:tplc="3C48072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 w15:restartNumberingAfterBreak="0">
    <w:nsid w:val="336558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26D14CD"/>
    <w:multiLevelType w:val="multilevel"/>
    <w:tmpl w:val="9E8AA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432F1B3C"/>
    <w:multiLevelType w:val="hybridMultilevel"/>
    <w:tmpl w:val="B6B26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263"/>
    <w:multiLevelType w:val="multilevel"/>
    <w:tmpl w:val="13F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1B45AA"/>
    <w:multiLevelType w:val="hybridMultilevel"/>
    <w:tmpl w:val="6AB41AF2"/>
    <w:lvl w:ilvl="0" w:tplc="AFC0021C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51B7D31"/>
    <w:multiLevelType w:val="hybridMultilevel"/>
    <w:tmpl w:val="54524D6E"/>
    <w:lvl w:ilvl="0" w:tplc="C972A72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2" w15:restartNumberingAfterBreak="0">
    <w:nsid w:val="6B1420AB"/>
    <w:multiLevelType w:val="hybridMultilevel"/>
    <w:tmpl w:val="F77A9718"/>
    <w:lvl w:ilvl="0" w:tplc="C972A722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3" w15:restartNumberingAfterBreak="0">
    <w:nsid w:val="6BAD0824"/>
    <w:multiLevelType w:val="multilevel"/>
    <w:tmpl w:val="F4A4F01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4" w15:restartNumberingAfterBreak="0">
    <w:nsid w:val="7760627B"/>
    <w:multiLevelType w:val="multilevel"/>
    <w:tmpl w:val="F77A9718"/>
    <w:lvl w:ilvl="0">
      <w:start w:val="3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</w:lvl>
    <w:lvl w:ilvl="2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</w:lvl>
    <w:lvl w:ilvl="3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</w:lvl>
    <w:lvl w:ilvl="4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</w:lvl>
    <w:lvl w:ilvl="5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</w:lvl>
    <w:lvl w:ilvl="6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</w:lvl>
    <w:lvl w:ilvl="7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</w:lvl>
    <w:lvl w:ilvl="8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</w:lvl>
  </w:abstractNum>
  <w:abstractNum w:abstractNumId="15" w15:restartNumberingAfterBreak="0">
    <w:nsid w:val="79516F96"/>
    <w:multiLevelType w:val="multilevel"/>
    <w:tmpl w:val="60FE6708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EF"/>
    <w:rsid w:val="000007DF"/>
    <w:rsid w:val="000020B1"/>
    <w:rsid w:val="00002397"/>
    <w:rsid w:val="000043B5"/>
    <w:rsid w:val="0000615F"/>
    <w:rsid w:val="00017148"/>
    <w:rsid w:val="000322F5"/>
    <w:rsid w:val="00033DA8"/>
    <w:rsid w:val="00035560"/>
    <w:rsid w:val="0003714D"/>
    <w:rsid w:val="00044406"/>
    <w:rsid w:val="00044A42"/>
    <w:rsid w:val="00045FEB"/>
    <w:rsid w:val="00046D8B"/>
    <w:rsid w:val="00052605"/>
    <w:rsid w:val="00056DC9"/>
    <w:rsid w:val="000605DD"/>
    <w:rsid w:val="0006621F"/>
    <w:rsid w:val="0007405D"/>
    <w:rsid w:val="00077607"/>
    <w:rsid w:val="00077B21"/>
    <w:rsid w:val="00080DC8"/>
    <w:rsid w:val="0008298A"/>
    <w:rsid w:val="00083186"/>
    <w:rsid w:val="0008539C"/>
    <w:rsid w:val="00085C18"/>
    <w:rsid w:val="00095E87"/>
    <w:rsid w:val="00096B4D"/>
    <w:rsid w:val="000B0E27"/>
    <w:rsid w:val="000B62A0"/>
    <w:rsid w:val="000D06A1"/>
    <w:rsid w:val="000E0A3A"/>
    <w:rsid w:val="000F2F26"/>
    <w:rsid w:val="00100E2D"/>
    <w:rsid w:val="00103D1C"/>
    <w:rsid w:val="0010438C"/>
    <w:rsid w:val="00106E70"/>
    <w:rsid w:val="00121EDB"/>
    <w:rsid w:val="00124D11"/>
    <w:rsid w:val="00133BDC"/>
    <w:rsid w:val="0013418D"/>
    <w:rsid w:val="00134A3E"/>
    <w:rsid w:val="00137913"/>
    <w:rsid w:val="00142640"/>
    <w:rsid w:val="0014269D"/>
    <w:rsid w:val="00145F91"/>
    <w:rsid w:val="001466F8"/>
    <w:rsid w:val="001472B1"/>
    <w:rsid w:val="001500C7"/>
    <w:rsid w:val="001551C9"/>
    <w:rsid w:val="00155F0B"/>
    <w:rsid w:val="001671B7"/>
    <w:rsid w:val="0016735C"/>
    <w:rsid w:val="0017207A"/>
    <w:rsid w:val="00173E7C"/>
    <w:rsid w:val="001774EC"/>
    <w:rsid w:val="001801C9"/>
    <w:rsid w:val="00182A61"/>
    <w:rsid w:val="00194FAF"/>
    <w:rsid w:val="00197B46"/>
    <w:rsid w:val="001A6B2E"/>
    <w:rsid w:val="001A745A"/>
    <w:rsid w:val="001A7DA6"/>
    <w:rsid w:val="001B2DB8"/>
    <w:rsid w:val="001B4061"/>
    <w:rsid w:val="001B419F"/>
    <w:rsid w:val="001B6B56"/>
    <w:rsid w:val="001D1DAC"/>
    <w:rsid w:val="001D56AA"/>
    <w:rsid w:val="001E26F3"/>
    <w:rsid w:val="001E6F29"/>
    <w:rsid w:val="001E7EEE"/>
    <w:rsid w:val="001F2722"/>
    <w:rsid w:val="001F2D0A"/>
    <w:rsid w:val="001F32E9"/>
    <w:rsid w:val="001F466B"/>
    <w:rsid w:val="002015AE"/>
    <w:rsid w:val="00213E0E"/>
    <w:rsid w:val="002155A3"/>
    <w:rsid w:val="002212B9"/>
    <w:rsid w:val="00224536"/>
    <w:rsid w:val="00224ADD"/>
    <w:rsid w:val="00236763"/>
    <w:rsid w:val="00241556"/>
    <w:rsid w:val="00245C5F"/>
    <w:rsid w:val="00247FAF"/>
    <w:rsid w:val="002525DF"/>
    <w:rsid w:val="00254555"/>
    <w:rsid w:val="00256A14"/>
    <w:rsid w:val="002621A6"/>
    <w:rsid w:val="0026349C"/>
    <w:rsid w:val="0026402F"/>
    <w:rsid w:val="00270F5A"/>
    <w:rsid w:val="00274924"/>
    <w:rsid w:val="0029143C"/>
    <w:rsid w:val="00292CE8"/>
    <w:rsid w:val="002953F3"/>
    <w:rsid w:val="0029755D"/>
    <w:rsid w:val="002975C2"/>
    <w:rsid w:val="002A5E88"/>
    <w:rsid w:val="002A6375"/>
    <w:rsid w:val="002A6395"/>
    <w:rsid w:val="002B72FF"/>
    <w:rsid w:val="002C0C74"/>
    <w:rsid w:val="002C42BC"/>
    <w:rsid w:val="002D3562"/>
    <w:rsid w:val="002D687F"/>
    <w:rsid w:val="002D71E9"/>
    <w:rsid w:val="002D73AE"/>
    <w:rsid w:val="002E3B2C"/>
    <w:rsid w:val="002E445B"/>
    <w:rsid w:val="002E5FCD"/>
    <w:rsid w:val="002F2577"/>
    <w:rsid w:val="002F5508"/>
    <w:rsid w:val="00301722"/>
    <w:rsid w:val="003314BD"/>
    <w:rsid w:val="00334A69"/>
    <w:rsid w:val="00340460"/>
    <w:rsid w:val="00341A20"/>
    <w:rsid w:val="00343523"/>
    <w:rsid w:val="00346C61"/>
    <w:rsid w:val="003522F5"/>
    <w:rsid w:val="00354B33"/>
    <w:rsid w:val="00354B4B"/>
    <w:rsid w:val="00362B7F"/>
    <w:rsid w:val="00364375"/>
    <w:rsid w:val="00366949"/>
    <w:rsid w:val="0037511D"/>
    <w:rsid w:val="00384DD9"/>
    <w:rsid w:val="003875F5"/>
    <w:rsid w:val="00391F80"/>
    <w:rsid w:val="00393C8E"/>
    <w:rsid w:val="003954DE"/>
    <w:rsid w:val="003A41EC"/>
    <w:rsid w:val="003C59B9"/>
    <w:rsid w:val="003D20CA"/>
    <w:rsid w:val="003F000A"/>
    <w:rsid w:val="003F06E1"/>
    <w:rsid w:val="003F1DF7"/>
    <w:rsid w:val="0041057C"/>
    <w:rsid w:val="00411ADD"/>
    <w:rsid w:val="00415B0D"/>
    <w:rsid w:val="0042383D"/>
    <w:rsid w:val="00423C94"/>
    <w:rsid w:val="00426C99"/>
    <w:rsid w:val="004323EF"/>
    <w:rsid w:val="004409E6"/>
    <w:rsid w:val="00451FB0"/>
    <w:rsid w:val="00454127"/>
    <w:rsid w:val="0047529B"/>
    <w:rsid w:val="00482BFA"/>
    <w:rsid w:val="00492D60"/>
    <w:rsid w:val="004937FB"/>
    <w:rsid w:val="004950AD"/>
    <w:rsid w:val="004A4B86"/>
    <w:rsid w:val="004A7707"/>
    <w:rsid w:val="004B2021"/>
    <w:rsid w:val="004C7C2E"/>
    <w:rsid w:val="004E0FCF"/>
    <w:rsid w:val="004E3529"/>
    <w:rsid w:val="004E5498"/>
    <w:rsid w:val="004E7798"/>
    <w:rsid w:val="00503539"/>
    <w:rsid w:val="00503781"/>
    <w:rsid w:val="0050756B"/>
    <w:rsid w:val="005141EC"/>
    <w:rsid w:val="00514EF5"/>
    <w:rsid w:val="00515F4E"/>
    <w:rsid w:val="00517846"/>
    <w:rsid w:val="00524370"/>
    <w:rsid w:val="005243DD"/>
    <w:rsid w:val="005304E4"/>
    <w:rsid w:val="00535A57"/>
    <w:rsid w:val="005436B1"/>
    <w:rsid w:val="005512AB"/>
    <w:rsid w:val="005567E1"/>
    <w:rsid w:val="00560FBA"/>
    <w:rsid w:val="0056627E"/>
    <w:rsid w:val="00571567"/>
    <w:rsid w:val="005737D5"/>
    <w:rsid w:val="00581DC7"/>
    <w:rsid w:val="00584BA3"/>
    <w:rsid w:val="00587FA7"/>
    <w:rsid w:val="005A2A53"/>
    <w:rsid w:val="005A3EF2"/>
    <w:rsid w:val="005A6DEF"/>
    <w:rsid w:val="005D0A2E"/>
    <w:rsid w:val="005E4888"/>
    <w:rsid w:val="005F2A0F"/>
    <w:rsid w:val="00601EFA"/>
    <w:rsid w:val="00610A92"/>
    <w:rsid w:val="00611AD2"/>
    <w:rsid w:val="006146CC"/>
    <w:rsid w:val="0061617A"/>
    <w:rsid w:val="00647121"/>
    <w:rsid w:val="0065160C"/>
    <w:rsid w:val="00654DF1"/>
    <w:rsid w:val="00657950"/>
    <w:rsid w:val="00657A91"/>
    <w:rsid w:val="006736E8"/>
    <w:rsid w:val="00681557"/>
    <w:rsid w:val="00692E51"/>
    <w:rsid w:val="006B42F0"/>
    <w:rsid w:val="006C6BE2"/>
    <w:rsid w:val="006C7CBF"/>
    <w:rsid w:val="006D4EE1"/>
    <w:rsid w:val="006E2A16"/>
    <w:rsid w:val="006E3B45"/>
    <w:rsid w:val="006E5998"/>
    <w:rsid w:val="006E7F9C"/>
    <w:rsid w:val="007016E3"/>
    <w:rsid w:val="00704F2C"/>
    <w:rsid w:val="0071189F"/>
    <w:rsid w:val="007139DF"/>
    <w:rsid w:val="00730E0B"/>
    <w:rsid w:val="00743457"/>
    <w:rsid w:val="00744F98"/>
    <w:rsid w:val="007537BF"/>
    <w:rsid w:val="00757125"/>
    <w:rsid w:val="007607DA"/>
    <w:rsid w:val="00762DB0"/>
    <w:rsid w:val="0076789B"/>
    <w:rsid w:val="0077533B"/>
    <w:rsid w:val="0077648B"/>
    <w:rsid w:val="00780D9A"/>
    <w:rsid w:val="00785329"/>
    <w:rsid w:val="007A2CAF"/>
    <w:rsid w:val="007A48C8"/>
    <w:rsid w:val="007B37B9"/>
    <w:rsid w:val="007B6643"/>
    <w:rsid w:val="007C1CCC"/>
    <w:rsid w:val="007D111C"/>
    <w:rsid w:val="00807983"/>
    <w:rsid w:val="00811F85"/>
    <w:rsid w:val="008229B1"/>
    <w:rsid w:val="00823220"/>
    <w:rsid w:val="008254B1"/>
    <w:rsid w:val="008263BC"/>
    <w:rsid w:val="00826C15"/>
    <w:rsid w:val="00864A61"/>
    <w:rsid w:val="00872096"/>
    <w:rsid w:val="00892616"/>
    <w:rsid w:val="0089465D"/>
    <w:rsid w:val="00894A3C"/>
    <w:rsid w:val="008977CE"/>
    <w:rsid w:val="008A4251"/>
    <w:rsid w:val="008A5C5C"/>
    <w:rsid w:val="008B4BAF"/>
    <w:rsid w:val="008C5737"/>
    <w:rsid w:val="008E0DFD"/>
    <w:rsid w:val="008E478E"/>
    <w:rsid w:val="008E769A"/>
    <w:rsid w:val="008F2047"/>
    <w:rsid w:val="008F6A7A"/>
    <w:rsid w:val="00907F64"/>
    <w:rsid w:val="009169FE"/>
    <w:rsid w:val="00923CAB"/>
    <w:rsid w:val="00931F98"/>
    <w:rsid w:val="00932974"/>
    <w:rsid w:val="009329F9"/>
    <w:rsid w:val="009377CD"/>
    <w:rsid w:val="0093784E"/>
    <w:rsid w:val="009426A5"/>
    <w:rsid w:val="009626AE"/>
    <w:rsid w:val="00993597"/>
    <w:rsid w:val="00993FEF"/>
    <w:rsid w:val="009A4AA1"/>
    <w:rsid w:val="009A5B26"/>
    <w:rsid w:val="009B1E5D"/>
    <w:rsid w:val="009B6E12"/>
    <w:rsid w:val="009B7728"/>
    <w:rsid w:val="009C3D08"/>
    <w:rsid w:val="009C7312"/>
    <w:rsid w:val="009D6F7E"/>
    <w:rsid w:val="009E461E"/>
    <w:rsid w:val="009E5654"/>
    <w:rsid w:val="009E735E"/>
    <w:rsid w:val="00A07F9D"/>
    <w:rsid w:val="00A1015D"/>
    <w:rsid w:val="00A11F59"/>
    <w:rsid w:val="00A16A05"/>
    <w:rsid w:val="00A25EBF"/>
    <w:rsid w:val="00A27992"/>
    <w:rsid w:val="00A27D2F"/>
    <w:rsid w:val="00A35B53"/>
    <w:rsid w:val="00A446F9"/>
    <w:rsid w:val="00A47841"/>
    <w:rsid w:val="00A5200C"/>
    <w:rsid w:val="00A53970"/>
    <w:rsid w:val="00A55780"/>
    <w:rsid w:val="00A672A0"/>
    <w:rsid w:val="00A84A78"/>
    <w:rsid w:val="00A85781"/>
    <w:rsid w:val="00A91BF7"/>
    <w:rsid w:val="00A93B99"/>
    <w:rsid w:val="00AA077C"/>
    <w:rsid w:val="00AA18CD"/>
    <w:rsid w:val="00AB3B9C"/>
    <w:rsid w:val="00AC60B4"/>
    <w:rsid w:val="00AC7866"/>
    <w:rsid w:val="00AC7E4C"/>
    <w:rsid w:val="00AD15AF"/>
    <w:rsid w:val="00AD2A70"/>
    <w:rsid w:val="00AD365C"/>
    <w:rsid w:val="00AE7762"/>
    <w:rsid w:val="00AF1CC3"/>
    <w:rsid w:val="00AF46F1"/>
    <w:rsid w:val="00AF4EAC"/>
    <w:rsid w:val="00B0278D"/>
    <w:rsid w:val="00B10D05"/>
    <w:rsid w:val="00B110B0"/>
    <w:rsid w:val="00B156DA"/>
    <w:rsid w:val="00B16BE7"/>
    <w:rsid w:val="00B32C4D"/>
    <w:rsid w:val="00B52697"/>
    <w:rsid w:val="00B547D4"/>
    <w:rsid w:val="00B56A27"/>
    <w:rsid w:val="00B622BD"/>
    <w:rsid w:val="00B63B13"/>
    <w:rsid w:val="00B83A3E"/>
    <w:rsid w:val="00B93D80"/>
    <w:rsid w:val="00BB2486"/>
    <w:rsid w:val="00BC1F25"/>
    <w:rsid w:val="00BC2C23"/>
    <w:rsid w:val="00BC6977"/>
    <w:rsid w:val="00BD21F5"/>
    <w:rsid w:val="00BE0744"/>
    <w:rsid w:val="00BF3245"/>
    <w:rsid w:val="00BF661C"/>
    <w:rsid w:val="00C062A3"/>
    <w:rsid w:val="00C236CB"/>
    <w:rsid w:val="00C24E5B"/>
    <w:rsid w:val="00C313B7"/>
    <w:rsid w:val="00C3213F"/>
    <w:rsid w:val="00C34521"/>
    <w:rsid w:val="00C34B84"/>
    <w:rsid w:val="00C449E1"/>
    <w:rsid w:val="00C6372A"/>
    <w:rsid w:val="00C63D3D"/>
    <w:rsid w:val="00C7419A"/>
    <w:rsid w:val="00C84390"/>
    <w:rsid w:val="00C8484A"/>
    <w:rsid w:val="00C95BCF"/>
    <w:rsid w:val="00C96156"/>
    <w:rsid w:val="00CA1894"/>
    <w:rsid w:val="00CA1B56"/>
    <w:rsid w:val="00CA2111"/>
    <w:rsid w:val="00CA5BF1"/>
    <w:rsid w:val="00CB5306"/>
    <w:rsid w:val="00CB653E"/>
    <w:rsid w:val="00CC5BDE"/>
    <w:rsid w:val="00CC5ED7"/>
    <w:rsid w:val="00CD6776"/>
    <w:rsid w:val="00CE0186"/>
    <w:rsid w:val="00CE2C61"/>
    <w:rsid w:val="00D00D5E"/>
    <w:rsid w:val="00D025AD"/>
    <w:rsid w:val="00D051D0"/>
    <w:rsid w:val="00D11C9A"/>
    <w:rsid w:val="00D11DE7"/>
    <w:rsid w:val="00D12658"/>
    <w:rsid w:val="00D21636"/>
    <w:rsid w:val="00D2376D"/>
    <w:rsid w:val="00D40698"/>
    <w:rsid w:val="00D40BDE"/>
    <w:rsid w:val="00D43A8E"/>
    <w:rsid w:val="00D44AE6"/>
    <w:rsid w:val="00D45389"/>
    <w:rsid w:val="00D557E4"/>
    <w:rsid w:val="00D55D1F"/>
    <w:rsid w:val="00D56EBC"/>
    <w:rsid w:val="00D71E25"/>
    <w:rsid w:val="00D730F9"/>
    <w:rsid w:val="00D7562D"/>
    <w:rsid w:val="00D81BCA"/>
    <w:rsid w:val="00D91177"/>
    <w:rsid w:val="00DA196F"/>
    <w:rsid w:val="00DA4E6C"/>
    <w:rsid w:val="00DA572D"/>
    <w:rsid w:val="00DB7C6B"/>
    <w:rsid w:val="00DC7EE0"/>
    <w:rsid w:val="00DD07B3"/>
    <w:rsid w:val="00DD70AE"/>
    <w:rsid w:val="00DD73DC"/>
    <w:rsid w:val="00DE0359"/>
    <w:rsid w:val="00DE158B"/>
    <w:rsid w:val="00DE6A49"/>
    <w:rsid w:val="00DF7FF5"/>
    <w:rsid w:val="00E0026B"/>
    <w:rsid w:val="00E02024"/>
    <w:rsid w:val="00E03011"/>
    <w:rsid w:val="00E13CAB"/>
    <w:rsid w:val="00E2172A"/>
    <w:rsid w:val="00E37FAE"/>
    <w:rsid w:val="00E428EE"/>
    <w:rsid w:val="00E43186"/>
    <w:rsid w:val="00E46F43"/>
    <w:rsid w:val="00E54178"/>
    <w:rsid w:val="00E573DF"/>
    <w:rsid w:val="00E60A35"/>
    <w:rsid w:val="00E651BF"/>
    <w:rsid w:val="00E6683D"/>
    <w:rsid w:val="00E72417"/>
    <w:rsid w:val="00E769AE"/>
    <w:rsid w:val="00E82C44"/>
    <w:rsid w:val="00E92DC8"/>
    <w:rsid w:val="00E959ED"/>
    <w:rsid w:val="00EA5D80"/>
    <w:rsid w:val="00EB4AA1"/>
    <w:rsid w:val="00EB5038"/>
    <w:rsid w:val="00EC2B62"/>
    <w:rsid w:val="00EC4263"/>
    <w:rsid w:val="00EC4C06"/>
    <w:rsid w:val="00EC7C35"/>
    <w:rsid w:val="00ED1961"/>
    <w:rsid w:val="00F00179"/>
    <w:rsid w:val="00F007B3"/>
    <w:rsid w:val="00F0538D"/>
    <w:rsid w:val="00F2407D"/>
    <w:rsid w:val="00F247F1"/>
    <w:rsid w:val="00F3347E"/>
    <w:rsid w:val="00F40725"/>
    <w:rsid w:val="00F44235"/>
    <w:rsid w:val="00F504B4"/>
    <w:rsid w:val="00F53664"/>
    <w:rsid w:val="00F56DAF"/>
    <w:rsid w:val="00F60010"/>
    <w:rsid w:val="00F60FE7"/>
    <w:rsid w:val="00F7538D"/>
    <w:rsid w:val="00F769CA"/>
    <w:rsid w:val="00F83E43"/>
    <w:rsid w:val="00F97960"/>
    <w:rsid w:val="00FA5A3C"/>
    <w:rsid w:val="00FA7C0D"/>
    <w:rsid w:val="00FA7F0E"/>
    <w:rsid w:val="00FB74E6"/>
    <w:rsid w:val="00FC1F09"/>
    <w:rsid w:val="00FD235B"/>
    <w:rsid w:val="00FD3D73"/>
    <w:rsid w:val="00FD5F91"/>
    <w:rsid w:val="00FE1A6E"/>
    <w:rsid w:val="00FE4509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37B22"/>
  <w15:chartTrackingRefBased/>
  <w15:docId w15:val="{47342321-EE4A-4E20-A5D1-B2F4B774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6780"/>
      </w:tabs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tabs>
        <w:tab w:val="left" w:pos="7365"/>
      </w:tabs>
      <w:ind w:firstLine="1080"/>
    </w:pPr>
  </w:style>
  <w:style w:type="paragraph" w:styleId="20">
    <w:name w:val="Body Text Indent 2"/>
    <w:basedOn w:val="a"/>
    <w:pPr>
      <w:tabs>
        <w:tab w:val="left" w:pos="7365"/>
      </w:tabs>
      <w:ind w:firstLine="900"/>
      <w:jc w:val="both"/>
    </w:pPr>
  </w:style>
  <w:style w:type="paragraph" w:styleId="a5">
    <w:name w:val="Body Text"/>
    <w:basedOn w:val="a"/>
    <w:pPr>
      <w:tabs>
        <w:tab w:val="left" w:pos="7365"/>
      </w:tabs>
      <w:jc w:val="both"/>
    </w:pPr>
  </w:style>
  <w:style w:type="paragraph" w:styleId="30">
    <w:name w:val="Body Text Indent 3"/>
    <w:basedOn w:val="a"/>
    <w:pPr>
      <w:tabs>
        <w:tab w:val="left" w:pos="7365"/>
      </w:tabs>
      <w:ind w:left="360" w:hanging="360"/>
      <w:jc w:val="both"/>
    </w:pPr>
  </w:style>
  <w:style w:type="paragraph" w:styleId="21">
    <w:name w:val="Body Text 2"/>
    <w:basedOn w:val="a"/>
    <w:pPr>
      <w:tabs>
        <w:tab w:val="left" w:pos="7365"/>
      </w:tabs>
      <w:jc w:val="both"/>
    </w:pPr>
    <w:rPr>
      <w:sz w:val="28"/>
    </w:rPr>
  </w:style>
  <w:style w:type="table" w:styleId="a6">
    <w:name w:val="Table Grid"/>
    <w:basedOn w:val="a1"/>
    <w:rsid w:val="0051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A6395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F000A"/>
    <w:rPr>
      <w:color w:val="0563C1"/>
      <w:u w:val="single"/>
    </w:rPr>
  </w:style>
  <w:style w:type="character" w:styleId="a9">
    <w:name w:val="FollowedHyperlink"/>
    <w:uiPriority w:val="99"/>
    <w:unhideWhenUsed/>
    <w:rsid w:val="003F000A"/>
    <w:rPr>
      <w:color w:val="954F72"/>
      <w:u w:val="single"/>
    </w:rPr>
  </w:style>
  <w:style w:type="paragraph" w:customStyle="1" w:styleId="msonormal0">
    <w:name w:val="msonormal"/>
    <w:basedOn w:val="a"/>
    <w:rsid w:val="003F000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F0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942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426A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9426A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3">
    <w:name w:val="xl63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045F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85">
    <w:name w:val="xl85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E77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AE77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AE77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3BBE-5500-4A1B-96DB-F153D055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42</Pages>
  <Words>17660</Words>
  <Characters>100667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ТИХВИНСКИЙ РАЙОННЫЙ СОВЕТ ДЕПУТАТОВ</vt:lpstr>
    </vt:vector>
  </TitlesOfParts>
  <Company>Комитет Финансов</Company>
  <LinksUpToDate>false</LinksUpToDate>
  <CharactersWithSpaces>118091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ТИХВИНСКИЙ РАЙОННЫЙ СОВЕТ ДЕПУТАТОВ</dc:title>
  <dc:subject/>
  <dc:creator>*</dc:creator>
  <cp:keywords/>
  <dc:description/>
  <cp:lastModifiedBy>kos-2</cp:lastModifiedBy>
  <cp:revision>2</cp:revision>
  <cp:lastPrinted>2024-05-27T05:55:00Z</cp:lastPrinted>
  <dcterms:created xsi:type="dcterms:W3CDTF">2024-06-04T08:50:00Z</dcterms:created>
  <dcterms:modified xsi:type="dcterms:W3CDTF">2024-06-04T08:50:00Z</dcterms:modified>
</cp:coreProperties>
</file>