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1" w:rsidRPr="00492DB3" w:rsidRDefault="009B10D1" w:rsidP="00496D00">
      <w:pPr>
        <w:jc w:val="center"/>
        <w:rPr>
          <w:b/>
          <w:szCs w:val="28"/>
        </w:rPr>
      </w:pPr>
      <w:r w:rsidRPr="00492DB3">
        <w:rPr>
          <w:b/>
          <w:szCs w:val="28"/>
        </w:rPr>
        <w:t>АДМИНИСТРАЦИЯ МУНИЦИПАЛЬНОГО ОБРАЗОВАНИЯ</w:t>
      </w:r>
    </w:p>
    <w:p w:rsidR="009B10D1" w:rsidRPr="00492DB3" w:rsidRDefault="00492DB3">
      <w:pPr>
        <w:jc w:val="center"/>
        <w:rPr>
          <w:b/>
          <w:szCs w:val="28"/>
        </w:rPr>
      </w:pPr>
      <w:r w:rsidRPr="00492DB3">
        <w:rPr>
          <w:b/>
          <w:szCs w:val="28"/>
        </w:rPr>
        <w:t>КОСЬКОВСКОЕ</w:t>
      </w:r>
      <w:r w:rsidR="009B10D1" w:rsidRPr="00492DB3">
        <w:rPr>
          <w:b/>
          <w:szCs w:val="28"/>
        </w:rPr>
        <w:t xml:space="preserve"> СЕЛЬСКОЕ ПОСЕЛЕНИЕ</w:t>
      </w:r>
    </w:p>
    <w:p w:rsidR="009B10D1" w:rsidRPr="00492DB3" w:rsidRDefault="009B10D1">
      <w:pPr>
        <w:jc w:val="center"/>
        <w:rPr>
          <w:b/>
          <w:szCs w:val="28"/>
        </w:rPr>
      </w:pPr>
      <w:r w:rsidRPr="00492DB3">
        <w:rPr>
          <w:b/>
          <w:szCs w:val="28"/>
        </w:rPr>
        <w:t>ТИХВИНСКОГО МУНИЦИПАЛЬНОГО РАЙОНА</w:t>
      </w:r>
    </w:p>
    <w:p w:rsidR="009B10D1" w:rsidRPr="00492DB3" w:rsidRDefault="00490332">
      <w:pPr>
        <w:jc w:val="center"/>
        <w:rPr>
          <w:b/>
          <w:szCs w:val="28"/>
        </w:rPr>
      </w:pPr>
      <w:r w:rsidRPr="00492DB3">
        <w:rPr>
          <w:b/>
          <w:szCs w:val="28"/>
        </w:rPr>
        <w:t>ЛЕНИНГРА</w:t>
      </w:r>
      <w:r w:rsidR="009B10D1" w:rsidRPr="00492DB3">
        <w:rPr>
          <w:b/>
          <w:szCs w:val="28"/>
        </w:rPr>
        <w:t>Д</w:t>
      </w:r>
      <w:r w:rsidRPr="00492DB3">
        <w:rPr>
          <w:b/>
          <w:szCs w:val="28"/>
        </w:rPr>
        <w:t>С</w:t>
      </w:r>
      <w:r w:rsidR="009B10D1" w:rsidRPr="00492DB3">
        <w:rPr>
          <w:b/>
          <w:szCs w:val="28"/>
        </w:rPr>
        <w:t>КОЙ ОБЛАСТИ</w:t>
      </w:r>
    </w:p>
    <w:p w:rsidR="009B10D1" w:rsidRPr="00492DB3" w:rsidRDefault="009B3AB7">
      <w:pPr>
        <w:jc w:val="center"/>
        <w:rPr>
          <w:b/>
          <w:szCs w:val="28"/>
        </w:rPr>
      </w:pPr>
      <w:r w:rsidRPr="00492DB3">
        <w:rPr>
          <w:b/>
          <w:szCs w:val="28"/>
        </w:rPr>
        <w:t>(</w:t>
      </w:r>
      <w:r w:rsidR="00850EE2" w:rsidRPr="00492DB3">
        <w:rPr>
          <w:b/>
          <w:szCs w:val="28"/>
        </w:rPr>
        <w:t xml:space="preserve">АДМИНИСТРАЦИЯ </w:t>
      </w:r>
      <w:r w:rsidR="00492DB3" w:rsidRPr="00492DB3">
        <w:rPr>
          <w:b/>
          <w:szCs w:val="28"/>
        </w:rPr>
        <w:t>КОСЬКОВСКОГО</w:t>
      </w:r>
      <w:r w:rsidR="00850EE2" w:rsidRPr="00492DB3">
        <w:rPr>
          <w:b/>
          <w:szCs w:val="28"/>
        </w:rPr>
        <w:t xml:space="preserve"> СЕЛЬСКОГО</w:t>
      </w:r>
      <w:r w:rsidR="00490332" w:rsidRPr="00492DB3">
        <w:rPr>
          <w:b/>
          <w:szCs w:val="28"/>
        </w:rPr>
        <w:t xml:space="preserve"> ПО</w:t>
      </w:r>
      <w:r w:rsidR="009B10D1" w:rsidRPr="00492DB3">
        <w:rPr>
          <w:b/>
          <w:szCs w:val="28"/>
        </w:rPr>
        <w:t>СЕ</w:t>
      </w:r>
      <w:r w:rsidR="00490332" w:rsidRPr="00492DB3">
        <w:rPr>
          <w:b/>
          <w:szCs w:val="28"/>
        </w:rPr>
        <w:t>ЛЕ</w:t>
      </w:r>
      <w:r w:rsidR="00850EE2" w:rsidRPr="00492DB3">
        <w:rPr>
          <w:b/>
          <w:szCs w:val="28"/>
        </w:rPr>
        <w:t>НИЯ</w:t>
      </w:r>
      <w:r w:rsidR="009B10D1" w:rsidRPr="00492DB3">
        <w:rPr>
          <w:b/>
          <w:szCs w:val="28"/>
        </w:rPr>
        <w:t>)</w:t>
      </w:r>
    </w:p>
    <w:p w:rsidR="009B3AB7" w:rsidRPr="00492DB3" w:rsidRDefault="009B3AB7">
      <w:pPr>
        <w:jc w:val="center"/>
        <w:rPr>
          <w:b/>
          <w:szCs w:val="28"/>
        </w:rPr>
      </w:pPr>
    </w:p>
    <w:p w:rsidR="009B10D1" w:rsidRPr="009B3AB7" w:rsidRDefault="009B10D1">
      <w:pPr>
        <w:jc w:val="center"/>
        <w:rPr>
          <w:b/>
          <w:sz w:val="32"/>
          <w:szCs w:val="32"/>
        </w:rPr>
      </w:pPr>
      <w:r w:rsidRPr="009B3AB7">
        <w:rPr>
          <w:b/>
          <w:sz w:val="32"/>
          <w:szCs w:val="32"/>
        </w:rPr>
        <w:t>РАСПОРЯЖЕНИЕ</w:t>
      </w:r>
    </w:p>
    <w:p w:rsidR="009B10D1" w:rsidRDefault="009B10D1">
      <w:pPr>
        <w:jc w:val="both"/>
        <w:rPr>
          <w:b/>
          <w:sz w:val="24"/>
        </w:rPr>
      </w:pPr>
    </w:p>
    <w:p w:rsidR="009B10D1" w:rsidRDefault="009B10D1">
      <w:pPr>
        <w:jc w:val="both"/>
        <w:rPr>
          <w:b/>
          <w:sz w:val="24"/>
        </w:rPr>
      </w:pPr>
    </w:p>
    <w:p w:rsidR="009B10D1" w:rsidRDefault="009B10D1">
      <w:pPr>
        <w:jc w:val="both"/>
        <w:rPr>
          <w:b/>
          <w:sz w:val="24"/>
        </w:rPr>
      </w:pPr>
    </w:p>
    <w:p w:rsidR="00492DB3" w:rsidRPr="00492DB3" w:rsidRDefault="000654F7">
      <w:pPr>
        <w:jc w:val="both"/>
        <w:rPr>
          <w:szCs w:val="28"/>
        </w:rPr>
      </w:pPr>
      <w:r w:rsidRPr="00492DB3">
        <w:rPr>
          <w:szCs w:val="28"/>
        </w:rPr>
        <w:t>о</w:t>
      </w:r>
      <w:r w:rsidR="003A6016" w:rsidRPr="00492DB3">
        <w:rPr>
          <w:szCs w:val="28"/>
        </w:rPr>
        <w:t xml:space="preserve">т </w:t>
      </w:r>
      <w:r w:rsidR="004A6DAD">
        <w:rPr>
          <w:szCs w:val="28"/>
        </w:rPr>
        <w:t>20</w:t>
      </w:r>
      <w:r w:rsidR="008C5BD8" w:rsidRPr="00492DB3">
        <w:rPr>
          <w:szCs w:val="28"/>
        </w:rPr>
        <w:t xml:space="preserve"> </w:t>
      </w:r>
      <w:r w:rsidR="004A6DAD">
        <w:rPr>
          <w:szCs w:val="28"/>
        </w:rPr>
        <w:t>января</w:t>
      </w:r>
      <w:r w:rsidR="008C5BD8" w:rsidRPr="00492DB3">
        <w:rPr>
          <w:szCs w:val="28"/>
        </w:rPr>
        <w:t xml:space="preserve"> </w:t>
      </w:r>
      <w:r w:rsidR="003A6016" w:rsidRPr="00492DB3">
        <w:rPr>
          <w:szCs w:val="28"/>
        </w:rPr>
        <w:t>201</w:t>
      </w:r>
      <w:r w:rsidR="004A6DAD">
        <w:rPr>
          <w:szCs w:val="28"/>
        </w:rPr>
        <w:t>7</w:t>
      </w:r>
      <w:r w:rsidR="003A6016" w:rsidRPr="00492DB3">
        <w:rPr>
          <w:szCs w:val="28"/>
        </w:rPr>
        <w:t xml:space="preserve"> года</w:t>
      </w:r>
      <w:r w:rsidR="003A6016" w:rsidRPr="00492DB3">
        <w:rPr>
          <w:szCs w:val="28"/>
        </w:rPr>
        <w:tab/>
        <w:t>№ 0</w:t>
      </w:r>
      <w:r w:rsidR="00492DB3" w:rsidRPr="00492DB3">
        <w:rPr>
          <w:szCs w:val="28"/>
        </w:rPr>
        <w:t>6</w:t>
      </w:r>
      <w:r w:rsidR="003A6016" w:rsidRPr="00492DB3">
        <w:rPr>
          <w:szCs w:val="28"/>
        </w:rPr>
        <w:t>-</w:t>
      </w:r>
      <w:r w:rsidR="00364F0A">
        <w:rPr>
          <w:szCs w:val="28"/>
        </w:rPr>
        <w:t>1</w:t>
      </w:r>
      <w:r w:rsidR="009B10D1" w:rsidRPr="00492DB3">
        <w:rPr>
          <w:szCs w:val="28"/>
        </w:rPr>
        <w:t>-рк</w:t>
      </w:r>
      <w:bookmarkStart w:id="0" w:name="_GoBack"/>
      <w:bookmarkEnd w:id="0"/>
    </w:p>
    <w:p w:rsidR="009B10D1" w:rsidRDefault="009B10D1">
      <w:pPr>
        <w:jc w:val="both"/>
        <w:rPr>
          <w:sz w:val="24"/>
        </w:rPr>
      </w:pP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>Об утверждении резерв</w:t>
      </w:r>
      <w:r w:rsidR="00C672A1" w:rsidRPr="00492DB3">
        <w:rPr>
          <w:szCs w:val="28"/>
        </w:rPr>
        <w:t>а</w:t>
      </w:r>
      <w:r w:rsidR="00E430D6" w:rsidRPr="00492DB3">
        <w:rPr>
          <w:szCs w:val="28"/>
        </w:rPr>
        <w:t xml:space="preserve"> </w:t>
      </w: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 xml:space="preserve">управленческих кадров </w:t>
      </w:r>
    </w:p>
    <w:p w:rsidR="00E430D6" w:rsidRPr="00492DB3" w:rsidRDefault="00492DB3" w:rsidP="00850EE2">
      <w:pPr>
        <w:jc w:val="both"/>
        <w:rPr>
          <w:szCs w:val="28"/>
        </w:rPr>
      </w:pPr>
      <w:r w:rsidRPr="00492DB3">
        <w:rPr>
          <w:szCs w:val="28"/>
        </w:rPr>
        <w:t>Коськовского</w:t>
      </w:r>
      <w:r w:rsidR="003A6016" w:rsidRPr="00492DB3">
        <w:rPr>
          <w:szCs w:val="28"/>
        </w:rPr>
        <w:t xml:space="preserve"> сельского поселения</w:t>
      </w:r>
    </w:p>
    <w:p w:rsidR="00D07FEB" w:rsidRDefault="00D07FEB" w:rsidP="00850EE2">
      <w:pPr>
        <w:jc w:val="both"/>
        <w:rPr>
          <w:szCs w:val="28"/>
        </w:rPr>
      </w:pPr>
    </w:p>
    <w:p w:rsidR="00492DB3" w:rsidRDefault="00E430D6" w:rsidP="00850EE2">
      <w:pPr>
        <w:jc w:val="both"/>
        <w:rPr>
          <w:szCs w:val="28"/>
        </w:rPr>
      </w:pPr>
      <w:r>
        <w:rPr>
          <w:szCs w:val="28"/>
        </w:rPr>
        <w:tab/>
      </w:r>
      <w:r w:rsidR="00D8396F">
        <w:rPr>
          <w:szCs w:val="28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сельского поселения от 21 ноября 2011 года № 06-90-а.</w:t>
      </w: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>1. Утвердить список лиц, включенных в резерв управленческих кадров для замещения должностей главы администрации, заместителей главы администрации Коськовского сельского поселения и руководителей муниципального учреждения «Коськовского Муниципального учреждения Коськовский  досуговый центр» (приложение).</w:t>
      </w: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>
        <w:rPr>
          <w:szCs w:val="28"/>
        </w:rPr>
        <w:t>с</w:t>
      </w:r>
      <w:r>
        <w:rPr>
          <w:szCs w:val="28"/>
        </w:rPr>
        <w:t>айте Коськовского сельского поселения</w:t>
      </w:r>
      <w:r w:rsidR="00704396">
        <w:rPr>
          <w:szCs w:val="28"/>
        </w:rPr>
        <w:t xml:space="preserve"> (</w:t>
      </w:r>
      <w:r w:rsidR="00704396" w:rsidRPr="004953F3">
        <w:rPr>
          <w:rFonts w:ascii="Arial" w:hAnsi="Arial" w:cs="Arial"/>
          <w:color w:val="000000"/>
          <w:szCs w:val="28"/>
        </w:rPr>
        <w:t>http://tikhvin.org/gsp/koskovo</w:t>
      </w:r>
      <w:proofErr w:type="gramStart"/>
      <w:r w:rsidR="00704396">
        <w:rPr>
          <w:szCs w:val="28"/>
        </w:rPr>
        <w:t xml:space="preserve"> )</w:t>
      </w:r>
      <w:proofErr w:type="gramEnd"/>
    </w:p>
    <w:p w:rsidR="00704396" w:rsidRDefault="00704396" w:rsidP="00850EE2">
      <w:pPr>
        <w:jc w:val="both"/>
        <w:rPr>
          <w:szCs w:val="28"/>
        </w:rPr>
      </w:pPr>
      <w:r>
        <w:rPr>
          <w:szCs w:val="28"/>
        </w:rPr>
        <w:tab/>
        <w:t>4,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оставляю за собой.</w:t>
      </w:r>
    </w:p>
    <w:p w:rsidR="00492DB3" w:rsidRDefault="00492DB3" w:rsidP="00850EE2">
      <w:pPr>
        <w:jc w:val="both"/>
        <w:rPr>
          <w:szCs w:val="28"/>
        </w:rPr>
      </w:pPr>
    </w:p>
    <w:p w:rsidR="00D07FEB" w:rsidRDefault="00D07FEB" w:rsidP="00850EE2">
      <w:pPr>
        <w:jc w:val="both"/>
        <w:rPr>
          <w:szCs w:val="28"/>
        </w:rPr>
      </w:pPr>
    </w:p>
    <w:p w:rsidR="00D07FEB" w:rsidRPr="00E430D6" w:rsidRDefault="00D07FEB" w:rsidP="00850EE2">
      <w:pPr>
        <w:jc w:val="both"/>
        <w:rPr>
          <w:szCs w:val="28"/>
        </w:rPr>
      </w:pPr>
    </w:p>
    <w:p w:rsidR="00364F0A" w:rsidRDefault="009B10D1" w:rsidP="00850EE2">
      <w:pPr>
        <w:jc w:val="both"/>
      </w:pPr>
      <w:r w:rsidRPr="00850EE2">
        <w:t>Глава администрации</w:t>
      </w:r>
    </w:p>
    <w:p w:rsidR="00364F0A" w:rsidRDefault="00364F0A" w:rsidP="00850EE2">
      <w:pPr>
        <w:jc w:val="both"/>
      </w:pPr>
      <w:r>
        <w:t xml:space="preserve">Коськовского сельского </w:t>
      </w:r>
    </w:p>
    <w:p w:rsidR="009B10D1" w:rsidRPr="00850EE2" w:rsidRDefault="00364F0A" w:rsidP="00850EE2">
      <w:pPr>
        <w:jc w:val="both"/>
      </w:pPr>
      <w:r>
        <w:t>поселения</w:t>
      </w:r>
      <w:r w:rsidR="008C5BD8">
        <w:tab/>
      </w:r>
      <w:r w:rsidR="008C5BD8">
        <w:tab/>
      </w:r>
      <w:r w:rsidR="008C5BD8">
        <w:tab/>
      </w:r>
      <w:r w:rsidR="008C5BD8">
        <w:tab/>
      </w:r>
      <w:r>
        <w:t xml:space="preserve">         </w:t>
      </w:r>
      <w:r w:rsidR="008C5BD8">
        <w:tab/>
      </w:r>
      <w:r w:rsidR="008C5BD8">
        <w:tab/>
      </w:r>
      <w:r w:rsidR="008C5BD8">
        <w:tab/>
      </w:r>
      <w:r w:rsidR="008C5BD8">
        <w:tab/>
      </w:r>
      <w:r w:rsidR="00492DB3">
        <w:t>М.А.Степанов</w:t>
      </w:r>
    </w:p>
    <w:p w:rsidR="00315784" w:rsidRPr="00D07FEB" w:rsidRDefault="00315784" w:rsidP="00850EE2">
      <w:pPr>
        <w:jc w:val="both"/>
      </w:pPr>
    </w:p>
    <w:p w:rsidR="00D07FEB" w:rsidRDefault="00E74F6E" w:rsidP="00E74F6E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2043B8" w:rsidRDefault="002043B8" w:rsidP="0051196F">
      <w:pPr>
        <w:jc w:val="right"/>
        <w:rPr>
          <w:b/>
          <w:sz w:val="22"/>
          <w:szCs w:val="22"/>
        </w:rPr>
      </w:pPr>
    </w:p>
    <w:p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4A6DAD">
        <w:rPr>
          <w:sz w:val="22"/>
          <w:szCs w:val="22"/>
        </w:rPr>
        <w:t>20</w:t>
      </w:r>
      <w:r w:rsidR="00492DB3">
        <w:rPr>
          <w:sz w:val="22"/>
          <w:szCs w:val="22"/>
        </w:rPr>
        <w:t xml:space="preserve"> </w:t>
      </w:r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Pr="00073777">
        <w:rPr>
          <w:sz w:val="22"/>
          <w:szCs w:val="22"/>
        </w:rPr>
        <w:t xml:space="preserve"> 201</w:t>
      </w:r>
      <w:r w:rsidR="004A6DAD">
        <w:rPr>
          <w:sz w:val="22"/>
          <w:szCs w:val="22"/>
        </w:rPr>
        <w:t>7</w:t>
      </w:r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:rsidR="00D07FEB" w:rsidRPr="00492DB3" w:rsidRDefault="00D07FEB" w:rsidP="0051196F">
      <w:pPr>
        <w:jc w:val="right"/>
        <w:rPr>
          <w:sz w:val="22"/>
          <w:szCs w:val="22"/>
        </w:rPr>
      </w:pPr>
      <w:r w:rsidRPr="00492DB3">
        <w:rPr>
          <w:sz w:val="22"/>
          <w:szCs w:val="22"/>
        </w:rPr>
        <w:t>(приложение)</w:t>
      </w:r>
    </w:p>
    <w:p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:rsidR="00AF7F1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</w:p>
    <w:p w:rsidR="00AF7F1D" w:rsidRPr="004162B3" w:rsidRDefault="00492DB3" w:rsidP="00AF7F1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="00AF7F1D"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221"/>
        <w:gridCol w:w="1064"/>
        <w:gridCol w:w="1646"/>
        <w:gridCol w:w="737"/>
        <w:gridCol w:w="1276"/>
        <w:gridCol w:w="1309"/>
        <w:gridCol w:w="1050"/>
        <w:gridCol w:w="1189"/>
      </w:tblGrid>
      <w:tr w:rsidR="00DA388B" w:rsidRPr="00B8069A" w:rsidTr="00E74F6E">
        <w:tc>
          <w:tcPr>
            <w:tcW w:w="20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DA388B">
              <w:rPr>
                <w:bCs/>
                <w:color w:val="000000"/>
                <w:sz w:val="20"/>
              </w:rPr>
              <w:t>п</w:t>
            </w:r>
            <w:proofErr w:type="gramEnd"/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07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государственной службы (муниципальной) (при наличии)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DA388B" w:rsidRPr="00B8069A" w:rsidTr="00E74F6E">
        <w:tc>
          <w:tcPr>
            <w:tcW w:w="20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71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DA388B" w:rsidRPr="00B8069A" w:rsidTr="00E74F6E">
        <w:tc>
          <w:tcPr>
            <w:tcW w:w="20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D605D1" w:rsidP="009A1983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Калинина Анна Михайловна</w:t>
            </w:r>
          </w:p>
          <w:p w:rsidR="0003542B" w:rsidRPr="00DA388B" w:rsidRDefault="00D605D1" w:rsidP="009A1983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26.10.1986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71" w:type="pct"/>
            <w:shd w:val="clear" w:color="auto" w:fill="auto"/>
          </w:tcPr>
          <w:p w:rsidR="0003542B" w:rsidRPr="00DA388B" w:rsidRDefault="00D605D1" w:rsidP="00524F4A">
            <w:pPr>
              <w:jc w:val="both"/>
              <w:rPr>
                <w:bCs/>
                <w:color w:val="000000"/>
                <w:sz w:val="20"/>
              </w:rPr>
            </w:pPr>
            <w:proofErr w:type="spellStart"/>
            <w:r w:rsidRPr="00DA388B">
              <w:rPr>
                <w:bCs/>
                <w:color w:val="000000"/>
                <w:sz w:val="20"/>
              </w:rPr>
              <w:t>г</w:t>
            </w:r>
            <w:proofErr w:type="gramStart"/>
            <w:r w:rsidRPr="00DA388B">
              <w:rPr>
                <w:bCs/>
                <w:color w:val="000000"/>
                <w:sz w:val="20"/>
              </w:rPr>
              <w:t>.С</w:t>
            </w:r>
            <w:proofErr w:type="gramEnd"/>
            <w:r w:rsidRPr="00DA388B">
              <w:rPr>
                <w:bCs/>
                <w:color w:val="000000"/>
                <w:sz w:val="20"/>
              </w:rPr>
              <w:t>анкт</w:t>
            </w:r>
            <w:proofErr w:type="spellEnd"/>
            <w:r w:rsidRPr="00DA388B">
              <w:rPr>
                <w:bCs/>
                <w:color w:val="000000"/>
                <w:sz w:val="20"/>
              </w:rPr>
              <w:t xml:space="preserve">-Петербург федеральное государственное бюджетное образовательное учреждение высшего </w:t>
            </w:r>
            <w:r w:rsidR="00524F4A" w:rsidRPr="00DA388B">
              <w:rPr>
                <w:bCs/>
                <w:color w:val="000000"/>
                <w:sz w:val="20"/>
              </w:rPr>
              <w:t xml:space="preserve">профессионального </w:t>
            </w:r>
            <w:r w:rsidRPr="00DA388B">
              <w:rPr>
                <w:bCs/>
                <w:color w:val="000000"/>
                <w:sz w:val="20"/>
              </w:rPr>
              <w:t>образования «Санкт-Петербургский государственный  университет сервиса и экономики</w:t>
            </w:r>
            <w:r w:rsidR="0003542B" w:rsidRPr="00DA388B">
              <w:rPr>
                <w:bCs/>
                <w:color w:val="000000"/>
                <w:sz w:val="20"/>
              </w:rPr>
              <w:t>»</w:t>
            </w:r>
          </w:p>
          <w:p w:rsidR="00D605D1" w:rsidRPr="00DA388B" w:rsidRDefault="00D605D1" w:rsidP="00524F4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присуждена квалификация экономист-менеджер по специальности Экономика и управление на предприяти</w:t>
            </w:r>
            <w:proofErr w:type="gramStart"/>
            <w:r w:rsidRPr="00DA388B">
              <w:rPr>
                <w:bCs/>
                <w:color w:val="000000"/>
                <w:sz w:val="20"/>
              </w:rPr>
              <w:t>и</w:t>
            </w:r>
            <w:r w:rsidR="00E3512C" w:rsidRPr="00DA388B">
              <w:rPr>
                <w:bCs/>
                <w:color w:val="000000"/>
                <w:sz w:val="20"/>
              </w:rPr>
              <w:t>(</w:t>
            </w:r>
            <w:proofErr w:type="gramEnd"/>
            <w:r w:rsidR="00E3512C" w:rsidRPr="00DA388B">
              <w:rPr>
                <w:bCs/>
                <w:color w:val="000000"/>
                <w:sz w:val="20"/>
              </w:rPr>
              <w:t>в сфере сервиса)</w:t>
            </w:r>
            <w:r w:rsidR="00972448" w:rsidRPr="00DA388B">
              <w:rPr>
                <w:bCs/>
                <w:color w:val="000000"/>
                <w:sz w:val="20"/>
              </w:rPr>
              <w:t xml:space="preserve"> 12.03.2012г.</w:t>
            </w: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сельского поселения, заместитель главы,</w:t>
            </w:r>
          </w:p>
          <w:p w:rsidR="0003542B" w:rsidRPr="00DA388B" w:rsidRDefault="00E3512C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01.01.2016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4A6DAD" w:rsidP="004A6DAD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 лет 1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4A6DAD" w:rsidP="00DA388B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 год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DA388B" w:rsidRPr="00B8069A" w:rsidTr="00E74F6E">
        <w:trPr>
          <w:trHeight w:val="124"/>
        </w:trPr>
        <w:tc>
          <w:tcPr>
            <w:tcW w:w="20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E3512C" w:rsidP="000749CA">
            <w:pPr>
              <w:rPr>
                <w:b/>
                <w:color w:val="000000"/>
                <w:sz w:val="20"/>
              </w:rPr>
            </w:pPr>
            <w:proofErr w:type="spellStart"/>
            <w:r w:rsidRPr="00DA388B">
              <w:rPr>
                <w:b/>
                <w:color w:val="000000"/>
                <w:sz w:val="20"/>
              </w:rPr>
              <w:t>Пестерева</w:t>
            </w:r>
            <w:proofErr w:type="spellEnd"/>
            <w:r w:rsidRPr="00DA388B">
              <w:rPr>
                <w:b/>
                <w:color w:val="000000"/>
                <w:sz w:val="20"/>
              </w:rPr>
              <w:t xml:space="preserve"> Валентина Алексеевна</w:t>
            </w:r>
          </w:p>
          <w:p w:rsidR="00524F4A" w:rsidRPr="00DA388B" w:rsidRDefault="00524F4A" w:rsidP="000749CA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22.11.1964г.</w:t>
            </w:r>
          </w:p>
        </w:tc>
        <w:tc>
          <w:tcPr>
            <w:tcW w:w="1071" w:type="pct"/>
            <w:shd w:val="clear" w:color="auto" w:fill="auto"/>
          </w:tcPr>
          <w:p w:rsidR="0003542B" w:rsidRPr="00DA388B" w:rsidRDefault="00E3512C" w:rsidP="00524F4A">
            <w:pPr>
              <w:jc w:val="both"/>
              <w:rPr>
                <w:bCs/>
                <w:color w:val="000000"/>
                <w:sz w:val="20"/>
              </w:rPr>
            </w:pPr>
            <w:proofErr w:type="spellStart"/>
            <w:r w:rsidRPr="00DA388B">
              <w:rPr>
                <w:sz w:val="20"/>
              </w:rPr>
              <w:t>Буйский</w:t>
            </w:r>
            <w:proofErr w:type="spellEnd"/>
            <w:r w:rsidR="00524F4A" w:rsidRPr="00DA388B">
              <w:rPr>
                <w:sz w:val="20"/>
              </w:rPr>
              <w:t xml:space="preserve"> </w:t>
            </w:r>
            <w:r w:rsidRPr="00DA388B">
              <w:rPr>
                <w:sz w:val="20"/>
              </w:rPr>
              <w:t>сельскохозяйствен</w:t>
            </w:r>
            <w:r w:rsidR="00524F4A" w:rsidRPr="00DA388B">
              <w:rPr>
                <w:sz w:val="20"/>
              </w:rPr>
              <w:t xml:space="preserve">ный техникум Бухгалтерский учет в </w:t>
            </w:r>
            <w:r w:rsidRPr="00DA388B">
              <w:rPr>
                <w:sz w:val="20"/>
              </w:rPr>
              <w:t>сельскохозяйственном производстве»       01.07.1983</w:t>
            </w: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0749C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3A661F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сельского поселения, специалист 1 категории,</w:t>
            </w:r>
          </w:p>
          <w:p w:rsidR="0003542B" w:rsidRPr="00DA388B" w:rsidRDefault="0029701F" w:rsidP="00E3512C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</w:t>
            </w:r>
            <w:r w:rsidR="0003542B" w:rsidRPr="00DA388B">
              <w:rPr>
                <w:bCs/>
                <w:color w:val="000000"/>
                <w:sz w:val="20"/>
              </w:rPr>
              <w:t>.0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="0003542B" w:rsidRPr="00DA388B">
              <w:rPr>
                <w:bCs/>
                <w:color w:val="000000"/>
                <w:sz w:val="20"/>
              </w:rPr>
              <w:t>.200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="0003542B" w:rsidRPr="00DA388B">
              <w:rPr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972448" w:rsidP="004A6DAD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  <w:r w:rsidR="004A6DAD" w:rsidRPr="00DA388B">
              <w:rPr>
                <w:bCs/>
                <w:color w:val="000000"/>
                <w:sz w:val="20"/>
              </w:rPr>
              <w:t>9</w:t>
            </w:r>
            <w:r w:rsidR="0003542B" w:rsidRPr="00DA388B">
              <w:rPr>
                <w:bCs/>
                <w:color w:val="000000"/>
                <w:sz w:val="20"/>
              </w:rPr>
              <w:t xml:space="preserve"> лет </w:t>
            </w:r>
            <w:r w:rsidRPr="00DA388B">
              <w:rPr>
                <w:bCs/>
                <w:color w:val="000000"/>
                <w:sz w:val="20"/>
              </w:rPr>
              <w:t>10</w:t>
            </w:r>
            <w:r w:rsidR="00DA388B">
              <w:rPr>
                <w:bCs/>
                <w:color w:val="000000"/>
                <w:sz w:val="20"/>
              </w:rPr>
              <w:t xml:space="preserve"> </w:t>
            </w:r>
            <w:r w:rsidR="0003542B" w:rsidRPr="00DA388B">
              <w:rPr>
                <w:bCs/>
                <w:color w:val="000000"/>
                <w:sz w:val="20"/>
              </w:rPr>
              <w:t>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DA388B" w:rsidP="00DA388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</w:t>
            </w:r>
            <w:r w:rsidR="00893513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972448" w:rsidP="000749C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Калинина А.М.</w:t>
            </w:r>
            <w:r w:rsidR="0003542B" w:rsidRPr="00DA388B">
              <w:rPr>
                <w:bCs/>
                <w:color w:val="000000"/>
                <w:sz w:val="20"/>
              </w:rPr>
              <w:t>. зам. главы администрации</w:t>
            </w:r>
          </w:p>
        </w:tc>
      </w:tr>
      <w:tr w:rsidR="00DA388B" w:rsidRPr="00B8069A" w:rsidTr="00E74F6E">
        <w:tc>
          <w:tcPr>
            <w:tcW w:w="20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сектором - главный бухгалтер</w:t>
            </w:r>
          </w:p>
        </w:tc>
        <w:tc>
          <w:tcPr>
            <w:tcW w:w="510" w:type="pct"/>
            <w:shd w:val="clear" w:color="auto" w:fill="auto"/>
          </w:tcPr>
          <w:p w:rsidR="00870E90" w:rsidRPr="00DA388B" w:rsidRDefault="0003542B" w:rsidP="001D4B01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Малькова Ольга Егоровна</w:t>
            </w:r>
          </w:p>
          <w:p w:rsidR="0003542B" w:rsidRPr="00DA388B" w:rsidRDefault="00870E90" w:rsidP="001D4B01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22.12.1963</w:t>
            </w:r>
            <w:r w:rsidR="0003542B" w:rsidRPr="00DA388B">
              <w:rPr>
                <w:b/>
                <w:color w:val="000000"/>
                <w:sz w:val="20"/>
              </w:rPr>
              <w:t xml:space="preserve">  </w:t>
            </w:r>
          </w:p>
          <w:p w:rsidR="0003542B" w:rsidRPr="00DA388B" w:rsidRDefault="0003542B" w:rsidP="001D4B0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71" w:type="pct"/>
            <w:shd w:val="clear" w:color="auto" w:fill="auto"/>
          </w:tcPr>
          <w:p w:rsidR="0003542B" w:rsidRPr="00DA388B" w:rsidRDefault="0003542B" w:rsidP="00524F4A">
            <w:pPr>
              <w:jc w:val="both"/>
              <w:rPr>
                <w:color w:val="000000"/>
                <w:sz w:val="20"/>
              </w:rPr>
            </w:pPr>
            <w:r w:rsidRPr="00DA388B">
              <w:rPr>
                <w:color w:val="000000"/>
                <w:sz w:val="20"/>
              </w:rPr>
              <w:t>Всеволожский сельскохозяйственный  техникум по специальности «Бухгалтерский учет в сельскохозяйственном производстве»</w:t>
            </w:r>
          </w:p>
          <w:p w:rsidR="0003542B" w:rsidRPr="00DA388B" w:rsidRDefault="0003542B" w:rsidP="00524F4A">
            <w:pPr>
              <w:jc w:val="both"/>
              <w:rPr>
                <w:color w:val="000000"/>
                <w:sz w:val="20"/>
              </w:rPr>
            </w:pPr>
            <w:r w:rsidRPr="00DA388B">
              <w:rPr>
                <w:color w:val="000000"/>
                <w:sz w:val="20"/>
              </w:rPr>
              <w:t xml:space="preserve"> 26.06.1986</w:t>
            </w:r>
          </w:p>
          <w:p w:rsidR="0003542B" w:rsidRPr="00DA388B" w:rsidRDefault="0003542B" w:rsidP="00524F4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color w:val="000000"/>
                <w:sz w:val="20"/>
              </w:rPr>
              <w:t>Присвоена квалификация бухгалтер</w:t>
            </w: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975C6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A47F08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Управдом  кассир               ОАО УЖКХ Тихвинского района</w:t>
            </w:r>
          </w:p>
          <w:p w:rsidR="00524F4A" w:rsidRPr="00DA388B" w:rsidRDefault="00524F4A" w:rsidP="00524F4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01.04.2012</w:t>
            </w:r>
            <w:r w:rsidR="00DA388B">
              <w:rPr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975C6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975C6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3A661F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Боровская Н.Н.. – зав. финансовым сектором – главный бухгалтер</w:t>
            </w:r>
          </w:p>
        </w:tc>
      </w:tr>
      <w:tr w:rsidR="00DA388B" w:rsidRPr="00B8069A" w:rsidTr="00E74F6E">
        <w:tc>
          <w:tcPr>
            <w:tcW w:w="204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B8069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:rsidR="0003542B" w:rsidRPr="00DA388B" w:rsidRDefault="0003542B" w:rsidP="00B8069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9A1983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Барская Ольга Николаевна</w:t>
            </w:r>
          </w:p>
          <w:p w:rsidR="0003542B" w:rsidRPr="00DA388B" w:rsidRDefault="0003542B" w:rsidP="009A1983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</w:p>
        </w:tc>
        <w:tc>
          <w:tcPr>
            <w:tcW w:w="1071" w:type="pct"/>
            <w:shd w:val="clear" w:color="auto" w:fill="auto"/>
          </w:tcPr>
          <w:p w:rsidR="0003542B" w:rsidRPr="00DA388B" w:rsidRDefault="0003542B" w:rsidP="00524F4A">
            <w:pPr>
              <w:jc w:val="both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Тихвинское медицинское  училище Минздрава РСФСР в 1989 году. Присвоена  специальность фель</w:t>
            </w:r>
            <w:r w:rsidR="00524F4A" w:rsidRPr="00DA388B">
              <w:rPr>
                <w:bCs/>
                <w:color w:val="000000"/>
                <w:sz w:val="20"/>
              </w:rPr>
              <w:t>д</w:t>
            </w:r>
            <w:r w:rsidRPr="00DA388B">
              <w:rPr>
                <w:bCs/>
                <w:color w:val="000000"/>
                <w:sz w:val="20"/>
              </w:rPr>
              <w:t>шер</w:t>
            </w:r>
          </w:p>
          <w:p w:rsidR="0003542B" w:rsidRPr="00DA388B" w:rsidRDefault="0003542B" w:rsidP="00524F4A">
            <w:pPr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357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МУ «Коськовский досуговый центр», </w:t>
            </w:r>
            <w:r w:rsidR="00A47F08" w:rsidRPr="00DA388B">
              <w:rPr>
                <w:bCs/>
                <w:color w:val="000000"/>
                <w:sz w:val="20"/>
              </w:rPr>
              <w:t>художественный руководитель</w:t>
            </w:r>
          </w:p>
          <w:p w:rsidR="00524F4A" w:rsidRPr="00DA388B" w:rsidRDefault="00DA388B" w:rsidP="009A198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 г.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03542B" w:rsidP="00524F4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510" w:type="pct"/>
            <w:shd w:val="clear" w:color="auto" w:fill="auto"/>
          </w:tcPr>
          <w:p w:rsidR="0003542B" w:rsidRPr="00DA388B" w:rsidRDefault="00524F4A" w:rsidP="00524F4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</w:t>
            </w:r>
            <w:r w:rsidR="0003542B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612" w:type="pct"/>
            <w:shd w:val="clear" w:color="auto" w:fill="auto"/>
          </w:tcPr>
          <w:p w:rsidR="0003542B" w:rsidRPr="00DA388B" w:rsidRDefault="0003542B" w:rsidP="003A661F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</w:p>
        </w:tc>
      </w:tr>
    </w:tbl>
    <w:p w:rsidR="0051196F" w:rsidRPr="00384533" w:rsidRDefault="0051196F">
      <w:pPr>
        <w:rPr>
          <w:sz w:val="20"/>
        </w:rPr>
      </w:pPr>
    </w:p>
    <w:p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E74F6E">
      <w:pgSz w:w="12242" w:h="15842" w:code="1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81"/>
    <w:rsid w:val="0003542B"/>
    <w:rsid w:val="00037EBD"/>
    <w:rsid w:val="000654F7"/>
    <w:rsid w:val="00073777"/>
    <w:rsid w:val="000749CA"/>
    <w:rsid w:val="00090491"/>
    <w:rsid w:val="000A2F9B"/>
    <w:rsid w:val="000B1F4D"/>
    <w:rsid w:val="000B7ADE"/>
    <w:rsid w:val="000C16B6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64F0A"/>
    <w:rsid w:val="00384533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1196F"/>
    <w:rsid w:val="00524F4A"/>
    <w:rsid w:val="00535950"/>
    <w:rsid w:val="005A6147"/>
    <w:rsid w:val="005B605C"/>
    <w:rsid w:val="005D5CAA"/>
    <w:rsid w:val="005E2F95"/>
    <w:rsid w:val="005F07AD"/>
    <w:rsid w:val="005F393F"/>
    <w:rsid w:val="00602E5D"/>
    <w:rsid w:val="0063474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7362F"/>
    <w:rsid w:val="007A7864"/>
    <w:rsid w:val="007F50FB"/>
    <w:rsid w:val="0080368A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9016C"/>
    <w:rsid w:val="009A1983"/>
    <w:rsid w:val="009A5F84"/>
    <w:rsid w:val="009B10D1"/>
    <w:rsid w:val="009B3AB7"/>
    <w:rsid w:val="009E37F4"/>
    <w:rsid w:val="00A118E4"/>
    <w:rsid w:val="00A47F08"/>
    <w:rsid w:val="00A63054"/>
    <w:rsid w:val="00A84B22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C317FD"/>
    <w:rsid w:val="00C31C36"/>
    <w:rsid w:val="00C4797B"/>
    <w:rsid w:val="00C53FAC"/>
    <w:rsid w:val="00C54D69"/>
    <w:rsid w:val="00C672A1"/>
    <w:rsid w:val="00CD305C"/>
    <w:rsid w:val="00CD38F4"/>
    <w:rsid w:val="00D07FEB"/>
    <w:rsid w:val="00D421C5"/>
    <w:rsid w:val="00D605D1"/>
    <w:rsid w:val="00D8396F"/>
    <w:rsid w:val="00D9250E"/>
    <w:rsid w:val="00D96DB6"/>
    <w:rsid w:val="00DA2D7C"/>
    <w:rsid w:val="00DA388B"/>
    <w:rsid w:val="00E3512C"/>
    <w:rsid w:val="00E430D6"/>
    <w:rsid w:val="00E74F6E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kos-3</cp:lastModifiedBy>
  <cp:revision>8</cp:revision>
  <cp:lastPrinted>2017-01-25T13:51:00Z</cp:lastPrinted>
  <dcterms:created xsi:type="dcterms:W3CDTF">2017-01-19T13:32:00Z</dcterms:created>
  <dcterms:modified xsi:type="dcterms:W3CDTF">2017-01-26T09:31:00Z</dcterms:modified>
</cp:coreProperties>
</file>