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B39" w:rsidRPr="006A13A7" w:rsidRDefault="00924B39" w:rsidP="00924B39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6A13A7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6A13A7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6A13A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924B39" w:rsidRPr="006A13A7" w:rsidRDefault="00924B39" w:rsidP="00924B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924B39" w:rsidRPr="006A13A7" w:rsidRDefault="00924B39" w:rsidP="0077205B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80289A" w:rsidRPr="006A13A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07A4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289A" w:rsidRPr="006A13A7">
        <w:rPr>
          <w:rFonts w:ascii="Times New Roman" w:eastAsia="Calibri" w:hAnsi="Times New Roman" w:cs="Times New Roman"/>
          <w:bCs/>
          <w:sz w:val="24"/>
          <w:szCs w:val="24"/>
        </w:rPr>
        <w:t>апреля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E6687F" w:rsidRPr="006A13A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="0077205B" w:rsidRPr="006A13A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0757AC" w:rsidRPr="000757AC">
        <w:rPr>
          <w:rFonts w:ascii="Times New Roman" w:eastAsia="Calibri" w:hAnsi="Times New Roman" w:cs="Times New Roman"/>
          <w:bCs/>
          <w:sz w:val="24"/>
          <w:szCs w:val="24"/>
        </w:rPr>
        <w:t>50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924B39" w:rsidRPr="006A13A7" w:rsidRDefault="00924B39" w:rsidP="00EA4BB8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205B" w:rsidRPr="006A13A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80289A" w:rsidRPr="006A13A7">
        <w:rPr>
          <w:rFonts w:ascii="Times New Roman" w:eastAsia="Calibri" w:hAnsi="Times New Roman" w:cs="Times New Roman"/>
          <w:bCs/>
          <w:sz w:val="24"/>
          <w:szCs w:val="24"/>
        </w:rPr>
        <w:t>Согласование проведения переустройства и (или) перепланировки помещения в многоквартирном доме»</w:t>
      </w:r>
    </w:p>
    <w:p w:rsidR="00924B39" w:rsidRPr="006A13A7" w:rsidRDefault="00924B39" w:rsidP="00EA4BB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0289A" w:rsidRPr="006A13A7">
        <w:rPr>
          <w:rFonts w:ascii="Times New Roman" w:hAnsi="Times New Roman" w:cs="Times New Roman"/>
          <w:sz w:val="24"/>
          <w:szCs w:val="24"/>
        </w:rPr>
        <w:t>Федеральным законом от 27</w:t>
      </w:r>
      <w:r w:rsidR="0023514C">
        <w:rPr>
          <w:rFonts w:ascii="Times New Roman" w:hAnsi="Times New Roman" w:cs="Times New Roman"/>
          <w:sz w:val="24"/>
          <w:szCs w:val="24"/>
        </w:rPr>
        <w:t>и</w:t>
      </w:r>
      <w:r w:rsidR="0080289A" w:rsidRPr="006A13A7">
        <w:rPr>
          <w:rFonts w:ascii="Times New Roman" w:hAnsi="Times New Roman" w:cs="Times New Roman"/>
          <w:sz w:val="24"/>
          <w:szCs w:val="24"/>
        </w:rPr>
        <w:t>юля 2010 года №210-ФЗ «Об организ</w:t>
      </w:r>
      <w:r w:rsidR="00720BDD" w:rsidRPr="006A13A7">
        <w:rPr>
          <w:rFonts w:ascii="Times New Roman" w:hAnsi="Times New Roman" w:cs="Times New Roman"/>
          <w:sz w:val="24"/>
          <w:szCs w:val="24"/>
        </w:rPr>
        <w:t>а</w:t>
      </w:r>
      <w:r w:rsidR="0080289A" w:rsidRPr="006A13A7">
        <w:rPr>
          <w:rFonts w:ascii="Times New Roman" w:hAnsi="Times New Roman" w:cs="Times New Roman"/>
          <w:sz w:val="24"/>
          <w:szCs w:val="24"/>
        </w:rPr>
        <w:t>ции предоставления государственных и муниципальных услуг»</w:t>
      </w:r>
      <w:r w:rsidR="00720BDD" w:rsidRPr="006A13A7">
        <w:rPr>
          <w:rFonts w:ascii="Times New Roman" w:hAnsi="Times New Roman" w:cs="Times New Roman"/>
          <w:sz w:val="24"/>
          <w:szCs w:val="24"/>
        </w:rPr>
        <w:t xml:space="preserve">; Постановление администрации Коськовского сельского поселения от 10.04.2012 № 06-53-а «Об утверждении Порядка разработки и утверждении административных регламентов предоставления муниципальных услуг», руководствуясь статьёй 38Устава муниципального образования Коськовское сельское поселение Тихвинского района Ленинградской области. Администрация Коськовского сельского поселения </w:t>
      </w:r>
      <w:r w:rsidRPr="006A13A7">
        <w:rPr>
          <w:rFonts w:ascii="Times New Roman" w:hAnsi="Times New Roman" w:cs="Times New Roman"/>
          <w:sz w:val="24"/>
          <w:szCs w:val="24"/>
        </w:rPr>
        <w:t>ПОСТАНОВЛЯЕТ</w:t>
      </w:r>
      <w:r w:rsidR="00720BDD" w:rsidRPr="006A13A7">
        <w:rPr>
          <w:rFonts w:ascii="Times New Roman" w:hAnsi="Times New Roman" w:cs="Times New Roman"/>
          <w:sz w:val="24"/>
          <w:szCs w:val="24"/>
        </w:rPr>
        <w:t>:</w:t>
      </w:r>
    </w:p>
    <w:p w:rsidR="00E6687F" w:rsidRPr="006A13A7" w:rsidRDefault="00924B39">
      <w:pPr>
        <w:pStyle w:val="a3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bookmarkStart w:id="0" w:name="_Hlk195182279"/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проведения переустройства и (или) перепланировки помещения в многоквартирном доме</w:t>
      </w:r>
      <w:bookmarkEnd w:id="0"/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24B39" w:rsidRPr="006A13A7" w:rsidRDefault="00924B39">
      <w:pPr>
        <w:pStyle w:val="a3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</w:t>
      </w:r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.2023г. №</w:t>
      </w:r>
      <w:r w:rsidR="0077205B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проведения переустройства и (или) перепланировки помещения в многоквартирном доме».</w:t>
      </w:r>
    </w:p>
    <w:p w:rsidR="00924B39" w:rsidRPr="006A13A7" w:rsidRDefault="00924B39">
      <w:pPr>
        <w:numPr>
          <w:ilvl w:val="0"/>
          <w:numId w:val="1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CC70FA" w:rsidRPr="006A13A7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EA4BB8" w:rsidRPr="006A13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4BB8" w:rsidRPr="006A13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EA4BB8" w:rsidRPr="006A13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924B39" w:rsidRPr="006A13A7" w:rsidRDefault="00924B39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24B39" w:rsidRPr="006A13A7" w:rsidRDefault="00924B39" w:rsidP="00661654">
      <w:pPr>
        <w:spacing w:before="480" w:after="0" w:line="240" w:lineRule="auto"/>
        <w:ind w:left="8222" w:hanging="822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24B39" w:rsidRPr="006A13A7" w:rsidSect="00924B39">
          <w:pgSz w:w="11906" w:h="16838"/>
          <w:pgMar w:top="1134" w:right="850" w:bottom="1134" w:left="1134" w:header="708" w:footer="708" w:gutter="0"/>
          <w:cols w:space="720"/>
        </w:sectPr>
      </w:pPr>
      <w:r w:rsidRPr="006A13A7">
        <w:rPr>
          <w:rFonts w:ascii="Times New Roman" w:hAnsi="Times New Roman" w:cs="Times New Roman"/>
          <w:color w:val="000000"/>
          <w:sz w:val="24"/>
          <w:szCs w:val="24"/>
        </w:rPr>
        <w:t>Глава администра</w:t>
      </w:r>
      <w:r w:rsidR="00E6687F" w:rsidRPr="006A13A7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E6687F" w:rsidRPr="006A13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CC70FA" w:rsidRPr="006A13A7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CC70FA" w:rsidRPr="006A13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Степан</w:t>
      </w:r>
      <w:r w:rsidR="00661654" w:rsidRPr="006A13A7"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:rsidR="006A13A7" w:rsidRPr="006A13A7" w:rsidRDefault="006A13A7" w:rsidP="006A13A7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6A13A7" w:rsidRPr="006A13A7" w:rsidRDefault="006A13A7" w:rsidP="006A13A7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 Коськовского сельского поселения от 2</w:t>
      </w:r>
      <w:r w:rsidR="00307A4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апреля 2025 года № 06-</w:t>
      </w:r>
      <w:r w:rsidR="00307A43">
        <w:rPr>
          <w:rFonts w:ascii="Times New Roman" w:eastAsia="Calibri" w:hAnsi="Times New Roman" w:cs="Times New Roman"/>
          <w:color w:val="000000"/>
          <w:sz w:val="24"/>
          <w:szCs w:val="24"/>
        </w:rPr>
        <w:t>50</w:t>
      </w: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6A13A7" w:rsidRPr="006A13A7" w:rsidRDefault="006A13A7" w:rsidP="006A13A7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6A13A7" w:rsidRPr="006A13A7" w:rsidRDefault="006A13A7" w:rsidP="006A13A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6A13A7" w:rsidRPr="006A13A7" w:rsidRDefault="006A13A7" w:rsidP="006A13A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предоставлению услуги</w:t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«Согласование проведения переустройства и(или) перепланировки помещения в многоквартирном доме»</w:t>
      </w:r>
    </w:p>
    <w:p w:rsidR="006A13A7" w:rsidRPr="006A13A7" w:rsidRDefault="006A13A7" w:rsidP="006A1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sz w:val="24"/>
          <w:szCs w:val="24"/>
        </w:rPr>
        <w:t>(далее – регламент, муниципальная услуга)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01"/>
      <w:r w:rsidRPr="006A13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A13A7" w:rsidRPr="006A13A7" w:rsidRDefault="006A13A7" w:rsidP="006A1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13A7" w:rsidRPr="006A13A7" w:rsidRDefault="006A13A7" w:rsidP="006A13A7">
      <w:pPr>
        <w:pStyle w:val="a3"/>
        <w:widowControl w:val="0"/>
        <w:numPr>
          <w:ilvl w:val="1"/>
          <w:numId w:val="18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2"/>
      <w:bookmarkStart w:id="3" w:name="sub_1003"/>
      <w:bookmarkEnd w:id="1"/>
      <w:r w:rsidRPr="006A13A7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по согласованию проведения переустройства и (или) перепланировки помещения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6A13A7" w:rsidDel="0099126B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(далее соответственно –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6A13A7" w:rsidRPr="006A13A7" w:rsidRDefault="006A13A7" w:rsidP="006A13A7">
      <w:pPr>
        <w:pStyle w:val="a3"/>
        <w:widowControl w:val="0"/>
        <w:numPr>
          <w:ilvl w:val="1"/>
          <w:numId w:val="18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провести переустройство и (или) перепланировку помещения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6A13A7" w:rsidRPr="006A13A7" w:rsidRDefault="006A13A7" w:rsidP="006A13A7">
      <w:pPr>
        <w:spacing w:after="0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Представлять</w:t>
      </w: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 интересы заявителя имеют право: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доверенности;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</w:t>
      </w:r>
      <w:r w:rsidR="0022266E">
        <w:rPr>
          <w:rFonts w:ascii="Times New Roman" w:eastAsia="Calibri" w:hAnsi="Times New Roman" w:cs="Times New Roman"/>
          <w:sz w:val="24"/>
          <w:szCs w:val="24"/>
        </w:rPr>
        <w:t> </w:t>
      </w:r>
      <w:r w:rsidRPr="006A13A7">
        <w:rPr>
          <w:rFonts w:ascii="Times New Roman" w:eastAsia="Calibri" w:hAnsi="Times New Roman" w:cs="Times New Roman"/>
          <w:sz w:val="24"/>
          <w:szCs w:val="24"/>
        </w:rPr>
        <w:t>возрасте до 14 лет.</w:t>
      </w:r>
    </w:p>
    <w:p w:rsidR="006A13A7" w:rsidRPr="006A13A7" w:rsidRDefault="006A13A7" w:rsidP="006A13A7">
      <w:pPr>
        <w:spacing w:after="0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- от имени юридического лица: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лица, действующие в соответствии с законом или учредительными документами от</w:t>
      </w:r>
      <w:r w:rsidR="00417531">
        <w:rPr>
          <w:rFonts w:ascii="Times New Roman" w:eastAsia="Calibri" w:hAnsi="Times New Roman" w:cs="Times New Roman"/>
          <w:sz w:val="24"/>
          <w:szCs w:val="24"/>
        </w:rPr>
        <w:t> </w:t>
      </w:r>
      <w:r w:rsidRPr="006A13A7">
        <w:rPr>
          <w:rFonts w:ascii="Times New Roman" w:eastAsia="Calibri" w:hAnsi="Times New Roman" w:cs="Times New Roman"/>
          <w:sz w:val="24"/>
          <w:szCs w:val="24"/>
        </w:rPr>
        <w:t>имени юридического лица;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представители юридического лица в силу полномочий на основании доверенности.</w:t>
      </w:r>
    </w:p>
    <w:p w:rsidR="006A13A7" w:rsidRPr="006A13A7" w:rsidRDefault="006A13A7" w:rsidP="006A13A7">
      <w:pPr>
        <w:pStyle w:val="a3"/>
        <w:widowControl w:val="0"/>
        <w:numPr>
          <w:ilvl w:val="1"/>
          <w:numId w:val="3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A13A7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 (в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доступном для заявителей месте); 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сайте администрации</w:t>
      </w:r>
      <w:r w:rsidR="0022266E">
        <w:rPr>
          <w:rFonts w:ascii="Times New Roman" w:hAnsi="Times New Roman" w:cs="Times New Roman"/>
          <w:sz w:val="24"/>
          <w:szCs w:val="24"/>
        </w:rPr>
        <w:t xml:space="preserve">: </w:t>
      </w:r>
      <w:r w:rsidR="0022266E" w:rsidRPr="0022266E">
        <w:rPr>
          <w:rFonts w:ascii="Times New Roman" w:hAnsi="Times New Roman" w:cs="Times New Roman"/>
          <w:sz w:val="24"/>
          <w:szCs w:val="24"/>
        </w:rPr>
        <w:t>https://tikhvin.org/gsp/koskovo/</w:t>
      </w:r>
      <w:r w:rsidRPr="006A13A7">
        <w:rPr>
          <w:rFonts w:ascii="Times New Roman" w:hAnsi="Times New Roman" w:cs="Times New Roman"/>
          <w:sz w:val="24"/>
          <w:szCs w:val="24"/>
        </w:rPr>
        <w:t>;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6A13A7">
        <w:rPr>
          <w:rFonts w:ascii="Times New Roman" w:hAnsi="Times New Roman" w:cs="Times New Roman"/>
          <w:sz w:val="24"/>
          <w:szCs w:val="24"/>
          <w:u w:val="single"/>
        </w:rPr>
        <w:t>http://mfc47.ru/;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7" w:history="1">
        <w:r w:rsidRPr="006A13A7">
          <w:rPr>
            <w:rStyle w:val="a5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6A13A7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10"/>
        <w:rPr>
          <w:szCs w:val="24"/>
        </w:rPr>
      </w:pPr>
      <w:r w:rsidRPr="006A13A7">
        <w:rPr>
          <w:bCs/>
          <w:szCs w:val="24"/>
        </w:rPr>
        <w:t xml:space="preserve">2. Стандарт предоставления </w:t>
      </w:r>
      <w:r w:rsidRPr="006A13A7">
        <w:rPr>
          <w:szCs w:val="24"/>
        </w:rPr>
        <w:t>муниципальной услуги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6A13A7" w:rsidRPr="006A13A7" w:rsidRDefault="00BC68CC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Сокращённое</w:t>
      </w:r>
      <w:r w:rsidR="006A13A7" w:rsidRPr="006A13A7">
        <w:rPr>
          <w:rFonts w:ascii="Times New Roman" w:hAnsi="Times New Roman" w:cs="Times New Roman"/>
          <w:sz w:val="24"/>
          <w:szCs w:val="24"/>
        </w:rPr>
        <w:t xml:space="preserve"> наименование: Согласование проведения переустройства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13A7" w:rsidRPr="006A13A7">
        <w:rPr>
          <w:rFonts w:ascii="Times New Roman" w:hAnsi="Times New Roman" w:cs="Times New Roman"/>
          <w:sz w:val="24"/>
          <w:szCs w:val="24"/>
        </w:rPr>
        <w:t>(или)перепланировки помещения в многоквартирном доме.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Администрация</w:t>
      </w:r>
      <w:r w:rsidR="00BC68CC" w:rsidRPr="00BC68CC">
        <w:rPr>
          <w:rFonts w:ascii="Times New Roman" w:hAnsi="Times New Roman" w:cs="Times New Roman"/>
          <w:sz w:val="24"/>
          <w:szCs w:val="24"/>
        </w:rPr>
        <w:t xml:space="preserve"> </w:t>
      </w:r>
      <w:r w:rsidR="00BC68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Коськовское сельское поселение Тихвинский муниципальный район </w:t>
      </w:r>
      <w:r w:rsidRPr="006A13A7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6A13A7">
        <w:rPr>
          <w:rFonts w:ascii="Times New Roman" w:eastAsia="Calibri" w:hAnsi="Times New Roman" w:cs="Times New Roman"/>
          <w:sz w:val="24"/>
          <w:szCs w:val="24"/>
        </w:rPr>
        <w:t>(далее – администрация).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и выдаче результата по предоставлению муниципальной услуги также участвует: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ГБУ ЛО «МФЦ», 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картографии по Ленинградской области; 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195"/>
      <w:bookmarkEnd w:id="2"/>
      <w:r w:rsidRPr="006A13A7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BC68CC" w:rsidRPr="006A13A7">
        <w:rPr>
          <w:rFonts w:ascii="Times New Roman" w:hAnsi="Times New Roman" w:cs="Times New Roman"/>
          <w:sz w:val="24"/>
          <w:szCs w:val="24"/>
        </w:rPr>
        <w:t>удалённых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ЕПГУ;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для подачи заявления о предоставлении муниципальной услуги следующими способами: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посредством ЕПГУ – в администрацию, в ГБУ ЛО «МФЦ» (при технической реализации);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дату и время в</w:t>
      </w:r>
      <w:r w:rsidR="00C950DF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пределах установленного в администрации или ГБУ ЛО «МФЦ» графика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личность, в соответствии с законодательством Российской Федерации или посредством идентификации и аутентификации в администрации, ГБУ ЛО "МФЦ" с использованием информационных технологий, </w:t>
      </w:r>
      <w:r w:rsidRPr="00BC68CC">
        <w:rPr>
          <w:rFonts w:ascii="Times New Roman" w:hAnsi="Times New Roman" w:cs="Times New Roman"/>
          <w:sz w:val="24"/>
          <w:szCs w:val="24"/>
        </w:rPr>
        <w:t>предусмотренных статьями 9, 10 и 14 Федерального закона от 29.12.2022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572-ФЗ «Об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осуществлении идентификации и (или) аутентификации физических лиц с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572-ФЗ).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</w:t>
      </w:r>
      <w:r w:rsidRPr="006A13A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C68CC">
        <w:rPr>
          <w:rFonts w:ascii="Times New Roman" w:hAnsi="Times New Roman" w:cs="Times New Roman"/>
          <w:sz w:val="24"/>
          <w:szCs w:val="24"/>
        </w:rPr>
        <w:t>информационных технологий, предусмотренных статьями 9, 10 и 14 Федерального закона от 29.12.2022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572-ФЗ.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  <w:bookmarkEnd w:id="4"/>
      <w:r w:rsidRPr="006A13A7">
        <w:rPr>
          <w:rFonts w:ascii="Times New Roman" w:hAnsi="Times New Roman" w:cs="Times New Roman"/>
          <w:sz w:val="24"/>
          <w:szCs w:val="24"/>
        </w:rPr>
        <w:t xml:space="preserve"> решение 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регламенту.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BC68CC" w:rsidRPr="006A13A7">
        <w:rPr>
          <w:rFonts w:ascii="Times New Roman" w:hAnsi="Times New Roman" w:cs="Times New Roman"/>
          <w:sz w:val="24"/>
          <w:szCs w:val="24"/>
        </w:rPr>
        <w:t>удалённых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15 рабочих дней с даты поступления (регистрации) заявления в администрацию.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7"/>
      <w:r w:rsidRPr="006A13A7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bookmarkEnd w:id="5"/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- Жилищный кодекс Российской Федерации от 29.12.2004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188-ФЗ;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28 января 2006 года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Приказ Минстроя России от 04.04.2024 № 240/</w:t>
      </w:r>
      <w:proofErr w:type="spellStart"/>
      <w:r w:rsidRPr="006A13A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A13A7">
        <w:rPr>
          <w:rFonts w:ascii="Times New Roman" w:hAnsi="Times New Roman" w:cs="Times New Roman"/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доме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формы документа, подтверждающего принятие решения о согласовании или об отказе в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в многоквартирном доме»;</w:t>
      </w:r>
    </w:p>
    <w:p w:rsidR="006A13A7" w:rsidRPr="006A13A7" w:rsidRDefault="006A13A7" w:rsidP="006A13A7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Решение Совета депутатов об утверждении перечня услуг,</w:t>
      </w:r>
      <w:r w:rsidR="00BC68CC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 для предоставления муниципальных услуг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порядка  определения размера платы за оказание услуг, которые являются необходимыми и обязательными.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заявление о переустройстве и (или) перепланировке по </w:t>
      </w:r>
      <w:hyperlink r:id="rId8" w:history="1">
        <w:r w:rsidRPr="006A13A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административному регламенту;</w:t>
      </w:r>
    </w:p>
    <w:p w:rsidR="006A13A7" w:rsidRPr="006A13A7" w:rsidRDefault="006A13A7" w:rsidP="006A13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"/>
      <w:bookmarkEnd w:id="6"/>
      <w:r w:rsidRPr="006A13A7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Едином государственном реестре недвижимости; </w:t>
      </w:r>
    </w:p>
    <w:p w:rsidR="006A13A7" w:rsidRPr="006A13A7" w:rsidRDefault="006A13A7" w:rsidP="006A13A7">
      <w:pPr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подготовленный, оформленный в установленном порядке проект переустройства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 перепланировки помещения в многоквартирном доме, (проект должен быть выполнен проектной организацией, имеющей членство в СРО, и оформлен по ГОСТ Р 21.001-2021;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"/>
      <w:bookmarkEnd w:id="7"/>
      <w:r w:rsidRPr="006A13A7">
        <w:rPr>
          <w:rFonts w:ascii="Times New Roman" w:hAnsi="Times New Roman" w:cs="Times New Roman"/>
          <w:sz w:val="24"/>
          <w:szCs w:val="24"/>
        </w:rPr>
        <w:t>4) протокол общего собрания собственников помещений в многоквартирном доме 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 перепланируемое жилое помещение на основании договора социального найма по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6A13A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BC68CC">
        <w:rPr>
          <w:rFonts w:ascii="Times New Roman" w:hAnsi="Times New Roman" w:cs="Times New Roman"/>
          <w:sz w:val="24"/>
          <w:szCs w:val="24"/>
        </w:rPr>
        <w:t>Приложению 3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перепланируемого жилого помещения по договору социального найма);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6) Документ, подтверждающий полномочия представителя Заявителя действовать от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r w:rsidR="00BC68CC" w:rsidRPr="006A13A7">
        <w:rPr>
          <w:rFonts w:ascii="Times New Roman" w:hAnsi="Times New Roman" w:cs="Times New Roman"/>
          <w:sz w:val="24"/>
          <w:szCs w:val="24"/>
        </w:rPr>
        <w:t>откреплённой</w:t>
      </w:r>
      <w:r w:rsidRPr="006A13A7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 в формате sig3.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"/>
      <w:bookmarkStart w:id="9" w:name="Par8"/>
      <w:bookmarkStart w:id="10" w:name="Par9"/>
      <w:bookmarkEnd w:id="8"/>
      <w:bookmarkEnd w:id="9"/>
      <w:bookmarkEnd w:id="10"/>
      <w:r w:rsidRPr="006A13A7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предоставления муниципальной услуги, находящихся в распоряжении государственных органов, органов местного самоуправления и подведомственных им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организаций (за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исключением организаций, оказывающих услуги, необходимые и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Администрация в рамках 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6A13A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запрашивает следующие документы: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переустраиваемое и (или) перепланируемое помещение в многоквартирном доме;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технический паспорт переустраиваемого и (или) перепланируемого помещения в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заключение органа по охране памятников архитектуры, истории и культуры о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допустимости проведения переустройства и (или) перепланировки помещения в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 , если такое помещение или дом, в котором оно находится, является памятником архитектуры, истории или культуры.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2.7.1.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документы (сведения), указанные в </w:t>
      </w:r>
      <w:hyperlink r:id="rId10" w:history="1">
        <w:r w:rsidRPr="006A13A7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Заявителя: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организаций, участвующих в предоставлении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услуг, за исключением документов, указанных в </w:t>
      </w:r>
      <w:hyperlink r:id="rId11" w:history="1">
        <w:r w:rsidRPr="006A13A7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 (далее – Федеральный закон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210);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r w:rsidR="00BC68CC" w:rsidRPr="006A13A7">
        <w:rPr>
          <w:rFonts w:ascii="Times New Roman" w:hAnsi="Times New Roman" w:cs="Times New Roman"/>
          <w:sz w:val="24"/>
          <w:szCs w:val="24"/>
        </w:rPr>
        <w:t>включённых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hyperlink r:id="rId12" w:history="1">
        <w:r w:rsidRPr="006A13A7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6A13A7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BC68CC"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A13A7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2.7.3.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</w:t>
      </w:r>
      <w:r w:rsidR="00BC68C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ему</w:t>
      </w:r>
      <w:r w:rsidR="00BC68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C68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</w:t>
      </w:r>
      <w:r w:rsidR="00BC68CC"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проведённых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</w:t>
      </w:r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2.8. Основания для приостановления предоставления муниципальной услуги. 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</w:t>
      </w:r>
      <w:r w:rsidR="00BC68CC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отказе в назначении) муниципальной услуги, подготавливает проект уведомления 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приостановлении предоставления муниципальной услуги по форме согласно </w:t>
      </w:r>
      <w:r w:rsidRPr="00BC68CC">
        <w:rPr>
          <w:rFonts w:ascii="Times New Roman" w:hAnsi="Times New Roman" w:cs="Times New Roman"/>
          <w:sz w:val="24"/>
          <w:szCs w:val="24"/>
        </w:rPr>
        <w:t>Приложению 4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согласовывает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обеспечивает его подписание должностным лицом, ответственным за принятие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подписание соответствующего решения.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Срок подготовки и направления заявителю уведомления не должен превышать 1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рабочего дня со дня истечения 5 рабочих дней, следующих за </w:t>
      </w:r>
      <w:r w:rsidR="00BC68CC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Предоставление услуги приостанавливается не более чем на 15 календарных дней.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документов.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6A13A7" w:rsidRPr="006A13A7" w:rsidRDefault="006A13A7" w:rsidP="006A1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6A13A7" w:rsidRPr="006A13A7" w:rsidRDefault="006A13A7" w:rsidP="006A13A7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Заявление подано лицом, не уполномоченным на осуществление таких действий;</w:t>
      </w:r>
    </w:p>
    <w:p w:rsidR="006A13A7" w:rsidRPr="006A13A7" w:rsidRDefault="006A13A7" w:rsidP="006A13A7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Представление неполного комплекта документов, необходимых в соответствии с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заявителем;</w:t>
      </w:r>
    </w:p>
    <w:p w:rsidR="006A13A7" w:rsidRPr="006A13A7" w:rsidRDefault="006A13A7" w:rsidP="006A13A7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6A13A7" w:rsidRPr="006A13A7" w:rsidRDefault="006A13A7" w:rsidP="006A13A7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непредставление </w:t>
      </w:r>
      <w:r w:rsidR="00BC68CC" w:rsidRPr="006A13A7">
        <w:rPr>
          <w:rFonts w:ascii="Times New Roman" w:hAnsi="Times New Roman" w:cs="Times New Roman"/>
          <w:sz w:val="24"/>
          <w:szCs w:val="24"/>
        </w:rPr>
        <w:t>определённых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пунктом 2.6 Регламента документов, обязанность по представлению которых возложена на заявителя;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межведомственный запрос, свидетельствующего об отсутствии документа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помещения в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получении такого ответа, предложил заявителю представить документ и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информацию, необходимые для проведения переустройства и</w:t>
      </w:r>
      <w:r w:rsidR="00BC68CC" w:rsidRPr="00BC68CC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перепланировки помещения в многоквартирном доме в соответствии с </w:t>
      </w:r>
      <w:hyperlink r:id="rId15" w:history="1">
        <w:r w:rsidRPr="006A13A7">
          <w:rPr>
            <w:rFonts w:ascii="Times New Roman" w:hAnsi="Times New Roman" w:cs="Times New Roman"/>
            <w:sz w:val="24"/>
            <w:szCs w:val="24"/>
          </w:rPr>
          <w:t>частью 2.1 статьи 26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A13A7" w:rsidRPr="006A13A7" w:rsidRDefault="006A13A7" w:rsidP="006A13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6A13A7" w:rsidRPr="006A13A7" w:rsidRDefault="006A13A7" w:rsidP="006A1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BC68CC">
        <w:rPr>
          <w:rFonts w:ascii="Times New Roman" w:hAnsi="Times New Roman" w:cs="Times New Roman"/>
          <w:sz w:val="24"/>
          <w:szCs w:val="24"/>
        </w:rPr>
        <w:t>в случае обращения заявителя непосредственно в администрацию или ГБУ ЛО «МФЦ», составляет не более 15 минут</w:t>
      </w:r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 личном обращении – 1 рабочий день с даты поступления;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 направлении запроса из ГБУ ЛО «МФЦ» в администрацию – 1 рабочий день с даты поступления документов из ГБУ ЛО «МФЦ» в администрацию;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осуществл</w:t>
      </w:r>
      <w:r w:rsidR="00DA4039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6A13A7">
        <w:rPr>
          <w:rFonts w:ascii="Times New Roman" w:hAnsi="Times New Roman" w:cs="Times New Roman"/>
          <w:sz w:val="24"/>
          <w:szCs w:val="24"/>
        </w:rPr>
        <w:t>в специально выделенных для этих целей помещениях администрации или в многофункциональных центрах.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2.14.2.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6A13A7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</w:t>
      </w:r>
      <w:r w:rsidR="00DA40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территории, прилегающей к зданию, в котором </w:t>
      </w:r>
      <w:r w:rsidR="00DA4039"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размещён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2.14.3. Помещения размещаются преимущественно на нижних, предпочтительнее на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первых этажах здания, с предоставлением доступа в помещение инвалидам.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2.14.4.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Здание (помещение) оборудуется информационной табличкой (вывеской), содержащей полное наименование администрации, а также информацию о режиме работы</w:t>
      </w:r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поручнями и пандусами для передвижения детских и инвалидных колясок.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другими лицами.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 выдачи документов в части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объёмно</w:t>
      </w:r>
      <w:r w:rsidRPr="006A13A7">
        <w:rPr>
          <w:rFonts w:ascii="Times New Roman" w:hAnsi="Times New Roman" w:cs="Times New Roman"/>
          <w:sz w:val="24"/>
          <w:szCs w:val="24"/>
        </w:rPr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 ожидания, информирования и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заявителей.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2.15.1. Показатели доступности муниципальной услуги (общие, применимые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отношении всех заявителей):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ГБУ ЛО «МФЦ», по телефону, на официальном сайте администрации, посредством ЕПГУ;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с использованием ЕПГУ.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администрации или в ГБУ ЛО «МФЦ»;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6A13A7" w:rsidRPr="006A13A7" w:rsidRDefault="006A13A7" w:rsidP="006A13A7">
      <w:pPr>
        <w:pStyle w:val="a3"/>
        <w:widowControl w:val="0"/>
        <w:numPr>
          <w:ilvl w:val="0"/>
          <w:numId w:val="4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подготовка и оформление в установленном порядке проекта переустройства и (или) перепланировки переустраиваемого и (или) перепланируемого помещения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по экстерриториальному принципу</w:t>
      </w:r>
      <w:r w:rsidR="00DA4039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2.17.3. Предоставление услуги по экстерриториальному принципу не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6A13A7" w:rsidRPr="006A13A7" w:rsidRDefault="006A13A7" w:rsidP="006A13A7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6A13A7" w:rsidRPr="006A13A7" w:rsidRDefault="006A13A7" w:rsidP="006A13A7">
      <w:pPr>
        <w:pStyle w:val="10"/>
        <w:keepNext w:val="0"/>
        <w:widowControl w:val="0"/>
        <w:rPr>
          <w:szCs w:val="24"/>
        </w:rPr>
      </w:pPr>
      <w:r w:rsidRPr="006A13A7">
        <w:rPr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6A13A7" w:rsidRPr="006A13A7" w:rsidRDefault="006A13A7" w:rsidP="006A13A7">
      <w:pPr>
        <w:pStyle w:val="af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 и включает в себя следующие административные процедуры: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 – 1 рабочий день;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предоставлении муниципальной услуги – 2 рабочих дня;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рабочий день.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DA4039" w:rsidRPr="006A13A7">
        <w:rPr>
          <w:rFonts w:ascii="Times New Roman" w:hAnsi="Times New Roman" w:cs="Times New Roman"/>
          <w:b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b/>
          <w:sz w:val="24"/>
          <w:szCs w:val="24"/>
        </w:rPr>
        <w:t xml:space="preserve"> и регистрация документов, необходимых для оказания муниципальной услуги.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</w:t>
      </w:r>
      <w:r w:rsidRPr="006A13A7">
        <w:rPr>
          <w:rFonts w:ascii="Times New Roman" w:hAnsi="Times New Roman" w:cs="Times New Roman"/>
          <w:sz w:val="24"/>
          <w:szCs w:val="24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и (или) максимальный срок его выполнения: 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6001"/>
      <w:r w:rsidRPr="006A13A7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2.9 настоящего административного регламента.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готовит уведомление об отказе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оснований для отказа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2.9 административного регламента, регистрирует заявление в соответствии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правилами делопроизводства, установленными в администрации.</w:t>
      </w:r>
    </w:p>
    <w:p w:rsidR="006A13A7" w:rsidRPr="006A13A7" w:rsidRDefault="006A13A7" w:rsidP="006A13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Заявителю должностным лицом, ответственным за делопроизводство, </w:t>
      </w:r>
      <w:r w:rsidR="00DA4039" w:rsidRPr="006A13A7">
        <w:rPr>
          <w:rFonts w:ascii="Times New Roman" w:eastAsia="Calibri" w:hAnsi="Times New Roman" w:cs="Times New Roman"/>
          <w:sz w:val="24"/>
          <w:szCs w:val="24"/>
        </w:rPr>
        <w:t>выдаётся</w:t>
      </w: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6A13A7" w:rsidRPr="006A13A7" w:rsidRDefault="006A13A7" w:rsidP="006A13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1 рабочего дня. 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 регистрация заявления о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прилагаемых к нему документов.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3.1.3. Рассмотрение заявления о предоставлении муниципальной услуги и</w:t>
      </w:r>
      <w:r w:rsidR="00DA4039">
        <w:rPr>
          <w:rFonts w:ascii="Times New Roman" w:hAnsi="Times New Roman" w:cs="Times New Roman"/>
          <w:b/>
          <w:sz w:val="24"/>
          <w:szCs w:val="24"/>
        </w:rPr>
        <w:t> </w:t>
      </w:r>
      <w:r w:rsidRPr="006A13A7">
        <w:rPr>
          <w:rFonts w:ascii="Times New Roman" w:hAnsi="Times New Roman" w:cs="Times New Roman"/>
          <w:b/>
          <w:sz w:val="24"/>
          <w:szCs w:val="24"/>
        </w:rPr>
        <w:t>прилагаемых к нему документов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получение ответов на межведомственные запросы.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3.1.3.2.3. Проверка сведений о членстве специализированной проектной организации или индивидуального предпринимателя (проектировщика)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саморегулируемой организации (в </w:t>
      </w:r>
      <w:proofErr w:type="spellStart"/>
      <w:r w:rsidRPr="006A13A7">
        <w:rPr>
          <w:rFonts w:ascii="Times New Roman" w:hAnsi="Times New Roman" w:cs="Times New Roman"/>
          <w:sz w:val="24"/>
          <w:szCs w:val="24"/>
        </w:rPr>
        <w:t>нострое</w:t>
      </w:r>
      <w:proofErr w:type="spellEnd"/>
      <w:r w:rsidRPr="006A13A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A13A7">
        <w:rPr>
          <w:rFonts w:ascii="Times New Roman" w:hAnsi="Times New Roman" w:cs="Times New Roman"/>
          <w:sz w:val="24"/>
          <w:szCs w:val="24"/>
        </w:rPr>
        <w:t>нопризе</w:t>
      </w:r>
      <w:proofErr w:type="spellEnd"/>
      <w:r w:rsidRPr="006A13A7">
        <w:rPr>
          <w:rFonts w:ascii="Times New Roman" w:hAnsi="Times New Roman" w:cs="Times New Roman"/>
          <w:sz w:val="24"/>
          <w:szCs w:val="24"/>
        </w:rPr>
        <w:t>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3.1.3.2.4. Срок выполнения административной процедуры составляет не более 11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рабочих дней с даты окончания первой административной процедуры.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6A13A7" w:rsidRPr="006A13A7" w:rsidRDefault="006A13A7" w:rsidP="006A13A7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 об отказе в</w:t>
      </w:r>
      <w:r w:rsidR="00DA4039">
        <w:rPr>
          <w:rFonts w:ascii="Times New Roman" w:hAnsi="Times New Roman" w:cs="Times New Roman"/>
          <w:b/>
          <w:sz w:val="24"/>
          <w:szCs w:val="24"/>
        </w:rPr>
        <w:t> </w:t>
      </w:r>
      <w:r w:rsidRPr="006A13A7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услуги.</w:t>
      </w:r>
    </w:p>
    <w:p w:rsidR="006A13A7" w:rsidRPr="006A13A7" w:rsidRDefault="006A13A7" w:rsidP="006A13A7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 отсутствие оснований, предусмотренных пунктом 2.10 настоящего административного регламента.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максимальный срок его выполнения: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рабочего дня с даты окончания первого административного действия данной административной процедуры.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должностное лицо, ответственное за делопроизводство.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заявлении.</w:t>
      </w:r>
    </w:p>
    <w:p w:rsidR="006A13A7" w:rsidRPr="006A13A7" w:rsidRDefault="006A13A7" w:rsidP="006A13A7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осуществляется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соответствии с Федеральным законом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210-ФЗ, Федеральным законом от 27.07.2006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DA4039">
        <w:rPr>
          <w:rFonts w:ascii="Times New Roman" w:hAnsi="Times New Roman" w:cs="Times New Roman"/>
          <w:sz w:val="24"/>
          <w:szCs w:val="24"/>
        </w:rPr>
        <w:t>», Федеральным законом от 29.12.2022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DA4039">
        <w:rPr>
          <w:rFonts w:ascii="Times New Roman" w:hAnsi="Times New Roman" w:cs="Times New Roman"/>
          <w:sz w:val="24"/>
          <w:szCs w:val="24"/>
        </w:rPr>
        <w:t>572-ФЗ.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аутентификации (далее - ЕСИА).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ЕПГУ без личной явки на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ЕПГУ, а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также документов (сведений), поступивших посредством межведомственного взаимодействия, и </w:t>
      </w:r>
      <w:r w:rsidR="00DA4039" w:rsidRPr="006A13A7">
        <w:rPr>
          <w:rFonts w:ascii="Times New Roman" w:hAnsi="Times New Roman" w:cs="Times New Roman"/>
          <w:sz w:val="24"/>
          <w:szCs w:val="24"/>
        </w:rPr>
        <w:t>передаёт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DA4039" w:rsidRPr="006A13A7">
        <w:rPr>
          <w:rFonts w:ascii="Times New Roman" w:hAnsi="Times New Roman" w:cs="Times New Roman"/>
          <w:sz w:val="24"/>
          <w:szCs w:val="24"/>
        </w:rPr>
        <w:t>наделённому</w:t>
      </w:r>
      <w:r w:rsidRPr="006A13A7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архив АИС «Межвед ЛО»;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личный кабинет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DA4039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на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3.3. Порядок исправления допущенных опечаток и ошибок в выданных в</w:t>
      </w:r>
      <w:r w:rsidR="00DA4039">
        <w:rPr>
          <w:rFonts w:ascii="Times New Roman" w:hAnsi="Times New Roman" w:cs="Times New Roman"/>
          <w:b/>
          <w:sz w:val="24"/>
          <w:szCs w:val="24"/>
        </w:rPr>
        <w:t> </w:t>
      </w:r>
      <w:r w:rsidRPr="006A13A7">
        <w:rPr>
          <w:rFonts w:ascii="Times New Roman" w:hAnsi="Times New Roman" w:cs="Times New Roman"/>
          <w:b/>
          <w:sz w:val="24"/>
          <w:szCs w:val="24"/>
        </w:rPr>
        <w:t>результате предоставления муниципальной услуги документах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исправленными опечатками (ошибками) или направляет заявителю уведомление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обоснованным отказом в оформлении документа с исправленными опечатками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DA4039" w:rsidRPr="006A13A7">
        <w:rPr>
          <w:rFonts w:ascii="Times New Roman" w:hAnsi="Times New Roman" w:cs="Times New Roman"/>
          <w:sz w:val="24"/>
          <w:szCs w:val="24"/>
        </w:rPr>
        <w:t>пут</w:t>
      </w:r>
      <w:r w:rsidR="00DA4039">
        <w:rPr>
          <w:rFonts w:ascii="Times New Roman" w:hAnsi="Times New Roman" w:cs="Times New Roman"/>
          <w:sz w:val="24"/>
          <w:szCs w:val="24"/>
        </w:rPr>
        <w:t>ё</w:t>
      </w:r>
      <w:r w:rsidR="00DA4039" w:rsidRPr="006A13A7">
        <w:rPr>
          <w:rFonts w:ascii="Times New Roman" w:hAnsi="Times New Roman" w:cs="Times New Roman"/>
          <w:sz w:val="24"/>
          <w:szCs w:val="24"/>
        </w:rPr>
        <w:t>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качества предоставления муниципальной услуги.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реже одного раза в три года в соответствии с планом проведения проверок, </w:t>
      </w:r>
      <w:r w:rsidR="00DA4039" w:rsidRPr="006A13A7">
        <w:rPr>
          <w:rFonts w:ascii="Times New Roman" w:hAnsi="Times New Roman" w:cs="Times New Roman"/>
          <w:sz w:val="24"/>
          <w:szCs w:val="24"/>
        </w:rPr>
        <w:t>утверждённым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контролирующим органом.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 (тематические проверки).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проведённой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проверки, вне </w:t>
      </w:r>
      <w:r w:rsidR="00DA4039" w:rsidRPr="006A13A7">
        <w:rPr>
          <w:rFonts w:ascii="Times New Roman" w:hAnsi="Times New Roman" w:cs="Times New Roman"/>
          <w:sz w:val="24"/>
          <w:szCs w:val="24"/>
        </w:rPr>
        <w:t>утверждённого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 проведении проверки исполнения административных регламентов по предоставлению муниципальных услуг </w:t>
      </w:r>
      <w:r w:rsidR="00DA4039" w:rsidRPr="006A13A7">
        <w:rPr>
          <w:rFonts w:ascii="Times New Roman" w:hAnsi="Times New Roman" w:cs="Times New Roman"/>
          <w:sz w:val="24"/>
          <w:szCs w:val="24"/>
        </w:rPr>
        <w:t>издаётся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правовой акт руководителя контролирующего органа.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DA4039" w:rsidRPr="006A13A7">
        <w:rPr>
          <w:rFonts w:ascii="Times New Roman" w:hAnsi="Times New Roman" w:cs="Times New Roman"/>
          <w:sz w:val="24"/>
          <w:szCs w:val="24"/>
        </w:rPr>
        <w:t>подтверждённые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также выводы и предложения по устранению выявленных при проверке нарушений.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DA4039" w:rsidRPr="006A13A7">
        <w:rPr>
          <w:rFonts w:ascii="Times New Roman" w:hAnsi="Times New Roman" w:cs="Times New Roman"/>
          <w:sz w:val="24"/>
          <w:szCs w:val="24"/>
        </w:rPr>
        <w:t>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письменный ответ.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DA4039" w:rsidRPr="006A13A7">
        <w:rPr>
          <w:rFonts w:ascii="Times New Roman" w:hAnsi="Times New Roman" w:cs="Times New Roman"/>
          <w:sz w:val="24"/>
          <w:szCs w:val="24"/>
        </w:rPr>
        <w:t>несёт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</w:t>
      </w:r>
      <w:r w:rsidR="00DA4039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за обеспечение предоставления муниципальной услуги.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Контроль соблюдения работниками ГБУ ЛО «МФЦ» последовательности действий,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административными процедурами, осуществляется руководителем обособленного подразделения ГБУ ЛО «МФЦ».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A7" w:rsidRPr="006A13A7" w:rsidRDefault="006A13A7" w:rsidP="006A13A7">
      <w:pPr>
        <w:pStyle w:val="10"/>
        <w:rPr>
          <w:szCs w:val="24"/>
        </w:rPr>
      </w:pPr>
      <w:r w:rsidRPr="006A13A7">
        <w:rPr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6A13A7" w:rsidRPr="00DA4039" w:rsidRDefault="006A13A7" w:rsidP="00DA4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A13A7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первоначальном отказе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предусмотренных пунктом 4 части 1 статьи 7 Федерального закона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3E2610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5.3. Жалоба </w:t>
      </w:r>
      <w:r w:rsidR="003E2610" w:rsidRPr="006A13A7">
        <w:rPr>
          <w:rFonts w:ascii="Times New Roman" w:hAnsi="Times New Roman" w:cs="Times New Roman"/>
          <w:sz w:val="24"/>
          <w:szCs w:val="24"/>
        </w:rPr>
        <w:t>подаётся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письменной форме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6A13A7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рабочего места ГБУ ЛО «МФЦ», его руководителя 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работника, решения и действия (бездействие) которых обжалуются;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="003E2610" w:rsidRPr="006A13A7">
          <w:rPr>
            <w:rFonts w:ascii="Times New Roman" w:hAnsi="Times New Roman" w:cs="Times New Roman"/>
            <w:sz w:val="24"/>
            <w:szCs w:val="24"/>
          </w:rPr>
          <w:t>статьёй</w:t>
        </w:r>
        <w:r w:rsidRPr="006A13A7">
          <w:rPr>
            <w:rFonts w:ascii="Times New Roman" w:hAnsi="Times New Roman" w:cs="Times New Roman"/>
            <w:sz w:val="24"/>
            <w:szCs w:val="24"/>
          </w:rPr>
          <w:t xml:space="preserve"> 11.1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</w:t>
      </w:r>
      <w:r w:rsidR="003E2610">
        <w:rPr>
          <w:rFonts w:ascii="Times New Roman" w:hAnsi="Times New Roman" w:cs="Times New Roman"/>
          <w:sz w:val="24"/>
          <w:szCs w:val="24"/>
        </w:rPr>
        <w:t>ё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«МФЦ»,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 w:rsidR="003E2610">
        <w:rPr>
          <w:rFonts w:ascii="Times New Roman" w:hAnsi="Times New Roman" w:cs="Times New Roman"/>
          <w:sz w:val="24"/>
          <w:szCs w:val="24"/>
        </w:rPr>
        <w:t>ё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13A7" w:rsidRPr="006A13A7" w:rsidRDefault="006A13A7" w:rsidP="006A13A7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A13A7" w:rsidRPr="006A13A7" w:rsidRDefault="006A13A7" w:rsidP="006A13A7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3E2610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в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электронной форме направляется мотивированный ответ о результатах рассмотрения жалобы:</w:t>
      </w:r>
    </w:p>
    <w:p w:rsidR="006A13A7" w:rsidRPr="006A13A7" w:rsidRDefault="006A13A7" w:rsidP="006A13A7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</w:t>
      </w:r>
      <w:r w:rsidR="003E2610" w:rsidRPr="006A13A7">
        <w:rPr>
          <w:rFonts w:ascii="Times New Roman" w:hAnsi="Times New Roman" w:cs="Times New Roman"/>
          <w:sz w:val="24"/>
          <w:szCs w:val="24"/>
        </w:rPr>
        <w:t>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6A13A7" w:rsidRPr="006A13A7" w:rsidRDefault="006A13A7" w:rsidP="006A13A7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A13A7" w:rsidRPr="006A13A7" w:rsidRDefault="006A13A7" w:rsidP="006A13A7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3E2610" w:rsidRPr="006A13A7">
        <w:rPr>
          <w:rFonts w:ascii="Times New Roman" w:hAnsi="Times New Roman" w:cs="Times New Roman"/>
          <w:sz w:val="24"/>
          <w:szCs w:val="24"/>
        </w:rPr>
        <w:t>наделённые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6A13A7" w:rsidRPr="006A13A7" w:rsidRDefault="006A13A7" w:rsidP="003E2610">
      <w:pPr>
        <w:pStyle w:val="10"/>
        <w:keepNext w:val="0"/>
        <w:widowControl w:val="0"/>
        <w:jc w:val="left"/>
        <w:rPr>
          <w:szCs w:val="24"/>
        </w:rPr>
      </w:pPr>
    </w:p>
    <w:p w:rsidR="006A13A7" w:rsidRPr="006A13A7" w:rsidRDefault="006A13A7" w:rsidP="006A13A7">
      <w:pPr>
        <w:pStyle w:val="10"/>
        <w:keepNext w:val="0"/>
        <w:widowControl w:val="0"/>
        <w:rPr>
          <w:b w:val="0"/>
          <w:szCs w:val="24"/>
        </w:rPr>
      </w:pPr>
      <w:r w:rsidRPr="006A13A7">
        <w:rPr>
          <w:szCs w:val="24"/>
        </w:rPr>
        <w:t xml:space="preserve">6. Особенности выполнения административных процедур </w:t>
      </w:r>
      <w:r w:rsidRPr="006A13A7">
        <w:rPr>
          <w:szCs w:val="24"/>
        </w:rPr>
        <w:br/>
        <w:t>в многофункциональных центрах</w:t>
      </w:r>
    </w:p>
    <w:p w:rsidR="006A13A7" w:rsidRPr="006A13A7" w:rsidRDefault="006A13A7" w:rsidP="003E2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</w:t>
      </w:r>
      <w:r w:rsidR="003E2610">
        <w:rPr>
          <w:rFonts w:ascii="Times New Roman" w:hAnsi="Times New Roman" w:cs="Times New Roman"/>
          <w:bCs/>
          <w:sz w:val="24"/>
          <w:szCs w:val="24"/>
        </w:rPr>
        <w:t> 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силу соглашения о взаимодействии между ГБУ ЛО "МФЦ" и администрацией. 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ГБУ ЛО «МФЦ» работник ГБУ ЛО «МФЦ», осуществляющий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 получения муниципальной услуги, выполняет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индивидуального предпринимателя - в случае обращения юридического лица или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виду обращения за муниципальной услугой;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работник ГБУ ЛО «МФЦ» </w:t>
      </w:r>
      <w:r w:rsidR="003E2610" w:rsidRPr="006A13A7">
        <w:rPr>
          <w:rFonts w:ascii="Times New Roman" w:hAnsi="Times New Roman" w:cs="Times New Roman"/>
          <w:sz w:val="24"/>
          <w:szCs w:val="24"/>
        </w:rPr>
        <w:t>выдаёт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заявителю расписку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6.2.1. При установлении оснований для отказа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указанных в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пункте 2.9 административного регламента, работник ГБУ ЛО «МФЦ» выполняет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а) сообщает заявителю о наличии оснований для отказа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б) предлагает заявителю принять меры к устранению имеющихся оснований для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после чего вновь обратиться за предоставлением муниципальной услуги;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в) </w:t>
      </w:r>
      <w:r w:rsidR="003E2610" w:rsidRPr="006A13A7">
        <w:rPr>
          <w:rFonts w:ascii="Times New Roman" w:hAnsi="Times New Roman" w:cs="Times New Roman"/>
          <w:sz w:val="24"/>
          <w:szCs w:val="24"/>
        </w:rPr>
        <w:t>выдаёт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уведомление об отказе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ходатайства и документов, необходимых для предоставления муниципальной услуги (приложение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3E2610">
        <w:rPr>
          <w:rFonts w:ascii="Times New Roman" w:hAnsi="Times New Roman" w:cs="Times New Roman"/>
          <w:sz w:val="24"/>
          <w:szCs w:val="24"/>
        </w:rPr>
        <w:t>5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3E2610" w:rsidRPr="006A13A7">
        <w:rPr>
          <w:rFonts w:ascii="Times New Roman" w:hAnsi="Times New Roman" w:cs="Times New Roman"/>
          <w:sz w:val="24"/>
          <w:szCs w:val="24"/>
        </w:rPr>
        <w:t>передаёт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а) в электронной форме в течение 1 рабочего дня со дня принятия решения: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о предоставлении (отказе в предоставлении) муниципальной услуги заявителю;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б) на бумажном носителе в срок не более 2 рабочих дней со дня принятия решения: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Срок направления документов на бумажных носителях может быть увеличен или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 w:rsidRPr="006A13A7">
        <w:rPr>
          <w:rFonts w:ascii="Times New Roman" w:hAnsi="Times New Roman" w:cs="Times New Roman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:rsidR="006A13A7" w:rsidRPr="006A13A7" w:rsidRDefault="006A13A7" w:rsidP="003E2610">
      <w:pPr>
        <w:spacing w:after="13800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3E2610">
      <w:pPr>
        <w:pStyle w:val="10"/>
        <w:keepNext w:val="0"/>
        <w:widowControl w:val="0"/>
        <w:jc w:val="right"/>
        <w:rPr>
          <w:szCs w:val="24"/>
        </w:rPr>
      </w:pPr>
      <w:r w:rsidRPr="006A13A7">
        <w:rPr>
          <w:szCs w:val="24"/>
        </w:rPr>
        <w:lastRenderedPageBreak/>
        <w:t xml:space="preserve">Приложение 1 </w:t>
      </w:r>
    </w:p>
    <w:p w:rsidR="006A13A7" w:rsidRPr="006A13A7" w:rsidRDefault="006A13A7" w:rsidP="006A13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13A7" w:rsidRPr="006A13A7" w:rsidRDefault="006A13A7" w:rsidP="006A13A7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ФОРМА</w:t>
      </w:r>
    </w:p>
    <w:p w:rsidR="006A13A7" w:rsidRPr="006A13A7" w:rsidRDefault="006A13A7" w:rsidP="006A13A7">
      <w:pPr>
        <w:pBdr>
          <w:top w:val="single" w:sz="4" w:space="1" w:color="auto"/>
        </w:pBdr>
        <w:ind w:left="567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по месту нахождения переустраиваемого и (или) перепланируемого помещения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>в многоквартирном доме)</w:t>
      </w:r>
    </w:p>
    <w:p w:rsidR="006A13A7" w:rsidRPr="006A13A7" w:rsidRDefault="006A13A7" w:rsidP="006A13A7">
      <w:pPr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помещения</w:t>
      </w:r>
      <w:r w:rsidRPr="006A13A7">
        <w:rPr>
          <w:rFonts w:ascii="Times New Roman" w:hAnsi="Times New Roman" w:cs="Times New Roman"/>
          <w:b/>
          <w:sz w:val="24"/>
          <w:szCs w:val="24"/>
        </w:rPr>
        <w:br/>
        <w:t>в многоквартирном доме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6A13A7" w:rsidRPr="006A13A7" w:rsidRDefault="006A13A7" w:rsidP="006A13A7">
      <w:pPr>
        <w:pBdr>
          <w:top w:val="single" w:sz="4" w:space="1" w:color="auto"/>
        </w:pBdr>
        <w:ind w:left="35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(для юридических лиц – полное и </w:t>
      </w:r>
      <w:r w:rsidR="003E2610" w:rsidRPr="006A13A7">
        <w:rPr>
          <w:rFonts w:ascii="Times New Roman" w:hAnsi="Times New Roman" w:cs="Times New Roman"/>
          <w:sz w:val="24"/>
          <w:szCs w:val="24"/>
        </w:rPr>
        <w:t>сокращённое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Прошу согласовать проведение  </w:t>
      </w:r>
    </w:p>
    <w:p w:rsidR="006A13A7" w:rsidRPr="006A13A7" w:rsidRDefault="006A13A7" w:rsidP="006A13A7">
      <w:pPr>
        <w:pBdr>
          <w:top w:val="single" w:sz="4" w:space="1" w:color="auto"/>
        </w:pBdr>
        <w:ind w:left="336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(переустройство, перепланировка или переустройство и перепланировка)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 </w:t>
      </w:r>
    </w:p>
    <w:p w:rsidR="006A13A7" w:rsidRPr="006A13A7" w:rsidRDefault="006A13A7" w:rsidP="006A13A7">
      <w:pPr>
        <w:pBdr>
          <w:top w:val="single" w:sz="4" w:space="1" w:color="auto"/>
        </w:pBdr>
        <w:ind w:left="3766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(переустройство, перепланировка или переустройство </w:t>
      </w:r>
      <w:r w:rsidRPr="006A13A7">
        <w:rPr>
          <w:rFonts w:ascii="Times New Roman" w:hAnsi="Times New Roman" w:cs="Times New Roman"/>
          <w:sz w:val="24"/>
          <w:szCs w:val="24"/>
        </w:rPr>
        <w:br/>
        <w:t>и перепланировка)</w:t>
      </w:r>
    </w:p>
    <w:p w:rsidR="006A13A7" w:rsidRPr="006A13A7" w:rsidRDefault="006A13A7" w:rsidP="006A13A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помещения в многоквартирном доме.</w:t>
      </w:r>
    </w:p>
    <w:p w:rsidR="006A13A7" w:rsidRPr="006A13A7" w:rsidRDefault="006A13A7" w:rsidP="006A13A7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6A13A7" w:rsidRPr="006A13A7" w:rsidRDefault="006A13A7" w:rsidP="006A13A7">
      <w:pPr>
        <w:pBdr>
          <w:top w:val="single" w:sz="4" w:space="1" w:color="auto"/>
        </w:pBdr>
        <w:ind w:left="896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6A13A7">
        <w:rPr>
          <w:rFonts w:ascii="Times New Roman" w:hAnsi="Times New Roman" w:cs="Times New Roman"/>
          <w:sz w:val="24"/>
          <w:szCs w:val="24"/>
        </w:rPr>
        <w:br/>
        <w:t>по инициативе заявителя)</w:t>
      </w:r>
    </w:p>
    <w:p w:rsidR="006A13A7" w:rsidRPr="006A13A7" w:rsidRDefault="006A13A7" w:rsidP="006A13A7">
      <w:pPr>
        <w:keepNext/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2) проект  </w:t>
      </w:r>
    </w:p>
    <w:p w:rsidR="006A13A7" w:rsidRPr="006A13A7" w:rsidRDefault="006A13A7" w:rsidP="006A13A7">
      <w:pPr>
        <w:keepNext/>
        <w:pBdr>
          <w:top w:val="single" w:sz="4" w:space="1" w:color="auto"/>
        </w:pBdr>
        <w:ind w:left="1666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keepNext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(наименование, номер и дата проекта переустройства и (или) перепланировки переустраиваемого </w:t>
      </w:r>
      <w:r w:rsidRPr="006A13A7">
        <w:rPr>
          <w:rFonts w:ascii="Times New Roman" w:hAnsi="Times New Roman" w:cs="Times New Roman"/>
          <w:sz w:val="24"/>
          <w:szCs w:val="24"/>
        </w:rPr>
        <w:br/>
        <w:t>и (или) перепланируемого помещения в многоквартирном доме)</w:t>
      </w:r>
    </w:p>
    <w:p w:rsidR="006A13A7" w:rsidRPr="006A13A7" w:rsidRDefault="006A13A7" w:rsidP="006A13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6A13A7">
        <w:rPr>
          <w:rFonts w:ascii="Times New Roman" w:hAnsi="Times New Roman" w:cs="Times New Roman"/>
          <w:sz w:val="24"/>
          <w:szCs w:val="24"/>
        </w:rPr>
        <w:br/>
      </w:r>
    </w:p>
    <w:p w:rsidR="006A13A7" w:rsidRPr="006A13A7" w:rsidRDefault="006A13A7" w:rsidP="006A13A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(наименование (при наличии), номер и дата протокола общего собрания собственников помещений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о согласии всех собственников помещений в многоквартирном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доме на переустройство </w:t>
      </w:r>
      <w:r w:rsidRPr="006A13A7">
        <w:rPr>
          <w:rFonts w:ascii="Times New Roman" w:hAnsi="Times New Roman" w:cs="Times New Roman"/>
          <w:sz w:val="24"/>
          <w:szCs w:val="24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4) технический паспорт  </w:t>
      </w:r>
    </w:p>
    <w:p w:rsidR="006A13A7" w:rsidRPr="006A13A7" w:rsidRDefault="006A13A7" w:rsidP="006A13A7">
      <w:pPr>
        <w:pBdr>
          <w:top w:val="single" w:sz="4" w:space="1" w:color="auto"/>
        </w:pBdr>
        <w:ind w:left="3150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(номер и дата выдачи технического паспорта переустраиваемого и (или) перепланируемого помещения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доме) </w:t>
      </w:r>
      <w:r w:rsidRPr="006A13A7">
        <w:rPr>
          <w:rFonts w:ascii="Times New Roman" w:hAnsi="Times New Roman" w:cs="Times New Roman"/>
          <w:sz w:val="24"/>
          <w:szCs w:val="24"/>
        </w:rPr>
        <w:br/>
        <w:t>(документ представляется по инициативе заявителя)</w:t>
      </w:r>
    </w:p>
    <w:p w:rsidR="006A13A7" w:rsidRPr="006A13A7" w:rsidRDefault="006A13A7" w:rsidP="006A13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5) согласие всех членов семьи нанимателя, занимающих жилое помещение по договору</w:t>
      </w:r>
      <w:r w:rsidRPr="006A13A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6A13A7" w:rsidRPr="006A13A7" w:rsidTr="00BF3A2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6A13A7">
        <w:rPr>
          <w:rFonts w:ascii="Times New Roman" w:hAnsi="Times New Roman" w:cs="Times New Roman"/>
          <w:sz w:val="24"/>
          <w:szCs w:val="24"/>
        </w:rPr>
        <w:br/>
        <w:t>и (или) перепланируемого жилого помещения по договору социального найма)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6) заключение  </w:t>
      </w:r>
    </w:p>
    <w:p w:rsidR="006A13A7" w:rsidRPr="006A13A7" w:rsidRDefault="006A13A7" w:rsidP="006A13A7">
      <w:pPr>
        <w:pBdr>
          <w:top w:val="single" w:sz="4" w:space="1" w:color="auto"/>
        </w:pBdr>
        <w:ind w:left="2184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6A13A7">
        <w:rPr>
          <w:rFonts w:ascii="Times New Roman" w:hAnsi="Times New Roman" w:cs="Times New Roman"/>
          <w:sz w:val="24"/>
          <w:szCs w:val="24"/>
        </w:rPr>
        <w:br/>
        <w:t>(документ представляется по инициативе заявителя)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7)  </w:t>
      </w:r>
    </w:p>
    <w:p w:rsidR="006A13A7" w:rsidRPr="006A13A7" w:rsidRDefault="006A13A7" w:rsidP="006A13A7">
      <w:pPr>
        <w:pBdr>
          <w:top w:val="single" w:sz="4" w:space="1" w:color="auto"/>
        </w:pBdr>
        <w:ind w:left="896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</w:tbl>
    <w:p w:rsidR="006A13A7" w:rsidRPr="006A13A7" w:rsidRDefault="006A13A7" w:rsidP="006A13A7">
      <w:pPr>
        <w:spacing w:after="96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6A13A7" w:rsidRPr="006A13A7" w:rsidTr="00BF3A2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Pr="006A13A7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</w:tbl>
    <w:p w:rsidR="006A13A7" w:rsidRPr="006A13A7" w:rsidRDefault="006A13A7" w:rsidP="003E2610">
      <w:pPr>
        <w:spacing w:after="1260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6A13A7" w:rsidRPr="006A13A7" w:rsidRDefault="006A13A7" w:rsidP="003E2610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3E261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A13A7" w:rsidRPr="006A13A7" w:rsidRDefault="006A13A7" w:rsidP="006A13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13A7" w:rsidRPr="006A13A7" w:rsidRDefault="006A13A7" w:rsidP="006A13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6A13A7" w:rsidRPr="006A13A7" w:rsidTr="00BF3A2C">
        <w:tc>
          <w:tcPr>
            <w:tcW w:w="5386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(Бланк органа, осуществляющего согласование)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                     РЕШЕНИЕ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о согласовании или об отказе в согласовании переустройства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и (или) перепланировки помещения в многоквартирном доме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В связи с заявлением 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(для юридических лиц - полное и </w:t>
      </w:r>
      <w:r w:rsidR="003E2610" w:rsidRPr="006A13A7">
        <w:rPr>
          <w:b w:val="0"/>
          <w:bCs/>
          <w:szCs w:val="24"/>
        </w:rPr>
        <w:t>сокращённое</w:t>
      </w:r>
      <w:r w:rsidRPr="006A13A7">
        <w:rPr>
          <w:b w:val="0"/>
          <w:bCs/>
          <w:szCs w:val="24"/>
        </w:rPr>
        <w:t xml:space="preserve"> (при наличии) наименования,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основной государственный регистрационный номер (для иностранного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юридического лица - регистрационный номер, присвоенный данному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юридическому лицу в стране регистрации (инкорпорации), или его аналог);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для физических лиц - фамилия, имя, отчество (при наличии), серия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и номер документа, удостоверяющего личность физического лица, адрес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регистрации по месту жительства)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(номер и дата заявления о переустройстве и (или) перепланировке помещения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             в многоквартирном доме)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о переустройстве и (или) перепланировке помещения в многоквартирном доме по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адресу: 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(субъект Российской Федерации, муниципальное образование, улица, дом,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корпус, строение, квартира (комната), номер помещения (последнее -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для нежилых помещений), кадастровый номер объекта недвижимого имущества)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по результатам рассмотрения заявления и иных представленных в соответствии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с  </w:t>
      </w:r>
      <w:hyperlink r:id="rId18" w:history="1">
        <w:r w:rsidRPr="006A13A7">
          <w:rPr>
            <w:b w:val="0"/>
            <w:bCs/>
            <w:szCs w:val="24"/>
          </w:rPr>
          <w:t>частями  2</w:t>
        </w:r>
      </w:hyperlink>
      <w:r w:rsidRPr="006A13A7">
        <w:rPr>
          <w:b w:val="0"/>
          <w:bCs/>
          <w:szCs w:val="24"/>
        </w:rPr>
        <w:t xml:space="preserve">  и   </w:t>
      </w:r>
      <w:hyperlink r:id="rId19" w:history="1">
        <w:r w:rsidRPr="006A13A7">
          <w:rPr>
            <w:b w:val="0"/>
            <w:bCs/>
            <w:szCs w:val="24"/>
          </w:rPr>
          <w:t>2.1   статьи    26</w:t>
        </w:r>
      </w:hyperlink>
      <w:r w:rsidRPr="006A13A7">
        <w:rPr>
          <w:b w:val="0"/>
          <w:bCs/>
          <w:szCs w:val="24"/>
        </w:rPr>
        <w:t xml:space="preserve">    Жилищного    кодекса    Российской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Федерации            документов             принято                решение: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(решение о согласовании или об отказе в согласовании переустройства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и (или) перепланировки помещения в многоквартирном доме с указанием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основания отказа и ссылкой на нарушения, предусмотренные частью 1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</w:t>
      </w:r>
      <w:hyperlink r:id="rId20" w:history="1">
        <w:r w:rsidRPr="006A13A7">
          <w:rPr>
            <w:b w:val="0"/>
            <w:bCs/>
            <w:szCs w:val="24"/>
          </w:rPr>
          <w:t>статьи 27</w:t>
        </w:r>
      </w:hyperlink>
      <w:r w:rsidRPr="006A13A7">
        <w:rPr>
          <w:b w:val="0"/>
          <w:bCs/>
          <w:szCs w:val="24"/>
        </w:rPr>
        <w:t xml:space="preserve"> Жилищного кодекса Российской Федерации)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в соответствии с проектом ________________________________________________.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(наименование, номер и дата проекта переустройства и (или) перепланировки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переустраиваемого и (или) перепланируемого помещения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             в многоквартирном доме)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6A13A7" w:rsidRPr="006A13A7" w:rsidTr="00BF3A2C">
        <w:tc>
          <w:tcPr>
            <w:tcW w:w="2438" w:type="dxa"/>
            <w:vAlign w:val="bottom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(дата принятия решения)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6A13A7" w:rsidRPr="006A13A7" w:rsidTr="00BF3A2C">
        <w:tc>
          <w:tcPr>
            <w:tcW w:w="5725" w:type="dxa"/>
            <w:gridSpan w:val="3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  <w:vAlign w:val="bottom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6A13A7" w:rsidRPr="006A13A7" w:rsidTr="00BF3A2C">
        <w:tc>
          <w:tcPr>
            <w:tcW w:w="5726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6A13A7" w:rsidRPr="006A13A7" w:rsidTr="00BF3A2C">
        <w:tc>
          <w:tcPr>
            <w:tcW w:w="2438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13A7" w:rsidRPr="006A13A7" w:rsidRDefault="006A13A7" w:rsidP="003E2610">
      <w:pPr>
        <w:spacing w:after="648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10"/>
        <w:jc w:val="right"/>
        <w:rPr>
          <w:szCs w:val="24"/>
        </w:rPr>
      </w:pPr>
    </w:p>
    <w:p w:rsidR="006A13A7" w:rsidRPr="006A13A7" w:rsidRDefault="006A13A7" w:rsidP="006A13A7">
      <w:pPr>
        <w:pStyle w:val="10"/>
        <w:jc w:val="right"/>
        <w:rPr>
          <w:szCs w:val="24"/>
        </w:rPr>
      </w:pPr>
      <w:r w:rsidRPr="003E2610">
        <w:rPr>
          <w:szCs w:val="24"/>
        </w:rPr>
        <w:t>Приложение 3</w:t>
      </w:r>
    </w:p>
    <w:p w:rsidR="006A13A7" w:rsidRPr="006A13A7" w:rsidRDefault="006A13A7" w:rsidP="006A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6A13A7">
          <w:rPr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p w:rsidR="006A13A7" w:rsidRPr="006A13A7" w:rsidRDefault="006A13A7" w:rsidP="006A13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(Ф.И.О. члена семьи нанимателя)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6A13A7" w:rsidRPr="006A13A7" w:rsidRDefault="006A13A7" w:rsidP="006A13A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СОГЛАСИЕ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 &lt;1&gt;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выдан «____» ___________ _____ г. ______________________________________________,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являюсь членом семьи нанимателя жилого помещения ______________________________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жилого помещения, расположенного по адресу: _____________________________________________________,</w:t>
      </w:r>
    </w:p>
    <w:p w:rsidR="006A13A7" w:rsidRPr="006A13A7" w:rsidRDefault="006A13A7" w:rsidP="006A13A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     </w:t>
      </w:r>
      <w:r w:rsidRPr="006A13A7">
        <w:rPr>
          <w:rFonts w:ascii="Times New Roman" w:hAnsi="Times New Roman" w:cs="Times New Roman"/>
          <w:sz w:val="24"/>
          <w:szCs w:val="24"/>
        </w:rPr>
        <w:tab/>
        <w:t xml:space="preserve">          (подпись)            </w:t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6A13A7" w:rsidRPr="006A13A7" w:rsidRDefault="006A13A7" w:rsidP="006A1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13A7" w:rsidRPr="006A13A7" w:rsidRDefault="006A13A7" w:rsidP="006A1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6A13A7" w:rsidRPr="006A13A7" w:rsidRDefault="006A13A7" w:rsidP="006A1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"/>
      <w:bookmarkEnd w:id="13"/>
      <w:r w:rsidRPr="006A13A7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br w:type="page"/>
      </w:r>
    </w:p>
    <w:p w:rsidR="006A13A7" w:rsidRPr="006A13A7" w:rsidRDefault="006A13A7" w:rsidP="006A13A7">
      <w:pPr>
        <w:pStyle w:val="10"/>
        <w:keepNext w:val="0"/>
        <w:widowControl w:val="0"/>
        <w:jc w:val="right"/>
        <w:rPr>
          <w:szCs w:val="24"/>
        </w:rPr>
      </w:pPr>
      <w:r w:rsidRPr="006A13A7">
        <w:rPr>
          <w:szCs w:val="24"/>
        </w:rPr>
        <w:lastRenderedPageBreak/>
        <w:t xml:space="preserve">Приложение </w:t>
      </w:r>
      <w:r w:rsidRPr="003E2610">
        <w:rPr>
          <w:szCs w:val="24"/>
        </w:rPr>
        <w:t>4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6A13A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6A13A7" w:rsidRPr="006A13A7" w:rsidRDefault="006A13A7" w:rsidP="006A13A7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A13A7" w:rsidRPr="006A13A7" w:rsidRDefault="006A13A7" w:rsidP="006A13A7">
      <w:pPr>
        <w:pStyle w:val="af9"/>
        <w:tabs>
          <w:tab w:val="left" w:pos="2685"/>
        </w:tabs>
        <w:jc w:val="center"/>
        <w:rPr>
          <w:szCs w:val="24"/>
        </w:rPr>
      </w:pPr>
      <w:r w:rsidRPr="006A13A7">
        <w:rPr>
          <w:szCs w:val="24"/>
        </w:rPr>
        <w:t>о приостановлении предоставления муниципальной услуги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f9"/>
        <w:ind w:firstLine="709"/>
        <w:rPr>
          <w:szCs w:val="24"/>
        </w:rPr>
      </w:pPr>
      <w:r w:rsidRPr="006A13A7">
        <w:rPr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6A13A7">
        <w:rPr>
          <w:szCs w:val="24"/>
          <w:u w:val="single"/>
        </w:rPr>
        <w:t>______________________________________________________________</w:t>
      </w:r>
    </w:p>
    <w:p w:rsidR="006A13A7" w:rsidRPr="006A13A7" w:rsidRDefault="006A13A7" w:rsidP="006A13A7">
      <w:pPr>
        <w:pStyle w:val="af9"/>
        <w:rPr>
          <w:szCs w:val="24"/>
        </w:rPr>
      </w:pPr>
      <w:r w:rsidRPr="006A13A7">
        <w:rPr>
          <w:szCs w:val="24"/>
        </w:rPr>
        <w:t xml:space="preserve">                                                            </w:t>
      </w:r>
      <w:r w:rsidRPr="006A13A7">
        <w:rPr>
          <w:szCs w:val="24"/>
          <w:vertAlign w:val="superscript"/>
        </w:rPr>
        <w:t xml:space="preserve">(наименование организации) </w:t>
      </w:r>
    </w:p>
    <w:p w:rsidR="006A13A7" w:rsidRPr="006A13A7" w:rsidRDefault="006A13A7" w:rsidP="006A13A7">
      <w:pPr>
        <w:pStyle w:val="af9"/>
        <w:rPr>
          <w:szCs w:val="24"/>
        </w:rPr>
      </w:pPr>
      <w:r w:rsidRPr="006A13A7">
        <w:rPr>
          <w:szCs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="003E2610" w:rsidRPr="006A13A7">
        <w:rPr>
          <w:szCs w:val="24"/>
          <w:u w:val="single"/>
        </w:rPr>
        <w:t>приёму</w:t>
      </w:r>
      <w:r w:rsidRPr="006A13A7">
        <w:rPr>
          <w:szCs w:val="24"/>
          <w:u w:val="single"/>
        </w:rPr>
        <w:t xml:space="preserve"> заявлений и выдаче документов о согласовании переустройства</w:t>
      </w:r>
      <w:r w:rsidRPr="006A13A7">
        <w:rPr>
          <w:szCs w:val="24"/>
        </w:rPr>
        <w:t xml:space="preserve"> приостановлено.</w:t>
      </w:r>
    </w:p>
    <w:p w:rsidR="006A13A7" w:rsidRPr="006A13A7" w:rsidRDefault="006A13A7" w:rsidP="006A1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электронную почту ___ (указать почту).</w:t>
      </w:r>
    </w:p>
    <w:p w:rsidR="006A13A7" w:rsidRPr="006A13A7" w:rsidRDefault="006A13A7" w:rsidP="006A13A7">
      <w:pPr>
        <w:pStyle w:val="af9"/>
        <w:ind w:firstLine="709"/>
        <w:rPr>
          <w:szCs w:val="24"/>
        </w:rPr>
      </w:pPr>
    </w:p>
    <w:p w:rsidR="006A13A7" w:rsidRPr="006A13A7" w:rsidRDefault="006A13A7" w:rsidP="006A13A7">
      <w:pPr>
        <w:pStyle w:val="af9"/>
        <w:ind w:firstLine="709"/>
        <w:rPr>
          <w:szCs w:val="24"/>
        </w:rPr>
      </w:pPr>
      <w:r w:rsidRPr="006A13A7">
        <w:rPr>
          <w:szCs w:val="24"/>
        </w:rPr>
        <w:lastRenderedPageBreak/>
        <w:t>При 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6A13A7" w:rsidRPr="006A13A7" w:rsidRDefault="006A13A7" w:rsidP="006A1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pBdr>
          <w:top w:val="single" w:sz="4" w:space="1" w:color="auto"/>
        </w:pBd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6A13A7" w:rsidRPr="006A13A7" w:rsidTr="00BF3A2C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4139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6A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A13A7" w:rsidRPr="006A13A7" w:rsidRDefault="006A13A7" w:rsidP="006A13A7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6A13A7" w:rsidRPr="006A13A7" w:rsidTr="00BF3A2C">
        <w:tc>
          <w:tcPr>
            <w:tcW w:w="17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13A7" w:rsidRPr="006A13A7" w:rsidRDefault="006A13A7" w:rsidP="006A13A7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М.П.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br w:type="page"/>
      </w:r>
    </w:p>
    <w:p w:rsidR="006A13A7" w:rsidRPr="006A13A7" w:rsidRDefault="006A13A7" w:rsidP="006A13A7">
      <w:pPr>
        <w:pStyle w:val="10"/>
        <w:keepNext w:val="0"/>
        <w:widowControl w:val="0"/>
        <w:jc w:val="right"/>
        <w:rPr>
          <w:szCs w:val="24"/>
        </w:rPr>
      </w:pPr>
      <w:r w:rsidRPr="006A13A7">
        <w:rPr>
          <w:szCs w:val="24"/>
        </w:rPr>
        <w:lastRenderedPageBreak/>
        <w:t xml:space="preserve">Приложение </w:t>
      </w:r>
      <w:r w:rsidRPr="003E2610">
        <w:rPr>
          <w:szCs w:val="24"/>
        </w:rPr>
        <w:t>5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6A13A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6A13A7" w:rsidRPr="006A13A7" w:rsidRDefault="006A13A7" w:rsidP="006A13A7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A13A7" w:rsidRPr="006A13A7" w:rsidRDefault="006A13A7" w:rsidP="006A13A7">
      <w:pPr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муниципальной услуги </w:t>
      </w:r>
    </w:p>
    <w:p w:rsidR="006A13A7" w:rsidRPr="006A13A7" w:rsidRDefault="006A13A7" w:rsidP="006A13A7">
      <w:pPr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«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заявлений и выдача документов о согласовании переустройства»</w:t>
      </w: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6A13A7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6A13A7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6A13A7" w:rsidRPr="006A13A7" w:rsidTr="00BF3A2C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A13A7" w:rsidRPr="006A13A7" w:rsidTr="00BF3A2C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A13A7" w:rsidRPr="006A13A7" w:rsidTr="00BF3A2C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A13A7" w:rsidRPr="006A13A7" w:rsidTr="00BF3A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A13A7" w:rsidRPr="006A13A7" w:rsidTr="00BF3A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A13A7" w:rsidRPr="006A13A7" w:rsidRDefault="006A13A7" w:rsidP="006A13A7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Данный отказ может быть обжалован в досудебном порядке 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пут</w:t>
      </w:r>
      <w:r w:rsidR="003E2610">
        <w:rPr>
          <w:rFonts w:ascii="Times New Roman" w:hAnsi="Times New Roman" w:cs="Times New Roman"/>
          <w:bCs/>
          <w:sz w:val="24"/>
          <w:szCs w:val="24"/>
        </w:rPr>
        <w:t>ё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м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6A13A7" w:rsidRPr="006A13A7" w:rsidTr="00BF3A2C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4139" w:type="dxa"/>
            <w:gridSpan w:val="7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6A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A13A7" w:rsidRPr="006A13A7" w:rsidTr="00BF3A2C">
        <w:tc>
          <w:tcPr>
            <w:tcW w:w="17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13A7" w:rsidRPr="006A13A7" w:rsidRDefault="006A13A7" w:rsidP="006A13A7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М.П.</w:t>
      </w:r>
    </w:p>
    <w:p w:rsidR="0077205B" w:rsidRPr="006A13A7" w:rsidRDefault="0077205B" w:rsidP="006616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sectPr w:rsidR="0077205B" w:rsidRPr="006A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279" w:rsidRDefault="00587279" w:rsidP="00924B39">
      <w:pPr>
        <w:spacing w:after="0" w:line="240" w:lineRule="auto"/>
      </w:pPr>
      <w:r>
        <w:separator/>
      </w:r>
    </w:p>
  </w:endnote>
  <w:endnote w:type="continuationSeparator" w:id="0">
    <w:p w:rsidR="00587279" w:rsidRDefault="00587279" w:rsidP="009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279" w:rsidRDefault="00587279" w:rsidP="00924B39">
      <w:pPr>
        <w:spacing w:after="0" w:line="240" w:lineRule="auto"/>
      </w:pPr>
      <w:r>
        <w:separator/>
      </w:r>
    </w:p>
  </w:footnote>
  <w:footnote w:type="continuationSeparator" w:id="0">
    <w:p w:rsidR="00587279" w:rsidRDefault="00587279" w:rsidP="0092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55A02F27"/>
    <w:multiLevelType w:val="multilevel"/>
    <w:tmpl w:val="04190025"/>
    <w:numStyleLink w:val="1"/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59112687">
    <w:abstractNumId w:val="3"/>
  </w:num>
  <w:num w:numId="2" w16cid:durableId="35204177">
    <w:abstractNumId w:val="5"/>
  </w:num>
  <w:num w:numId="3" w16cid:durableId="249169490">
    <w:abstractNumId w:val="16"/>
  </w:num>
  <w:num w:numId="4" w16cid:durableId="606306145">
    <w:abstractNumId w:val="30"/>
  </w:num>
  <w:num w:numId="5" w16cid:durableId="1086070403">
    <w:abstractNumId w:val="12"/>
  </w:num>
  <w:num w:numId="6" w16cid:durableId="116216099">
    <w:abstractNumId w:val="13"/>
  </w:num>
  <w:num w:numId="7" w16cid:durableId="1575579947">
    <w:abstractNumId w:val="43"/>
  </w:num>
  <w:num w:numId="8" w16cid:durableId="97530449">
    <w:abstractNumId w:val="23"/>
  </w:num>
  <w:num w:numId="9" w16cid:durableId="838426329">
    <w:abstractNumId w:val="27"/>
  </w:num>
  <w:num w:numId="10" w16cid:durableId="198130334">
    <w:abstractNumId w:val="40"/>
  </w:num>
  <w:num w:numId="11" w16cid:durableId="745538329">
    <w:abstractNumId w:val="41"/>
  </w:num>
  <w:num w:numId="12" w16cid:durableId="364211680">
    <w:abstractNumId w:val="20"/>
  </w:num>
  <w:num w:numId="13" w16cid:durableId="456217448">
    <w:abstractNumId w:val="32"/>
  </w:num>
  <w:num w:numId="14" w16cid:durableId="731584216">
    <w:abstractNumId w:val="35"/>
  </w:num>
  <w:num w:numId="15" w16cid:durableId="2078698205">
    <w:abstractNumId w:val="0"/>
  </w:num>
  <w:num w:numId="16" w16cid:durableId="668168901">
    <w:abstractNumId w:val="28"/>
  </w:num>
  <w:num w:numId="17" w16cid:durableId="1944528457">
    <w:abstractNumId w:val="38"/>
  </w:num>
  <w:num w:numId="18" w16cid:durableId="463086256">
    <w:abstractNumId w:val="34"/>
  </w:num>
  <w:num w:numId="19" w16cid:durableId="1825319181">
    <w:abstractNumId w:val="25"/>
  </w:num>
  <w:num w:numId="20" w16cid:durableId="1386218717">
    <w:abstractNumId w:val="15"/>
  </w:num>
  <w:num w:numId="21" w16cid:durableId="344288772">
    <w:abstractNumId w:val="22"/>
  </w:num>
  <w:num w:numId="22" w16cid:durableId="1355114382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 w16cid:durableId="340551463">
    <w:abstractNumId w:val="21"/>
  </w:num>
  <w:num w:numId="24" w16cid:durableId="872229770">
    <w:abstractNumId w:val="4"/>
  </w:num>
  <w:num w:numId="25" w16cid:durableId="840898746">
    <w:abstractNumId w:val="33"/>
  </w:num>
  <w:num w:numId="26" w16cid:durableId="1836216710">
    <w:abstractNumId w:val="36"/>
  </w:num>
  <w:num w:numId="27" w16cid:durableId="1486899495">
    <w:abstractNumId w:val="17"/>
  </w:num>
  <w:num w:numId="28" w16cid:durableId="1277058433">
    <w:abstractNumId w:val="8"/>
  </w:num>
  <w:num w:numId="29" w16cid:durableId="1724060442">
    <w:abstractNumId w:val="6"/>
  </w:num>
  <w:num w:numId="30" w16cid:durableId="1787307857">
    <w:abstractNumId w:val="42"/>
  </w:num>
  <w:num w:numId="31" w16cid:durableId="2108039550">
    <w:abstractNumId w:val="24"/>
  </w:num>
  <w:num w:numId="32" w16cid:durableId="2115703978">
    <w:abstractNumId w:val="39"/>
  </w:num>
  <w:num w:numId="33" w16cid:durableId="205410137">
    <w:abstractNumId w:val="18"/>
  </w:num>
  <w:num w:numId="34" w16cid:durableId="1816330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2182005">
    <w:abstractNumId w:val="31"/>
  </w:num>
  <w:num w:numId="36" w16cid:durableId="1911423678">
    <w:abstractNumId w:val="1"/>
  </w:num>
  <w:num w:numId="37" w16cid:durableId="1871337975">
    <w:abstractNumId w:val="9"/>
  </w:num>
  <w:num w:numId="38" w16cid:durableId="898247360">
    <w:abstractNumId w:val="11"/>
  </w:num>
  <w:num w:numId="39" w16cid:durableId="1660304740">
    <w:abstractNumId w:val="29"/>
  </w:num>
  <w:num w:numId="40" w16cid:durableId="298269706">
    <w:abstractNumId w:val="19"/>
  </w:num>
  <w:num w:numId="41" w16cid:durableId="1458991597">
    <w:abstractNumId w:val="10"/>
  </w:num>
  <w:num w:numId="42" w16cid:durableId="304434047">
    <w:abstractNumId w:val="14"/>
  </w:num>
  <w:num w:numId="43" w16cid:durableId="2105878811">
    <w:abstractNumId w:val="37"/>
  </w:num>
  <w:num w:numId="44" w16cid:durableId="183326142">
    <w:abstractNumId w:val="2"/>
  </w:num>
  <w:num w:numId="45" w16cid:durableId="12636185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9"/>
    <w:rsid w:val="00007323"/>
    <w:rsid w:val="000079EF"/>
    <w:rsid w:val="00036C0C"/>
    <w:rsid w:val="000757AC"/>
    <w:rsid w:val="000A0387"/>
    <w:rsid w:val="000F2E5E"/>
    <w:rsid w:val="001573B0"/>
    <w:rsid w:val="00193C7F"/>
    <w:rsid w:val="001C4D6E"/>
    <w:rsid w:val="001F7759"/>
    <w:rsid w:val="0022266E"/>
    <w:rsid w:val="0023514C"/>
    <w:rsid w:val="00250884"/>
    <w:rsid w:val="002573B2"/>
    <w:rsid w:val="002C3472"/>
    <w:rsid w:val="00307A43"/>
    <w:rsid w:val="003E2610"/>
    <w:rsid w:val="00417531"/>
    <w:rsid w:val="00433BD0"/>
    <w:rsid w:val="00442F9C"/>
    <w:rsid w:val="00456B6B"/>
    <w:rsid w:val="004C31E2"/>
    <w:rsid w:val="004D3902"/>
    <w:rsid w:val="004D49B4"/>
    <w:rsid w:val="005256B5"/>
    <w:rsid w:val="005339CD"/>
    <w:rsid w:val="0055002F"/>
    <w:rsid w:val="00572E85"/>
    <w:rsid w:val="00587279"/>
    <w:rsid w:val="00587579"/>
    <w:rsid w:val="005D7DEF"/>
    <w:rsid w:val="0064410D"/>
    <w:rsid w:val="00661654"/>
    <w:rsid w:val="006A13A7"/>
    <w:rsid w:val="00715146"/>
    <w:rsid w:val="00720BDD"/>
    <w:rsid w:val="0073484C"/>
    <w:rsid w:val="0077205B"/>
    <w:rsid w:val="007814FA"/>
    <w:rsid w:val="007A28F1"/>
    <w:rsid w:val="0080289A"/>
    <w:rsid w:val="00817D55"/>
    <w:rsid w:val="00866AA5"/>
    <w:rsid w:val="00893F47"/>
    <w:rsid w:val="008E34FB"/>
    <w:rsid w:val="008F4900"/>
    <w:rsid w:val="00924B39"/>
    <w:rsid w:val="00981305"/>
    <w:rsid w:val="009E3472"/>
    <w:rsid w:val="00AD054F"/>
    <w:rsid w:val="00B200E7"/>
    <w:rsid w:val="00B60D20"/>
    <w:rsid w:val="00B6390B"/>
    <w:rsid w:val="00BC68CC"/>
    <w:rsid w:val="00BE09C7"/>
    <w:rsid w:val="00BF6FDA"/>
    <w:rsid w:val="00C06F33"/>
    <w:rsid w:val="00C42F19"/>
    <w:rsid w:val="00C950DF"/>
    <w:rsid w:val="00CC70FA"/>
    <w:rsid w:val="00D06585"/>
    <w:rsid w:val="00DA4039"/>
    <w:rsid w:val="00DF61F8"/>
    <w:rsid w:val="00E33012"/>
    <w:rsid w:val="00E52118"/>
    <w:rsid w:val="00E6687F"/>
    <w:rsid w:val="00EA4BB8"/>
    <w:rsid w:val="00EF6E08"/>
    <w:rsid w:val="00F13132"/>
    <w:rsid w:val="00F54D49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0047"/>
  <w15:chartTrackingRefBased/>
  <w15:docId w15:val="{5C566155-B9F8-4B5D-BA32-ED50D37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39"/>
    <w:pPr>
      <w:spacing w:after="200" w:line="276" w:lineRule="auto"/>
    </w:pPr>
    <w:rPr>
      <w:kern w:val="0"/>
      <w14:ligatures w14:val="none"/>
    </w:rPr>
  </w:style>
  <w:style w:type="paragraph" w:styleId="10">
    <w:name w:val="heading 1"/>
    <w:basedOn w:val="a"/>
    <w:next w:val="a"/>
    <w:link w:val="11"/>
    <w:qFormat/>
    <w:rsid w:val="00924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0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77205B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720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24B39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924B39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92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92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5">
    <w:name w:val="Hyperlink"/>
    <w:rsid w:val="00924B39"/>
    <w:rPr>
      <w:color w:val="0000FF"/>
      <w:u w:val="single"/>
    </w:rPr>
  </w:style>
  <w:style w:type="character" w:customStyle="1" w:styleId="Bodytext">
    <w:name w:val="Body text_"/>
    <w:link w:val="Bodytext1"/>
    <w:rsid w:val="00924B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924B39"/>
    <w:pPr>
      <w:shd w:val="clear" w:color="auto" w:fill="FFFFFF"/>
      <w:spacing w:after="0" w:line="322" w:lineRule="exact"/>
      <w:ind w:firstLine="540"/>
      <w:jc w:val="both"/>
    </w:pPr>
    <w:rPr>
      <w:kern w:val="2"/>
      <w:sz w:val="26"/>
      <w:szCs w:val="26"/>
      <w14:ligatures w14:val="standardContextual"/>
    </w:rPr>
  </w:style>
  <w:style w:type="character" w:customStyle="1" w:styleId="12">
    <w:name w:val="Основной текст1"/>
    <w:rsid w:val="00924B39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92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24B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24B3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6">
    <w:name w:val="footnote reference"/>
    <w:uiPriority w:val="99"/>
    <w:rsid w:val="00924B39"/>
    <w:rPr>
      <w:vertAlign w:val="superscript"/>
    </w:rPr>
  </w:style>
  <w:style w:type="paragraph" w:customStyle="1" w:styleId="ConsPlusNonformat">
    <w:name w:val="ConsPlusNonformat"/>
    <w:rsid w:val="00924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20">
    <w:name w:val="Заголовок 2 Знак"/>
    <w:basedOn w:val="a0"/>
    <w:link w:val="2"/>
    <w:rsid w:val="0077205B"/>
    <w:rPr>
      <w:rFonts w:ascii="Cambria" w:eastAsia="Times New Roman" w:hAnsi="Cambria" w:cs="Times New Roman"/>
      <w:b/>
      <w:color w:val="4F81BD"/>
      <w:kern w:val="0"/>
      <w:sz w:val="26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77205B"/>
    <w:rPr>
      <w:rFonts w:ascii="Arial" w:eastAsia="Times New Roman" w:hAnsi="Arial" w:cs="Times New Roman"/>
      <w:b/>
      <w:smallCaps/>
      <w:color w:val="00009A"/>
      <w:kern w:val="0"/>
      <w:sz w:val="27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77205B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table" w:styleId="a7">
    <w:name w:val="Table Grid"/>
    <w:basedOn w:val="a1"/>
    <w:uiPriority w:val="59"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a">
    <w:name w:val="footer"/>
    <w:basedOn w:val="a"/>
    <w:link w:val="ab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ac">
    <w:name w:val="page number"/>
    <w:rsid w:val="0077205B"/>
  </w:style>
  <w:style w:type="paragraph" w:styleId="ad">
    <w:name w:val="List"/>
    <w:basedOn w:val="a"/>
    <w:uiPriority w:val="99"/>
    <w:rsid w:val="007720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720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e">
    <w:basedOn w:val="a"/>
    <w:next w:val="af"/>
    <w:link w:val="af0"/>
    <w:uiPriority w:val="99"/>
    <w:qFormat/>
    <w:rsid w:val="0077205B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kern w:val="2"/>
      <w:sz w:val="28"/>
      <w14:ligatures w14:val="standardContextual"/>
    </w:rPr>
  </w:style>
  <w:style w:type="paragraph" w:styleId="af1">
    <w:name w:val="Balloon Text"/>
    <w:basedOn w:val="a"/>
    <w:link w:val="af2"/>
    <w:semiHidden/>
    <w:rsid w:val="0077205B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205B"/>
    <w:rPr>
      <w:rFonts w:ascii="Tahoma" w:eastAsia="Times New Roman" w:hAnsi="Tahoma" w:cs="Times New Roman"/>
      <w:kern w:val="0"/>
      <w:sz w:val="16"/>
      <w:szCs w:val="20"/>
      <w:lang w:val="x-none" w:eastAsia="x-none"/>
      <w14:ligatures w14:val="none"/>
    </w:rPr>
  </w:style>
  <w:style w:type="paragraph" w:customStyle="1" w:styleId="ConsPlusCell">
    <w:name w:val="ConsPlusCell"/>
    <w:rsid w:val="0077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3">
    <w:name w:val="Document Map"/>
    <w:basedOn w:val="a"/>
    <w:link w:val="af4"/>
    <w:uiPriority w:val="99"/>
    <w:semiHidden/>
    <w:rsid w:val="0077205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7205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21">
    <w:name w:val="Body Text 2"/>
    <w:basedOn w:val="a"/>
    <w:link w:val="22"/>
    <w:uiPriority w:val="99"/>
    <w:rsid w:val="0077205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7205B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13">
    <w:name w:val="Знак1 Знак Знак Знак"/>
    <w:basedOn w:val="a"/>
    <w:rsid w:val="007720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0">
    <w:name w:val="Название Знак"/>
    <w:link w:val="ae"/>
    <w:uiPriority w:val="99"/>
    <w:locked/>
    <w:rsid w:val="0077205B"/>
    <w:rPr>
      <w:rFonts w:ascii="Times New Roman" w:hAnsi="Times New Roman"/>
      <w:b/>
      <w:spacing w:val="20"/>
      <w:sz w:val="28"/>
    </w:rPr>
  </w:style>
  <w:style w:type="paragraph" w:styleId="af5">
    <w:name w:val="Body Text Indent"/>
    <w:basedOn w:val="a"/>
    <w:link w:val="af6"/>
    <w:uiPriority w:val="99"/>
    <w:rsid w:val="00772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ConsNormal">
    <w:name w:val="ConsNormal"/>
    <w:rsid w:val="007720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7">
    <w:name w:val="Знак Знак Знак Знак Знак Знак Знак"/>
    <w:basedOn w:val="a"/>
    <w:rsid w:val="0077205B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8">
    <w:name w:val="No Spacing"/>
    <w:uiPriority w:val="1"/>
    <w:qFormat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9">
    <w:name w:val="Body Text"/>
    <w:basedOn w:val="a"/>
    <w:link w:val="afa"/>
    <w:rsid w:val="0077205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0"/>
    <w:link w:val="af9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fb">
    <w:name w:val="caption"/>
    <w:basedOn w:val="a"/>
    <w:next w:val="a"/>
    <w:uiPriority w:val="35"/>
    <w:qFormat/>
    <w:rsid w:val="00772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77205B"/>
  </w:style>
  <w:style w:type="character" w:styleId="afc">
    <w:name w:val="annotation reference"/>
    <w:unhideWhenUsed/>
    <w:rsid w:val="0077205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7205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rsid w:val="0077205B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f">
    <w:name w:val="annotation subject"/>
    <w:basedOn w:val="afd"/>
    <w:next w:val="afd"/>
    <w:link w:val="aff0"/>
    <w:unhideWhenUsed/>
    <w:rsid w:val="0077205B"/>
    <w:rPr>
      <w:b/>
      <w:bCs/>
    </w:rPr>
  </w:style>
  <w:style w:type="character" w:customStyle="1" w:styleId="aff0">
    <w:name w:val="Тема примечания Знак"/>
    <w:basedOn w:val="afe"/>
    <w:link w:val="aff"/>
    <w:rsid w:val="0077205B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s1">
    <w:name w:val="s_1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205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f1">
    <w:name w:val="FollowedHyperlink"/>
    <w:uiPriority w:val="99"/>
    <w:semiHidden/>
    <w:unhideWhenUsed/>
    <w:rsid w:val="0077205B"/>
    <w:rPr>
      <w:color w:val="800080"/>
      <w:u w:val="single"/>
    </w:rPr>
  </w:style>
  <w:style w:type="paragraph" w:customStyle="1" w:styleId="ConsPlusDocList">
    <w:name w:val="ConsPlusDocList"/>
    <w:rsid w:val="00772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7720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2">
    <w:name w:val="Название проектного документа"/>
    <w:basedOn w:val="a"/>
    <w:rsid w:val="0077205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Normal (Web)"/>
    <w:basedOn w:val="a"/>
    <w:unhideWhenUsed/>
    <w:rsid w:val="0077205B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aff4"/>
    <w:qFormat/>
    <w:rsid w:val="007720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"/>
    <w:rsid w:val="007720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aff5">
    <w:name w:val="Strong"/>
    <w:qFormat/>
    <w:rsid w:val="006A13A7"/>
    <w:rPr>
      <w:b/>
      <w:bCs/>
    </w:rPr>
  </w:style>
  <w:style w:type="paragraph" w:customStyle="1" w:styleId="consplusnormal00">
    <w:name w:val="consplusnormal0"/>
    <w:basedOn w:val="a"/>
    <w:rsid w:val="006A13A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unhideWhenUsed/>
    <w:rsid w:val="006A13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6A13A7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f8">
    <w:name w:val="Plain Text"/>
    <w:basedOn w:val="a"/>
    <w:link w:val="aff9"/>
    <w:unhideWhenUsed/>
    <w:rsid w:val="006A1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6A13A7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s103">
    <w:name w:val="s_103"/>
    <w:rsid w:val="006A13A7"/>
    <w:rPr>
      <w:b/>
      <w:bCs/>
      <w:color w:val="000080"/>
    </w:rPr>
  </w:style>
  <w:style w:type="numbering" w:customStyle="1" w:styleId="1">
    <w:name w:val="Стиль1"/>
    <w:rsid w:val="006A13A7"/>
    <w:pPr>
      <w:numPr>
        <w:numId w:val="21"/>
      </w:numPr>
    </w:pPr>
  </w:style>
  <w:style w:type="numbering" w:customStyle="1" w:styleId="110">
    <w:name w:val="Стиль11"/>
    <w:rsid w:val="006A13A7"/>
  </w:style>
  <w:style w:type="numbering" w:customStyle="1" w:styleId="120">
    <w:name w:val="Стиль12"/>
    <w:rsid w:val="006A13A7"/>
  </w:style>
  <w:style w:type="numbering" w:customStyle="1" w:styleId="130">
    <w:name w:val="Стиль13"/>
    <w:rsid w:val="006A13A7"/>
  </w:style>
  <w:style w:type="paragraph" w:styleId="affa">
    <w:name w:val="Revision"/>
    <w:hidden/>
    <w:uiPriority w:val="99"/>
    <w:semiHidden/>
    <w:rsid w:val="006A13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">
    <w:name w:val="Текст сноски1"/>
    <w:basedOn w:val="a"/>
    <w:next w:val="aff6"/>
    <w:uiPriority w:val="99"/>
    <w:rsid w:val="006A1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6A13A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A13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4834F731F6BCD49355FDA8D4F2BDD95F48B60D0F9D1124DA4E279C1E8573l6L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https://login.consultant.ru/link/?req=doc&amp;base=LAW&amp;n=475049&amp;dst=8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hyperlink" Target="https://login.consultant.ru/link/?req=doc&amp;base=LAW&amp;n=475049&amp;dst=8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5049&amp;dst=126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B35B35C3DE0C029014834F731F6BCD49355FDA8D4F2BDD95F48B60D0F9D1124DA4E279C1E8573l6L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ZZOmMB5qqKgMmhma/hPb4LJ3E7TvmZcNTgcl31/JMkI=</DigestValue>
    </Reference>
    <Reference Type="http://www.w3.org/2000/09/xmldsig#Object" URI="#idOfficeObject">
      <DigestMethod Algorithm="urn:ietf:params:xml:ns:cpxmlsec:algorithms:gostr34112012-256"/>
      <DigestValue>0OAaS/Gi1CqpedAHm6hHjOanWSEEEYSHzhUQzfOQqdE=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3bv1oaCunRrRn0hnFlCP8PgXqOW7yTubz0/UqBWPaS8=</DigestValue>
    </Reference>
  </SignedInfo>
  <SignatureValue>416YDIEVdneMOcrgSC3TYm69pgyQ3endRi2JWpVD89PZxhZDUqEbytgdRALulg1k
BHg+HJi545483hdL5hrhXg==</SignatureValue>
  <KeyInfo>
    <X509Data>
      <X509Certificate>MIIJiTCCCTagAwIBAgIRAM8giw1GCz7zY4JTZpLCVdUwCgYIKoUDBwEBAwIwggFh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vdCw0YfQtdC50YHRgtCy0L4wHhcNMjQwNzEyMDYzNTAxWhcNMjUxMDA1MDYzNTAx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LTQzMjgg0L7RgiAyOS4wOC4yMDIyDE1D0LXRgNGC0LjRhNC40LrQsNGCINGB0L7Q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0LiCCmwJwHYAAAAACYwwCgYIKoUDBwEBAwIDQQBb9+NRDGMGv1J+sxr4TQVN0geb
0GhgUoZx+oQPy9aeDXomKhMJukSizj0GbZ7wPO+VsrM7TvPA/NWcXC400adj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MURsCA1oDbXPtPrpDvSdcGGX3ns=</DigestValue>
      </Reference>
      <Reference URI="/word/document.xml?ContentType=application/vnd.openxmlformats-officedocument.wordprocessingml.document.main+xml">
        <DigestMethod Algorithm="http://www.w3.org/2000/09/xmldsig#sha1"/>
        <DigestValue>yhviyWG4HLEGhhr96N4lsrf7kEA=</DigestValue>
      </Reference>
      <Reference URI="/word/endnotes.xml?ContentType=application/vnd.openxmlformats-officedocument.wordprocessingml.endnotes+xml">
        <DigestMethod Algorithm="http://www.w3.org/2000/09/xmldsig#sha1"/>
        <DigestValue>5SodKH74t25BWfN7M7ipRAlMtzk=</DigestValue>
      </Reference>
      <Reference URI="/word/fontTable.xml?ContentType=application/vnd.openxmlformats-officedocument.wordprocessingml.fontTable+xml">
        <DigestMethod Algorithm="http://www.w3.org/2000/09/xmldsig#sha1"/>
        <DigestValue>PdUmTgVQ5DNT/uiy0NGfZzYkbp4=</DigestValue>
      </Reference>
      <Reference URI="/word/footnotes.xml?ContentType=application/vnd.openxmlformats-officedocument.wordprocessingml.footnotes+xml">
        <DigestMethod Algorithm="http://www.w3.org/2000/09/xmldsig#sha1"/>
        <DigestValue>j+zQM+oBAtSx3oFYa/2ul7vYzBE=</DigestValue>
      </Reference>
      <Reference URI="/word/numbering.xml?ContentType=application/vnd.openxmlformats-officedocument.wordprocessingml.numbering+xml">
        <DigestMethod Algorithm="http://www.w3.org/2000/09/xmldsig#sha1"/>
        <DigestValue>j5e/dOwCNaDAxEurVcHuyI4F9i8=</DigestValue>
      </Reference>
      <Reference URI="/word/settings.xml?ContentType=application/vnd.openxmlformats-officedocument.wordprocessingml.settings+xml">
        <DigestMethod Algorithm="http://www.w3.org/2000/09/xmldsig#sha1"/>
        <DigestValue>olpbETjTd8cvIpDDQGPOuJw5GKg=</DigestValue>
      </Reference>
      <Reference URI="/word/styles.xml?ContentType=application/vnd.openxmlformats-officedocument.wordprocessingml.styles+xml">
        <DigestMethod Algorithm="http://www.w3.org/2000/09/xmldsig#sha1"/>
        <DigestValue>0BZIVx1874LMsHgqmtpJqEQX0dg=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ohpx3XvPw6TJHj1IESLijPgOCmA=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2025-05-07T08:24:25Z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2025-05-07T08:24:25Z</xd:SigningTime>
          <xd:SigningCertificate>
            <xd:Cert>
              <xd:CertDigest>
                <DigestMethod Algorithm="http://www.w3.org/2000/09/xmldsig#sha1"/>
                <DigestValue>QEaNnNTA5hOnhZZPDz9nVYMYLzw=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275319168933529266590787403562388444629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35</Pages>
  <Words>11038</Words>
  <Characters>62923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24</cp:revision>
  <cp:lastPrinted>2024-11-28T13:20:00Z</cp:lastPrinted>
  <dcterms:created xsi:type="dcterms:W3CDTF">2024-11-06T06:50:00Z</dcterms:created>
  <dcterms:modified xsi:type="dcterms:W3CDTF">2025-04-21T05:51:00Z</dcterms:modified>
</cp:coreProperties>
</file>