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413" w:rsidRPr="00D41413" w:rsidRDefault="00D41413" w:rsidP="00D41413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D41413" w:rsidRPr="00D41413" w:rsidRDefault="00D41413" w:rsidP="00D41413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D41413" w:rsidRPr="00D41413" w:rsidRDefault="00D41413" w:rsidP="00D41413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413">
        <w:rPr>
          <w:rFonts w:ascii="Times New Roman" w:eastAsia="Calibri" w:hAnsi="Times New Roman" w:cs="Times New Roman"/>
          <w:bCs/>
          <w:sz w:val="24"/>
          <w:szCs w:val="24"/>
        </w:rPr>
        <w:t>от 2</w:t>
      </w:r>
      <w:r w:rsidR="000035D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D41413">
        <w:rPr>
          <w:rFonts w:ascii="Times New Roman" w:eastAsia="Calibri" w:hAnsi="Times New Roman" w:cs="Times New Roman"/>
          <w:bCs/>
          <w:sz w:val="24"/>
          <w:szCs w:val="24"/>
        </w:rPr>
        <w:t xml:space="preserve"> апреля 2025 года </w:t>
      </w:r>
      <w:r w:rsidRPr="00D41413"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 w:rsidRPr="00D4141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D41413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3F7C71" w:rsidRPr="003F7C71">
        <w:rPr>
          <w:rFonts w:ascii="Times New Roman" w:eastAsia="Calibri" w:hAnsi="Times New Roman" w:cs="Times New Roman"/>
          <w:bCs/>
          <w:sz w:val="24"/>
          <w:szCs w:val="24"/>
        </w:rPr>
        <w:t>49</w:t>
      </w:r>
      <w:r w:rsidRPr="00D41413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D41413" w:rsidRPr="00D41413" w:rsidRDefault="00D41413" w:rsidP="00D41413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413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D41413" w:rsidRPr="00D41413" w:rsidRDefault="00D41413" w:rsidP="00D41413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</w:t>
      </w:r>
      <w:r w:rsidR="00684712">
        <w:rPr>
          <w:rFonts w:ascii="Times New Roman" w:hAnsi="Times New Roman" w:cs="Times New Roman"/>
          <w:sz w:val="24"/>
          <w:szCs w:val="24"/>
        </w:rPr>
        <w:t>и</w:t>
      </w:r>
      <w:r w:rsidRPr="00D41413">
        <w:rPr>
          <w:rFonts w:ascii="Times New Roman" w:hAnsi="Times New Roman" w:cs="Times New Roman"/>
          <w:sz w:val="24"/>
          <w:szCs w:val="24"/>
        </w:rPr>
        <w:t>юля 2010 года №210-ФЗ «Об организации предоставления государственных и муниципальных услуг»; Постановление администрации Коськовского сельского поселения от 10.04.2012 № 06-53-а «Об утверждении Порядка разработки и утверждении административных регламентов предоставления муниципальных услуг», руководствуясь статьёй 38Устава муниципального образования Коськовское сельское поселение Тихвинского района Ленинградской области. Администрация Коськовского сельского поселения ПОСТАНОВЛЯЕТ:</w:t>
      </w:r>
    </w:p>
    <w:p w:rsidR="00D41413" w:rsidRPr="00D41413" w:rsidRDefault="00D41413" w:rsidP="00D41413">
      <w:pPr>
        <w:pStyle w:val="a7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D41413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«Перевод жилого помещения в нежилое помещение и нежилого помещения в жилое помещение».</w:t>
      </w:r>
    </w:p>
    <w:p w:rsidR="00D41413" w:rsidRPr="00D41413" w:rsidRDefault="00D41413" w:rsidP="00D41413">
      <w:pPr>
        <w:pStyle w:val="a7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от.20.12.2024г. № 06-224-а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D41413" w:rsidRPr="00D41413" w:rsidRDefault="00D41413" w:rsidP="00D41413">
      <w:pPr>
        <w:numPr>
          <w:ilvl w:val="0"/>
          <w:numId w:val="1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13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обнародовать путём размещения на официальном сайте Коськовского сельского поселения в сети Интернет https://tikhvin.org/gsp/koskovo/ и</w:t>
      </w:r>
      <w:r w:rsidRPr="00D4141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4141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Pr="00D4141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D41413" w:rsidRPr="00D41413" w:rsidRDefault="00D41413" w:rsidP="00D41413">
      <w:pPr>
        <w:pStyle w:val="a7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13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D41413" w:rsidRPr="00D41413" w:rsidRDefault="00D41413" w:rsidP="00D41413">
      <w:pPr>
        <w:spacing w:before="480" w:after="0" w:line="240" w:lineRule="auto"/>
        <w:ind w:left="8222" w:hanging="822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41413" w:rsidRPr="00D41413" w:rsidSect="00D41413">
          <w:pgSz w:w="11906" w:h="16838"/>
          <w:pgMar w:top="1134" w:right="850" w:bottom="1134" w:left="1134" w:header="708" w:footer="708" w:gutter="0"/>
          <w:cols w:space="720"/>
        </w:sectPr>
      </w:pPr>
      <w:r w:rsidRPr="00D41413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Pr="00D41413">
        <w:rPr>
          <w:rFonts w:ascii="Times New Roman" w:hAnsi="Times New Roman" w:cs="Times New Roman"/>
          <w:color w:val="000000"/>
          <w:sz w:val="24"/>
          <w:szCs w:val="24"/>
        </w:rPr>
        <w:tab/>
        <w:t>М. А. Степанов</w:t>
      </w:r>
    </w:p>
    <w:p w:rsidR="00D41413" w:rsidRPr="00D41413" w:rsidRDefault="00D41413" w:rsidP="00D41413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D41413" w:rsidRPr="00D41413" w:rsidRDefault="00D41413" w:rsidP="00D41413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 Коськовского сельского поселения от 2</w:t>
      </w:r>
      <w:r w:rsidR="00862AD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апреля 2025 года № 06-</w:t>
      </w:r>
      <w:r w:rsidR="00862AD1">
        <w:rPr>
          <w:rFonts w:ascii="Times New Roman" w:eastAsia="Calibri" w:hAnsi="Times New Roman" w:cs="Times New Roman"/>
          <w:color w:val="000000"/>
          <w:sz w:val="24"/>
          <w:szCs w:val="24"/>
        </w:rPr>
        <w:t>49</w:t>
      </w: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D41413" w:rsidRPr="00D41413" w:rsidRDefault="00D41413" w:rsidP="00D41413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413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D41413" w:rsidRPr="00D41413" w:rsidRDefault="00D41413" w:rsidP="00D4141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981305" w:rsidRPr="00D41413" w:rsidRDefault="00D41413" w:rsidP="00D414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1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услуги</w:t>
      </w:r>
      <w:r w:rsidRPr="00D41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D414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Перевод жилого помещения в нежилое помещение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 </w:t>
      </w:r>
      <w:r w:rsidRPr="00D414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нежилого помещения в жилое помещение»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sub_1001"/>
      <w:r w:rsidRPr="00D4141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0"/>
    </w:p>
    <w:p w:rsidR="00D41413" w:rsidRPr="00D41413" w:rsidRDefault="00D41413" w:rsidP="00D41413">
      <w:pPr>
        <w:pStyle w:val="a7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bookmarkStart w:id="2" w:name="sub_1012"/>
      <w:r w:rsidRPr="00D41413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D41413" w:rsidRPr="00D41413" w:rsidRDefault="00D41413" w:rsidP="00D41413">
      <w:pPr>
        <w:pStyle w:val="a7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Заявителями, имеющими право на получение муниципальной услуги, являются: 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юридические лица (за исключением государственных органов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территориальных органов, органов государственных внебюджетных фондов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территориальных органов, органов местного самоуправления), являющиеся собственниками помещений;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физические лица, являющиеся собственниками помещений (далее - заявители).</w:t>
      </w:r>
    </w:p>
    <w:p w:rsidR="00D41413" w:rsidRPr="00D41413" w:rsidRDefault="00D41413" w:rsidP="00D41413">
      <w:pPr>
        <w:spacing w:after="12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D41413" w:rsidRPr="00D41413" w:rsidRDefault="00D41413" w:rsidP="00D4141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представители, действующие в силу полномочий, основанных на доверенности;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1413">
        <w:rPr>
          <w:rFonts w:ascii="Times New Roman" w:eastAsia="Calibri" w:hAnsi="Times New Roman" w:cs="Times New Roman"/>
          <w:sz w:val="24"/>
          <w:szCs w:val="24"/>
        </w:rPr>
        <w:t>возрасте до 14 лет.</w:t>
      </w:r>
    </w:p>
    <w:p w:rsidR="00D41413" w:rsidRPr="00D41413" w:rsidRDefault="00D41413" w:rsidP="00D41413">
      <w:pPr>
        <w:spacing w:after="12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- от имени юридического лица: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лица, действующие в соответствии с законом или учредительными документами от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1413">
        <w:rPr>
          <w:rFonts w:ascii="Times New Roman" w:eastAsia="Calibri" w:hAnsi="Times New Roman" w:cs="Times New Roman"/>
          <w:sz w:val="24"/>
          <w:szCs w:val="24"/>
        </w:rPr>
        <w:t>имени юридического лица;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представители юридического лица в силу полномочий на основании доверенности.</w:t>
      </w:r>
    </w:p>
    <w:p w:rsidR="00D41413" w:rsidRPr="00D41413" w:rsidRDefault="00D41413" w:rsidP="00D414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1413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D41413" w:rsidRPr="00D41413" w:rsidRDefault="00D41413" w:rsidP="00D414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D41413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D41413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организации, участвующей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предоставлении услуги и не являющейся многофункциональными центрами предоставления государственных и муниципальных услуг, </w:t>
      </w:r>
      <w:r w:rsidRPr="00D41413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на информационных стендах в местах предоставления муниципальной услуги (в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доступном для заявителей месте); 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на сайте администрации</w:t>
      </w:r>
      <w:r>
        <w:t xml:space="preserve">: </w:t>
      </w:r>
      <w:r w:rsidRPr="00D41413">
        <w:rPr>
          <w:rFonts w:ascii="Times New Roman" w:hAnsi="Times New Roman" w:cs="Times New Roman"/>
          <w:sz w:val="24"/>
          <w:szCs w:val="24"/>
        </w:rPr>
        <w:t>https://tikhvin.org/gsp/koskovo/;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D41413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r w:rsidRPr="00D41413">
        <w:rPr>
          <w:rFonts w:ascii="Times New Roman" w:hAnsi="Times New Roman" w:cs="Times New Roman"/>
          <w:sz w:val="24"/>
          <w:szCs w:val="24"/>
          <w:u w:val="single"/>
        </w:rPr>
        <w:t>http://mfc47.ru/;</w:t>
      </w:r>
    </w:p>
    <w:p w:rsidR="00D41413" w:rsidRPr="00D41413" w:rsidRDefault="00D41413" w:rsidP="00D41413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7" w:history="1">
        <w:r w:rsidRPr="00D41413">
          <w:rPr>
            <w:rStyle w:val="ad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D41413">
        <w:rPr>
          <w:rFonts w:ascii="Times New Roman" w:hAnsi="Times New Roman" w:cs="Times New Roman"/>
          <w:sz w:val="24"/>
          <w:szCs w:val="24"/>
        </w:rPr>
        <w:t>.</w:t>
      </w:r>
    </w:p>
    <w:p w:rsidR="00D41413" w:rsidRPr="00D41413" w:rsidRDefault="00D41413" w:rsidP="00D4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D41413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2</w:t>
      </w:r>
      <w:r w:rsidRPr="00D41413">
        <w:rPr>
          <w:rFonts w:ascii="Times New Roman" w:hAnsi="Times New Roman" w:cs="Times New Roman"/>
          <w:b/>
          <w:color w:val="auto"/>
          <w:sz w:val="24"/>
          <w:szCs w:val="24"/>
        </w:rPr>
        <w:t>. Стандарт предоставления муниципальной услуги</w:t>
      </w:r>
    </w:p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Перевод жилого помещения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нежилое помещение и нежилого помещения в жилое помещение</w:t>
      </w:r>
      <w:r w:rsidRPr="00D414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Сокращённое наименование: Перевод жилого помещения в нежилое помещение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нежилого помещения в жилое помещение</w:t>
      </w:r>
      <w:r w:rsidRPr="00D414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2.2. Муниципальную услугу предоставляет:</w:t>
      </w:r>
    </w:p>
    <w:p w:rsidR="00D41413" w:rsidRPr="00D41413" w:rsidRDefault="00D41413" w:rsidP="00D4141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Коськовское сельское поселение Тихвинский муниципальный район</w:t>
      </w:r>
      <w:r w:rsidRPr="00D41413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41413">
        <w:rPr>
          <w:rFonts w:ascii="Times New Roman" w:eastAsia="Calibri" w:hAnsi="Times New Roman" w:cs="Times New Roman"/>
          <w:sz w:val="24"/>
          <w:szCs w:val="24"/>
        </w:rPr>
        <w:t>(далее – администрация)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участвует: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195"/>
      <w:bookmarkEnd w:id="2"/>
      <w:r w:rsidRPr="00D41413">
        <w:rPr>
          <w:rFonts w:ascii="Times New Roman" w:hAnsi="Times New Roman" w:cs="Times New Roman"/>
          <w:sz w:val="24"/>
          <w:szCs w:val="24"/>
        </w:rPr>
        <w:t>В приёме документов и выдаче результата по предоставлению муниципальной услуги также участвует  ГБУ ЛО «МФЦ».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-в филиалах, отделах, удалённых рабочих местах ГБУ ЛО «МФЦ»;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ЕПГУ;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приём для подачи заявления </w:t>
      </w:r>
      <w:r w:rsidRPr="00D41413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1) посредством ЕПГУ – в администрацию, в ГБУ ЛО «МФЦ» </w:t>
      </w:r>
      <w:r w:rsidRPr="00D41413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приёма дату и время </w:t>
      </w:r>
      <w:r w:rsidRPr="00D41413">
        <w:rPr>
          <w:rFonts w:ascii="Times New Roman" w:hAnsi="Times New Roman" w:cs="Times New Roman"/>
          <w:sz w:val="24"/>
          <w:szCs w:val="24"/>
        </w:rPr>
        <w:br/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в пределах установленного в администрации или ГБУ ЛО «МФЦ» графика приёма заявителей.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572-ФЗ).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2информационных технологий, предусмотренных статьями 9, 10 и 14 Федерального закона от 29.12.2022 № 572-ФЗ.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уведомление о переводе (отказе в переводе) жилого (нежилого) помещения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нежилое (жилое) помещение</w:t>
      </w:r>
      <w:bookmarkStart w:id="5" w:name="sub_1025"/>
      <w:bookmarkEnd w:id="4"/>
      <w:r w:rsidRPr="00D41413">
        <w:rPr>
          <w:rFonts w:ascii="Times New Roman" w:hAnsi="Times New Roman" w:cs="Times New Roman"/>
          <w:sz w:val="24"/>
          <w:szCs w:val="24"/>
        </w:rPr>
        <w:t xml:space="preserve"> согласно приложению 2 к административному регламенту.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1028"/>
      <w:bookmarkStart w:id="7" w:name="sub_1028"/>
      <w:bookmarkEnd w:id="5"/>
      <w:r w:rsidRPr="00D4141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филиалах, отделах, удалённых рабочих местах ГБУ ЛО «МФЦ»;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ЕПГУ.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на ЕПГУ (при наличии технической возможности).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сведения Единого государственного реестра недвижимости о назначении такого помещения.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или нежилого помещения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или нежилого помещения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учёта образованных помещений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государственной регистрации права на образованные помещения.</w:t>
      </w:r>
    </w:p>
    <w:p w:rsidR="00D41413" w:rsidRPr="00D41413" w:rsidRDefault="00D41413" w:rsidP="00D4141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получение результатов предоставления соответствующей услуги в отношении несовершеннолетнего.</w:t>
      </w:r>
    </w:p>
    <w:p w:rsidR="00D41413" w:rsidRPr="00D41413" w:rsidRDefault="00D41413" w:rsidP="00D4141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учётом требования, предусмотренного частью 3 статьи 5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27.07.2010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15 рабочих дней с даты поступления заявления в администрацию.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7"/>
      <w:r w:rsidRPr="00D41413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bookmarkEnd w:id="8"/>
    <w:p w:rsidR="00D41413" w:rsidRPr="00D41413" w:rsidRDefault="00D41413" w:rsidP="00D41413">
      <w:pPr>
        <w:pStyle w:val="ConsPlusNormal0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8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кодекс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188-ФЗ; </w:t>
      </w:r>
    </w:p>
    <w:p w:rsidR="00D41413" w:rsidRPr="00D41413" w:rsidRDefault="00D41413" w:rsidP="00D41413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Градостроительный кодекс Российской Федерации от 29.12.2004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190-ФЗ;</w:t>
      </w:r>
    </w:p>
    <w:p w:rsidR="00D41413" w:rsidRPr="00D41413" w:rsidRDefault="00D41413" w:rsidP="00D41413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10.08.2005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502 «Об утверждении формы уведомления о переводе (отказе в переводе) жилого (нежилого) помещения в нежилое (жилое) помещение»;</w:t>
      </w:r>
    </w:p>
    <w:p w:rsidR="00D41413" w:rsidRPr="00D41413" w:rsidRDefault="00D41413" w:rsidP="00D41413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47 «Об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подлежащим сносу или реконструкции, садового дома жилым домом и жилого дома садовым домом»;</w:t>
      </w:r>
    </w:p>
    <w:p w:rsidR="00D41413" w:rsidRPr="00D41413" w:rsidRDefault="00D41413" w:rsidP="00D41413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Решение Совета депутатов об утверждении перечня услуг,</w:t>
      </w:r>
      <w:r w:rsidR="004A3D2A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 для предоставления муниципальных услуг и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порядка  определения размера платы за оказание услуг, которые являются необходимыми и обязательными.</w:t>
      </w:r>
    </w:p>
    <w:p w:rsidR="00D41413" w:rsidRPr="00D41413" w:rsidRDefault="00D41413" w:rsidP="00D41413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 согласно Приложению 1;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color w:val="44546A" w:themeColor="text2"/>
          <w:sz w:val="24"/>
          <w:szCs w:val="24"/>
        </w:rPr>
        <w:t xml:space="preserve">2) </w:t>
      </w:r>
      <w:r w:rsidRPr="00D41413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 Заявителя действовать от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r w:rsidR="004A3D2A" w:rsidRPr="00D41413">
        <w:rPr>
          <w:rFonts w:ascii="Times New Roman" w:hAnsi="Times New Roman" w:cs="Times New Roman"/>
          <w:bCs/>
          <w:sz w:val="24"/>
          <w:szCs w:val="24"/>
        </w:rPr>
        <w:t>откреплённой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усиленной квалифицированной электронной подписи в формате </w:t>
      </w:r>
      <w:r w:rsidRPr="00D41413">
        <w:rPr>
          <w:rFonts w:ascii="Times New Roman" w:hAnsi="Times New Roman" w:cs="Times New Roman"/>
          <w:bCs/>
          <w:sz w:val="24"/>
          <w:szCs w:val="24"/>
          <w:lang w:val="en-US"/>
        </w:rPr>
        <w:t>sig</w:t>
      </w:r>
      <w:r w:rsidRPr="00D41413">
        <w:rPr>
          <w:rFonts w:ascii="Times New Roman" w:hAnsi="Times New Roman" w:cs="Times New Roman"/>
          <w:bCs/>
          <w:sz w:val="24"/>
          <w:szCs w:val="24"/>
        </w:rPr>
        <w:t>3.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color w:val="44546A" w:themeColor="text2"/>
          <w:sz w:val="24"/>
          <w:szCs w:val="24"/>
        </w:rPr>
        <w:t>3)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переводимое из жилого помещения в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нежилое помещение и нежилого помещения в жилое помещение, если право на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него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зарегистрировано в Едином государственном реестре недвижимости (подлинники или засвидетельствованные в нотариальном порядке копии); 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4)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>(или)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>перепланировка требуются для обеспечения использования такого помещения в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>качестве жилого или нежилого помещения) (проект оформляется по ГОСТ Р 21.001-2021, проект должен быть подписан специализированной  проектной организацией или индивидуальным предпринимателем (проектировщиком), имеющим членство в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саморегулируемой организации, при оформлении проектной документации учитывать  </w:t>
      </w:r>
      <w:r w:rsidRPr="00D41413">
        <w:rPr>
          <w:rFonts w:ascii="Times New Roman" w:hAnsi="Times New Roman" w:cs="Times New Roman"/>
          <w:bCs/>
          <w:sz w:val="24"/>
          <w:szCs w:val="24"/>
        </w:rPr>
        <w:lastRenderedPageBreak/>
        <w:t>Постановление Правительства РФ от 16.02.2008 № 87 "О составе разделов проектной документации и требованиях к их содержанию");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 по форме согласно Приложению 4 к административному регламенту.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переводимое помещение, если право на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него зарегистрировано в Едином государственном реестре недвижимости;</w:t>
      </w:r>
    </w:p>
    <w:p w:rsidR="00D41413" w:rsidRPr="00D41413" w:rsidRDefault="00D41413" w:rsidP="00D41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паспорт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такого помещения);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поэтажный план дома, в котором находится переводимое помещение;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1) сведения о членстве </w:t>
      </w:r>
      <w:r w:rsidRPr="00D41413">
        <w:rPr>
          <w:rFonts w:ascii="Times New Roman" w:hAnsi="Times New Roman" w:cs="Times New Roman"/>
          <w:bCs/>
          <w:sz w:val="24"/>
          <w:szCs w:val="24"/>
        </w:rPr>
        <w:t>специализированной проектной организации или</w:t>
      </w:r>
      <w:r w:rsidR="004A3D2A">
        <w:rPr>
          <w:rFonts w:ascii="Times New Roman" w:hAnsi="Times New Roman" w:cs="Times New Roman"/>
          <w:bCs/>
          <w:sz w:val="24"/>
          <w:szCs w:val="24"/>
        </w:rPr>
        <w:t> </w:t>
      </w:r>
      <w:r w:rsidRPr="00D41413">
        <w:rPr>
          <w:rFonts w:ascii="Times New Roman" w:hAnsi="Times New Roman" w:cs="Times New Roman"/>
          <w:bCs/>
          <w:sz w:val="24"/>
          <w:szCs w:val="24"/>
        </w:rPr>
        <w:t>индивидуального предпринимателя (проектировщика)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саморегулируемой организации;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заключение органа по охране памятников архитектуры, истории и культуры о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допустимости проведения переустройства и (или) перепланировки помещения в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4A3D2A" w:rsidRPr="00D41413">
        <w:rPr>
          <w:rFonts w:ascii="Times New Roman" w:hAnsi="Times New Roman" w:cs="Times New Roman"/>
          <w:sz w:val="24"/>
          <w:szCs w:val="24"/>
        </w:rPr>
        <w:t>учётной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записи в Единой системе идентификации и аутентификации из состава соответствующих данных указанной </w:t>
      </w:r>
      <w:r w:rsidR="004A3D2A" w:rsidRPr="00D41413">
        <w:rPr>
          <w:rFonts w:ascii="Times New Roman" w:hAnsi="Times New Roman" w:cs="Times New Roman"/>
          <w:sz w:val="24"/>
          <w:szCs w:val="24"/>
        </w:rPr>
        <w:t>учётной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записи и могут быть проверены </w:t>
      </w:r>
      <w:r w:rsidR="004A3D2A" w:rsidRPr="00D41413">
        <w:rPr>
          <w:rFonts w:ascii="Times New Roman" w:hAnsi="Times New Roman" w:cs="Times New Roman"/>
          <w:sz w:val="24"/>
          <w:szCs w:val="24"/>
        </w:rPr>
        <w:t>путём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>2.7.1.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документы (сведения), указанные </w:t>
      </w:r>
      <w:r w:rsidRPr="00D41413">
        <w:rPr>
          <w:rFonts w:ascii="Times New Roman" w:hAnsi="Times New Roman" w:cs="Times New Roman"/>
          <w:sz w:val="24"/>
          <w:szCs w:val="24"/>
        </w:rPr>
        <w:br/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r:id="rId10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пункте 2.7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Заявителя: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части 6 статьи 7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 (далее – Федеральный закон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210);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4A3D2A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</w:t>
      </w:r>
      <w:r w:rsidR="004A3D2A" w:rsidRPr="00D41413">
        <w:rPr>
          <w:rFonts w:ascii="Times New Roman" w:hAnsi="Times New Roman" w:cs="Times New Roman"/>
          <w:sz w:val="24"/>
          <w:szCs w:val="24"/>
        </w:rPr>
        <w:t>включённых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перечни, указанные в </w:t>
      </w:r>
      <w:hyperlink r:id="rId12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части 1 статьи 9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="004A3D2A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пунктом 4 части 1 статьи 7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пунктом 7.2 части 1 статьи 16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2.7.3. 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41413" w:rsidRPr="00D41413" w:rsidRDefault="00D41413" w:rsidP="00D414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при условии наличия запроса заявителя о предоставлении муниципальной услуги, в отношении которой у заявителя могут появиться основания для е</w:t>
      </w:r>
      <w:r w:rsidR="004A3D2A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ему в</w:t>
      </w:r>
      <w:r w:rsidR="004A3D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</w:t>
      </w:r>
      <w:r w:rsidR="004A3D2A"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проведённых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2.8. Основания для приостановления предоставления муниципальной услуги. 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</w:t>
      </w:r>
      <w:r w:rsidR="004A3D2A" w:rsidRPr="00D41413">
        <w:rPr>
          <w:rFonts w:ascii="Times New Roman" w:hAnsi="Times New Roman" w:cs="Times New Roman"/>
          <w:sz w:val="24"/>
          <w:szCs w:val="24"/>
        </w:rPr>
        <w:t>днём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отказе в назначении) муниципальной услуги, подготавливает проект уведомления о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приостановлении предоставления муниципальной услуги по форме согласно Приложению 5 к настоящему административному регламенту, согласовывает и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обеспечивает его подписание должностным лицом, ответственным за принятие и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подписание соответствующего решения.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Срок подготовки и направления заявителю уведомления не должен превышать 1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рабочего дня со дня истечения 5 рабочих дней, следующих за </w:t>
      </w:r>
      <w:r w:rsidR="004A3D2A" w:rsidRPr="00D41413">
        <w:rPr>
          <w:rFonts w:ascii="Times New Roman" w:hAnsi="Times New Roman" w:cs="Times New Roman"/>
          <w:sz w:val="24"/>
          <w:szCs w:val="24"/>
        </w:rPr>
        <w:t>днём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Предоставление услуги приостанавливается не более чем на 15 календарных дней.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документов.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</w:t>
      </w:r>
      <w:r w:rsidR="004A3D2A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D41413" w:rsidRPr="00D41413" w:rsidRDefault="00D41413" w:rsidP="00D4141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r w:rsidR="004A3D2A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при </w:t>
      </w:r>
      <w:r w:rsidR="004A3D2A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 в ГБУ ЛО «МФЦ», Администрации, при поступлении заявления через ЕПГУ:</w:t>
      </w:r>
    </w:p>
    <w:p w:rsidR="00D41413" w:rsidRPr="00D41413" w:rsidRDefault="00D41413" w:rsidP="00D41413">
      <w:pPr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– Заявление подано лицом, не уполномоченным на осуществление таких действий;</w:t>
      </w:r>
    </w:p>
    <w:p w:rsidR="00D41413" w:rsidRPr="00D41413" w:rsidRDefault="00D41413" w:rsidP="00D41413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– Представление неполного комплекта документов, необходимых в соответствии с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оказания услуги, подлежащих представлению заявителем;</w:t>
      </w:r>
    </w:p>
    <w:p w:rsidR="00D41413" w:rsidRPr="00D41413" w:rsidRDefault="00D41413" w:rsidP="00D41413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D41413" w:rsidRPr="00D41413" w:rsidRDefault="00D41413" w:rsidP="00D41413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D41413" w:rsidRPr="00D41413" w:rsidRDefault="00D41413" w:rsidP="00D41413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D41413" w:rsidRPr="00D41413" w:rsidRDefault="00D41413" w:rsidP="00D4141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1) непредставления </w:t>
      </w:r>
      <w:r w:rsidR="004A3D2A" w:rsidRPr="00D41413">
        <w:rPr>
          <w:rFonts w:ascii="Times New Roman" w:hAnsi="Times New Roman" w:cs="Times New Roman"/>
          <w:sz w:val="24"/>
          <w:szCs w:val="24"/>
        </w:rPr>
        <w:t>определённых</w:t>
      </w:r>
      <w:r w:rsidRPr="00D4141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Par93" w:tooltip="2.6.1. Исчерпывающий перечень документов, необходимых для предоставления муниципальной услуги.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пунктом 2.6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D41413" w:rsidRPr="00D41413" w:rsidRDefault="00D41413" w:rsidP="00D4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6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частью 2 статьи 23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</w:t>
      </w:r>
      <w:r w:rsidR="004A3D2A">
        <w:rPr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(или)</w:t>
      </w:r>
      <w:r w:rsidR="004A3D2A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D4141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частью 2 статьи 23</w:t>
        </w:r>
      </w:hyperlink>
      <w:r w:rsidRPr="00D41413">
        <w:rPr>
          <w:rFonts w:ascii="Times New Roman" w:hAnsi="Times New Roman" w:cs="Times New Roman"/>
          <w:sz w:val="24"/>
          <w:szCs w:val="24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D41413" w:rsidRPr="00D41413" w:rsidRDefault="00D41413" w:rsidP="00D4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  <w:bookmarkStart w:id="9" w:name="sub_1222"/>
      <w:bookmarkEnd w:id="6"/>
      <w:bookmarkEnd w:id="7"/>
    </w:p>
    <w:p w:rsidR="00D41413" w:rsidRPr="00D41413" w:rsidRDefault="00D41413" w:rsidP="00D4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3) несоблюдения предусмотренных </w:t>
      </w:r>
      <w:r w:rsidR="004A3D2A" w:rsidRPr="00D41413">
        <w:rPr>
          <w:rFonts w:ascii="Times New Roman" w:hAnsi="Times New Roman" w:cs="Times New Roman"/>
          <w:sz w:val="24"/>
          <w:szCs w:val="24"/>
        </w:rPr>
        <w:t>статьёй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22 Жилищного кодекса условий перевода помещения, а именно: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д) если при переводе квартиры в многоквартирном доме в нежилое помещение не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соблюдены следующие требования: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квартира расположена на первом этаже указанного дома;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являются жилыми;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е) также не допускается: перевод жилого помещения в </w:t>
      </w:r>
      <w:r w:rsidR="004A3D2A" w:rsidRPr="00D41413">
        <w:rPr>
          <w:rFonts w:ascii="Times New Roman" w:hAnsi="Times New Roman" w:cs="Times New Roman"/>
          <w:sz w:val="24"/>
          <w:szCs w:val="24"/>
        </w:rPr>
        <w:t>наёмном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доме социального использования в нежилое помещение;</w:t>
      </w:r>
      <w:r w:rsidR="004A3D2A" w:rsidRPr="004A3D2A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в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проживания, многоквартирного дома аварийным и подлежащим сносу или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реконструкции, садового дома жилым домом и жилого дома садовым домом» или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отсутствует возможность обеспечить соответствие такого помещения установленным требованиям;</w:t>
      </w:r>
    </w:p>
    <w:p w:rsidR="00D41413" w:rsidRPr="00D41413" w:rsidRDefault="00D41413" w:rsidP="00D41413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4) несоответствия проекта переустройства и (или) перепланировки помещения в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многоквартирном доме требованиям законодательства.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41413" w:rsidRPr="00D41413" w:rsidRDefault="00D41413" w:rsidP="00D4141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D41413" w:rsidRPr="00D41413" w:rsidRDefault="00D41413" w:rsidP="00D4141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4A3D2A">
        <w:rPr>
          <w:rFonts w:ascii="Times New Roman" w:hAnsi="Times New Roman" w:cs="Times New Roman"/>
          <w:sz w:val="24"/>
          <w:szCs w:val="24"/>
        </w:rPr>
        <w:t>в случае обращения заявителя непосредственно в администрацию или ГБУ ЛО «МФЦ», составляет не более 15</w:t>
      </w:r>
      <w:r w:rsidRPr="00D4141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при личном обращении – 1 рабочий день с даты поступления;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при направлении запроса почтовой связью в администрацию - 1 рабочий день с даты поступления;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при направлении запроса на бумажном носителе из ГБУ ЛО «МФЦ» </w:t>
      </w:r>
      <w:r w:rsidRPr="00D41413">
        <w:rPr>
          <w:rFonts w:ascii="Times New Roman" w:hAnsi="Times New Roman" w:cs="Times New Roman"/>
          <w:sz w:val="24"/>
          <w:szCs w:val="24"/>
        </w:rPr>
        <w:br/>
        <w:t>в администрацию – 1 рабочий день с даты поступления документов из ГБУ ЛО «МФЦ» в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при направлении запроса в форме электронного документа посредством ЕПГУ) – 1 рабочий день с даты поступления.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2.14.2. 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Наличие на территории</w:t>
      </w:r>
      <w:r w:rsidRPr="00D41413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</w:t>
      </w:r>
      <w:r w:rsidR="004A3D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территории, прилегающей к зданию, в котором </w:t>
      </w:r>
      <w:r w:rsidR="004A3D2A"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размещён</w:t>
      </w: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первых этажах здания, с предоставлением доступа в помещение инвалидам.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413">
        <w:rPr>
          <w:rFonts w:ascii="Times New Roman" w:hAnsi="Times New Roman" w:cs="Times New Roman"/>
          <w:color w:val="000000" w:themeColor="text1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поручнями и пандусами для передвижения детских и инвалидных колясок.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ГБУ ЛО «МФЦ», администрации </w:t>
      </w:r>
      <w:r w:rsidR="00FD1CE8">
        <w:rPr>
          <w:rFonts w:ascii="Times New Roman" w:hAnsi="Times New Roman" w:cs="Times New Roman"/>
          <w:sz w:val="24"/>
          <w:szCs w:val="24"/>
        </w:rPr>
        <w:t>и</w:t>
      </w:r>
      <w:r w:rsidRPr="00D41413">
        <w:rPr>
          <w:rFonts w:ascii="Times New Roman" w:hAnsi="Times New Roman" w:cs="Times New Roman"/>
          <w:sz w:val="24"/>
          <w:szCs w:val="24"/>
        </w:rPr>
        <w:t>нвалиду оказывается помощь в преодолении барьеров, мешающих получению ими услуг наравне с</w:t>
      </w:r>
      <w:r w:rsidR="004A3D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другими лицами.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тифлосурдопереводчика.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собаки-проводника и устройств для передвижения инвалида (костылей, ходунков).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 ожидания, информирования и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заявителей.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r w:rsidR="00FD1CE8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отношении всех заявителей):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ГБУ ЛО «МФЦ», по телефону,</w:t>
      </w:r>
      <w:r w:rsidR="00FD1CE8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>на официальном сайте администрации, посредством ЕПГУ;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</w:t>
      </w:r>
      <w:r w:rsidR="00FD1CE8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с использованием ЕПГУ .</w:t>
      </w:r>
    </w:p>
    <w:p w:rsidR="00D41413" w:rsidRPr="00D41413" w:rsidRDefault="00D41413" w:rsidP="00D41413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D41413" w:rsidRPr="00D41413" w:rsidRDefault="00D41413" w:rsidP="00D41413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наличие инфраструктуры, указанной в пункте 2.14;</w:t>
      </w:r>
    </w:p>
    <w:p w:rsidR="00D41413" w:rsidRPr="00D41413" w:rsidRDefault="00D41413" w:rsidP="00D41413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D41413" w:rsidRPr="00D41413" w:rsidRDefault="00D41413" w:rsidP="00D41413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</w:t>
      </w:r>
      <w:r w:rsidR="00FD1CE8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>в которых предоставляется муниципальная услуга.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</w:t>
      </w:r>
      <w:r w:rsidRPr="00D41413">
        <w:rPr>
          <w:rFonts w:ascii="Times New Roman" w:hAnsi="Times New Roman" w:cs="Times New Roman"/>
          <w:sz w:val="24"/>
          <w:szCs w:val="24"/>
        </w:rPr>
        <w:br/>
        <w:t xml:space="preserve">и получении результата; 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администрации или в ГБУ ЛО «МФЦ»;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бездействия должностных лиц администрации,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поданных в установленном порядке.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2.16. Перечисление услуг, которые являются необходимыми и обязательными для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услуги. 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обеспечения использования такого помещения в качестве жилого или нежилого помещения).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администрацией.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2.17.3. Предоставление услуги по экстерриториальному принципу не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D41413" w:rsidRPr="00BF2919" w:rsidRDefault="00D41413" w:rsidP="00BF2919">
      <w:pPr>
        <w:pStyle w:val="1"/>
        <w:keepNext w:val="0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 </w:t>
      </w:r>
      <w:r w:rsidRPr="00BF291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41413" w:rsidRPr="00BF2919" w:rsidRDefault="00D41413" w:rsidP="00D41413">
      <w:pPr>
        <w:pStyle w:val="a3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413" w:rsidRPr="00D41413" w:rsidRDefault="00D41413" w:rsidP="00D4141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D41413" w:rsidRPr="00D41413" w:rsidRDefault="00D41413" w:rsidP="00D41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1) </w:t>
      </w:r>
      <w:r w:rsidR="00BF2919" w:rsidRPr="00D41413">
        <w:rPr>
          <w:rFonts w:ascii="Times New Roman" w:hAnsi="Times New Roman" w:cs="Times New Roman"/>
          <w:sz w:val="24"/>
          <w:szCs w:val="24"/>
        </w:rPr>
        <w:t>Приём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и регистрация заявления о предоставлении муниципальной услуги и прилагаемых к нему документов – 1 рабочий день;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предоставлении муниципальной услуги – 2 рабочих дня;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рабочий день.</w:t>
      </w:r>
    </w:p>
    <w:p w:rsidR="00D41413" w:rsidRPr="00D41413" w:rsidRDefault="00D41413" w:rsidP="00D4141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BF2919" w:rsidRPr="00D41413">
        <w:rPr>
          <w:rFonts w:ascii="Times New Roman" w:hAnsi="Times New Roman" w:cs="Times New Roman"/>
          <w:b/>
          <w:sz w:val="24"/>
          <w:szCs w:val="24"/>
        </w:rPr>
        <w:t>Приём</w:t>
      </w:r>
      <w:r w:rsidRPr="00D41413">
        <w:rPr>
          <w:rFonts w:ascii="Times New Roman" w:hAnsi="Times New Roman" w:cs="Times New Roman"/>
          <w:b/>
          <w:sz w:val="24"/>
          <w:szCs w:val="24"/>
        </w:rPr>
        <w:t xml:space="preserve"> и регистрация документов, необходимых для оказания муниципальной услуги.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(или)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максимальный срок его выполнения: 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</w:t>
      </w: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формирует комплект документов, </w:t>
      </w:r>
      <w:r w:rsidRPr="00D41413">
        <w:rPr>
          <w:rFonts w:ascii="Times New Roman" w:hAnsi="Times New Roman" w:cs="Times New Roman"/>
          <w:sz w:val="24"/>
          <w:szCs w:val="24"/>
        </w:rPr>
        <w:t xml:space="preserve">осуществляет проверку комплектности 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документов на наличие/отсутствие оснований для отказа в </w:t>
      </w:r>
      <w:r w:rsidR="00BF2919" w:rsidRPr="00D41413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документов, предусмотренных пунктом 2.9 настоящего административного регламента.</w:t>
      </w:r>
    </w:p>
    <w:p w:rsidR="00D41413" w:rsidRPr="00BF2919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В случае выявления оснований для отказа в </w:t>
      </w:r>
      <w:r w:rsidR="00BF2919" w:rsidRPr="00D41413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 готовит уведомление об</w:t>
      </w:r>
      <w:r w:rsidR="00BF2919">
        <w:rPr>
          <w:rFonts w:ascii="Times New Roman" w:hAnsi="Times New Roman" w:cs="Times New Roman"/>
          <w:sz w:val="24"/>
          <w:szCs w:val="24"/>
          <w:lang w:val="en-US" w:bidi="ru-RU"/>
        </w:rPr>
        <w:t> 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отказе в </w:t>
      </w:r>
      <w:r w:rsidR="00BF2919" w:rsidRPr="00D41413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В случае отсутствия оснований для отказа в </w:t>
      </w:r>
      <w:r w:rsidR="00BF2919" w:rsidRPr="00D41413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документов, предусмотренных пунктом 2.9 административного регламента, регистрирует заявление </w:t>
      </w:r>
      <w:r w:rsidRPr="00D41413">
        <w:rPr>
          <w:rFonts w:ascii="Times New Roman" w:hAnsi="Times New Roman" w:cs="Times New Roman"/>
          <w:sz w:val="24"/>
          <w:szCs w:val="24"/>
        </w:rPr>
        <w:t>в соответствии с правилами делопроизводства, установленными в администрации.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Заявителю должностным лицом, ответственным за делопроизводство, </w:t>
      </w:r>
      <w:r w:rsidR="00BF2919" w:rsidRPr="00D41413">
        <w:rPr>
          <w:rFonts w:ascii="Times New Roman" w:eastAsia="Calibri" w:hAnsi="Times New Roman" w:cs="Times New Roman"/>
          <w:sz w:val="24"/>
          <w:szCs w:val="24"/>
        </w:rPr>
        <w:t>выдаётся</w:t>
      </w:r>
      <w:r w:rsidRPr="00D41413">
        <w:rPr>
          <w:rFonts w:ascii="Times New Roman" w:eastAsia="Calibri" w:hAnsi="Times New Roman" w:cs="Times New Roman"/>
          <w:sz w:val="24"/>
          <w:szCs w:val="24"/>
        </w:rPr>
        <w:t xml:space="preserve">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1 рабочего дня.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процедуры: регистрация заявления о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прилагаемых к нему документов.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sub_121062"/>
      <w:r w:rsidRPr="00D41413">
        <w:rPr>
          <w:rFonts w:ascii="Times New Roman" w:hAnsi="Times New Roman" w:cs="Times New Roman"/>
          <w:b/>
          <w:sz w:val="24"/>
          <w:szCs w:val="24"/>
        </w:rPr>
        <w:t>3.1.3. Рассмотрение заявления о предоставлении муниципальной услуги и</w:t>
      </w:r>
      <w:r w:rsidR="00BF291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b/>
          <w:sz w:val="24"/>
          <w:szCs w:val="24"/>
        </w:rPr>
        <w:t>прилагаемых к нему документов.</w:t>
      </w:r>
    </w:p>
    <w:p w:rsidR="00D41413" w:rsidRPr="00D41413" w:rsidRDefault="00D41413" w:rsidP="00D41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2919">
        <w:rPr>
          <w:rFonts w:ascii="Times New Roman" w:hAnsi="Times New Roman" w:cs="Times New Roman"/>
          <w:sz w:val="24"/>
          <w:szCs w:val="24"/>
        </w:rPr>
        <w:t>п</w:t>
      </w:r>
      <w:r w:rsidRPr="00D41413">
        <w:rPr>
          <w:rFonts w:ascii="Times New Roman" w:hAnsi="Times New Roman" w:cs="Times New Roman"/>
          <w:sz w:val="24"/>
          <w:szCs w:val="24"/>
        </w:rPr>
        <w:t>рилагаемых к нему документов должностному лицу, ответственному за формирование проекта решения.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получение ответов на межведомственные запросы.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3.1.3.2.3. Проверка сведений о членстве </w:t>
      </w:r>
      <w:r w:rsidRPr="00D41413">
        <w:rPr>
          <w:rFonts w:ascii="Times New Roman" w:hAnsi="Times New Roman" w:cs="Times New Roman"/>
          <w:bCs/>
          <w:sz w:val="24"/>
          <w:szCs w:val="24"/>
        </w:rPr>
        <w:t>специализированной проектной организации или индивидуального предпринимателя (проектировщика)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саморегулируемой организации.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3.1.3.2.4.Срок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3.1.4. Принятие решения о предоставлении муниципальной услуги или</w:t>
      </w:r>
      <w:r w:rsidR="00BF291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b/>
          <w:sz w:val="24"/>
          <w:szCs w:val="24"/>
        </w:rPr>
        <w:t>оботказе в предоставлении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 оснований, предусмотренных пунктом 2.10 настоящего административного регламента.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</w:t>
      </w:r>
      <w:r w:rsidR="00BF29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услуги.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D41413" w:rsidRPr="00D41413" w:rsidRDefault="00D41413" w:rsidP="00D41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заявлении.</w:t>
      </w:r>
    </w:p>
    <w:bookmarkEnd w:id="10"/>
    <w:p w:rsidR="00D41413" w:rsidRPr="00D41413" w:rsidRDefault="00D41413" w:rsidP="00D414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D41413" w:rsidRPr="00BF2919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осуществляется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соответствии с Федеральным законом № 210-ФЗ, Федеральным законом от 27.07.2006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Pr="00BF2919">
        <w:rPr>
          <w:rFonts w:ascii="Times New Roman" w:hAnsi="Times New Roman" w:cs="Times New Roman"/>
          <w:sz w:val="24"/>
          <w:szCs w:val="24"/>
        </w:rPr>
        <w:t>Федеральным законом от 29.12.2022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BF2919">
        <w:rPr>
          <w:rFonts w:ascii="Times New Roman" w:hAnsi="Times New Roman" w:cs="Times New Roman"/>
          <w:sz w:val="24"/>
          <w:szCs w:val="24"/>
        </w:rPr>
        <w:t>572-ФЗ.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аутентификации (далее - ЕСИА).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ЕПГУ без личной явки на прием в администрацию.</w:t>
      </w:r>
    </w:p>
    <w:p w:rsidR="00D41413" w:rsidRPr="00D41413" w:rsidRDefault="00D41413" w:rsidP="00BF291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D41413" w:rsidRPr="00D41413" w:rsidRDefault="00D41413" w:rsidP="00BF291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D41413" w:rsidRPr="00D41413" w:rsidRDefault="00D41413" w:rsidP="00BF291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D41413" w:rsidRPr="00D41413" w:rsidRDefault="00D41413" w:rsidP="00BF2919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ЕПГУ, а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также документов (сведений), поступивших посредством межведомственного взаимодействия, и </w:t>
      </w:r>
      <w:r w:rsidR="00BF2919" w:rsidRPr="00D41413">
        <w:rPr>
          <w:rFonts w:ascii="Times New Roman" w:hAnsi="Times New Roman" w:cs="Times New Roman"/>
          <w:sz w:val="24"/>
          <w:szCs w:val="24"/>
        </w:rPr>
        <w:t>передаёт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BF2919" w:rsidRPr="00D41413">
        <w:rPr>
          <w:rFonts w:ascii="Times New Roman" w:hAnsi="Times New Roman" w:cs="Times New Roman"/>
          <w:sz w:val="24"/>
          <w:szCs w:val="24"/>
        </w:rPr>
        <w:t>наделённому</w:t>
      </w:r>
      <w:r w:rsidRPr="00D41413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архив АИС «Межвед ЛО»;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личный кабинет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BF2919" w:rsidRPr="00D41413">
        <w:rPr>
          <w:rFonts w:ascii="Times New Roman" w:hAnsi="Times New Roman" w:cs="Times New Roman"/>
          <w:sz w:val="24"/>
          <w:szCs w:val="24"/>
        </w:rPr>
        <w:t>днём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BF2919" w:rsidRPr="00D41413">
        <w:rPr>
          <w:rFonts w:ascii="Times New Roman" w:hAnsi="Times New Roman" w:cs="Times New Roman"/>
          <w:sz w:val="24"/>
          <w:szCs w:val="24"/>
        </w:rPr>
        <w:t>приёма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 на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41413" w:rsidRPr="00D41413" w:rsidRDefault="00D41413" w:rsidP="00BF2919">
      <w:pPr>
        <w:widowControl w:val="0"/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lastRenderedPageBreak/>
        <w:t>3.3. Порядок исправления допущенных опечаток и ошибок в выданных в</w:t>
      </w:r>
      <w:r w:rsidR="00BF2919">
        <w:rPr>
          <w:rFonts w:ascii="Times New Roman" w:hAnsi="Times New Roman" w:cs="Times New Roman"/>
          <w:b/>
          <w:sz w:val="24"/>
          <w:szCs w:val="24"/>
        </w:rPr>
        <w:t> </w:t>
      </w:r>
      <w:r w:rsidRPr="00D41413">
        <w:rPr>
          <w:rFonts w:ascii="Times New Roman" w:hAnsi="Times New Roman" w:cs="Times New Roman"/>
          <w:b/>
          <w:sz w:val="24"/>
          <w:szCs w:val="24"/>
        </w:rPr>
        <w:t>результате предоставления муниципальной услуги документах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подписанное усиленной квалифицированной электронной подписью заявление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D41413" w:rsidRPr="00D41413" w:rsidRDefault="00D41413" w:rsidP="00D4141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исправленными опечатками (ошибками) или направляет заявителю уведомление с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1413" w:rsidRPr="00D41413" w:rsidRDefault="00D41413" w:rsidP="00D41413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D41413" w:rsidRPr="00D41413" w:rsidRDefault="00D41413" w:rsidP="00D41413">
      <w:pPr>
        <w:autoSpaceDN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BF2919" w:rsidRPr="00D41413">
        <w:rPr>
          <w:rFonts w:ascii="Times New Roman" w:hAnsi="Times New Roman" w:cs="Times New Roman"/>
          <w:sz w:val="24"/>
          <w:szCs w:val="24"/>
        </w:rPr>
        <w:t>путём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реже одного раза в три года в соответствии с планом проведения проверок, </w:t>
      </w:r>
      <w:r w:rsidR="00BF2919" w:rsidRPr="00D41413">
        <w:rPr>
          <w:rFonts w:ascii="Times New Roman" w:hAnsi="Times New Roman" w:cs="Times New Roman"/>
          <w:sz w:val="24"/>
          <w:szCs w:val="24"/>
        </w:rPr>
        <w:t>утверждённым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контролирующим органом.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предоставлением муниципальной услуги (тематические проверки).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BF2919" w:rsidRPr="00D41413">
        <w:rPr>
          <w:rFonts w:ascii="Times New Roman" w:hAnsi="Times New Roman" w:cs="Times New Roman"/>
          <w:sz w:val="24"/>
          <w:szCs w:val="24"/>
        </w:rPr>
        <w:t>проведённой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проверки, вне </w:t>
      </w:r>
      <w:r w:rsidR="00BF2919" w:rsidRPr="00D41413">
        <w:rPr>
          <w:rFonts w:ascii="Times New Roman" w:hAnsi="Times New Roman" w:cs="Times New Roman"/>
          <w:sz w:val="24"/>
          <w:szCs w:val="24"/>
        </w:rPr>
        <w:t>утверждённого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плана проведения проверок. Указанные обращения подлежат регистрации в день их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поступления в системе электронного документооборота и делопроизводства администрации.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 проведении проверки исполнения административных регламентов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предоставлению муниципальных услуг </w:t>
      </w:r>
      <w:r w:rsidR="00BF2919" w:rsidRPr="00D41413">
        <w:rPr>
          <w:rFonts w:ascii="Times New Roman" w:hAnsi="Times New Roman" w:cs="Times New Roman"/>
          <w:sz w:val="24"/>
          <w:szCs w:val="24"/>
        </w:rPr>
        <w:t>издаётся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правовой акт руководителя контролирующего органа.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BF2919" w:rsidRPr="00D41413">
        <w:rPr>
          <w:rFonts w:ascii="Times New Roman" w:hAnsi="Times New Roman" w:cs="Times New Roman"/>
          <w:sz w:val="24"/>
          <w:szCs w:val="24"/>
        </w:rPr>
        <w:t>подтверждённые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устранению выявленных при проверке нарушений.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r w:rsidR="00BF2919" w:rsidRPr="00D41413">
        <w:rPr>
          <w:rFonts w:ascii="Times New Roman" w:hAnsi="Times New Roman" w:cs="Times New Roman"/>
          <w:sz w:val="24"/>
          <w:szCs w:val="24"/>
        </w:rPr>
        <w:t>даётся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письменный ответ.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BF2919" w:rsidRPr="00D41413">
        <w:rPr>
          <w:rFonts w:ascii="Times New Roman" w:hAnsi="Times New Roman" w:cs="Times New Roman"/>
          <w:sz w:val="24"/>
          <w:szCs w:val="24"/>
        </w:rPr>
        <w:t>несёт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 обеспечение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РФ.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Контроль соблюдения работниками ГБУ ЛО «МФЦ» последовательности действий,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определённых</w:t>
      </w:r>
      <w:r w:rsidRPr="00D41413">
        <w:rPr>
          <w:rFonts w:ascii="Times New Roman" w:hAnsi="Times New Roman" w:cs="Times New Roman"/>
          <w:sz w:val="24"/>
          <w:szCs w:val="24"/>
        </w:rPr>
        <w:t xml:space="preserve"> административными процедурами, осуществляется руководителем обособленного подразделения ГБУ ЛО «МФЦ».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BF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BF2919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 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4) отказ в </w:t>
      </w:r>
      <w:r w:rsidR="00BF2919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области, муниципальными правовыми актами для предоставления муниципальной услуги, у заявителя;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BF2919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BF2919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BF2919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BF2919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BF2919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601EDC" w:rsidRPr="00D41413">
        <w:rPr>
          <w:rFonts w:ascii="Times New Roman" w:hAnsi="Times New Roman" w:cs="Times New Roman"/>
          <w:sz w:val="24"/>
          <w:szCs w:val="24"/>
        </w:rPr>
        <w:t>объёме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601EDC" w:rsidRPr="00D41413">
        <w:rPr>
          <w:rFonts w:ascii="Times New Roman" w:hAnsi="Times New Roman" w:cs="Times New Roman"/>
          <w:sz w:val="24"/>
          <w:szCs w:val="24"/>
        </w:rPr>
        <w:t>определённом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 210-ФЗ.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5.3. Жалоба согласно Приложению 3 </w:t>
      </w:r>
      <w:r w:rsidR="00601EDC" w:rsidRPr="00D41413">
        <w:rPr>
          <w:rFonts w:ascii="Times New Roman" w:hAnsi="Times New Roman" w:cs="Times New Roman"/>
          <w:sz w:val="24"/>
          <w:szCs w:val="24"/>
        </w:rPr>
        <w:t>подаётся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на бумажном носителе, в электронной форме в орган, предоставляющий муниципальную услугу, ГБУ ЛО «МФЦ» либо в Комитет экономического развития 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210-ФЗ.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филиала, отдела, </w:t>
      </w:r>
      <w:r w:rsidR="00601EDC" w:rsidRPr="00D41413">
        <w:rPr>
          <w:rFonts w:ascii="Times New Roman" w:hAnsi="Times New Roman" w:cs="Times New Roman"/>
          <w:sz w:val="24"/>
          <w:szCs w:val="24"/>
        </w:rPr>
        <w:t>удалённого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руководителя и (или) работника, решения и действия (бездействие) которых обжалуются;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 которым должен быть направлен ответ заявителю;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601EDC" w:rsidRPr="00D41413">
        <w:rPr>
          <w:rFonts w:ascii="Times New Roman" w:hAnsi="Times New Roman" w:cs="Times New Roman"/>
          <w:sz w:val="24"/>
          <w:szCs w:val="24"/>
        </w:rPr>
        <w:t>удалённого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601EDC" w:rsidRPr="00D41413">
        <w:rPr>
          <w:rFonts w:ascii="Times New Roman" w:hAnsi="Times New Roman" w:cs="Times New Roman"/>
          <w:sz w:val="24"/>
          <w:szCs w:val="24"/>
        </w:rPr>
        <w:t>удалённого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(при наличии), подтверждающие доводы заявителя, либо их копии.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="00601EDC" w:rsidRPr="00D41413">
        <w:rPr>
          <w:rFonts w:ascii="Times New Roman" w:hAnsi="Times New Roman" w:cs="Times New Roman"/>
          <w:sz w:val="24"/>
          <w:szCs w:val="24"/>
        </w:rPr>
        <w:t>статьёй</w:t>
      </w:r>
      <w:r w:rsidRPr="00D41413">
        <w:rPr>
          <w:rFonts w:ascii="Times New Roman" w:hAnsi="Times New Roman" w:cs="Times New Roman"/>
          <w:sz w:val="24"/>
          <w:szCs w:val="24"/>
        </w:rPr>
        <w:t xml:space="preserve">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 документы не содержат сведений, составляющих государственную или иную охраняемую тайну.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</w:t>
      </w:r>
      <w:r w:rsidR="00601EDC">
        <w:rPr>
          <w:rFonts w:ascii="Times New Roman" w:hAnsi="Times New Roman" w:cs="Times New Roman"/>
          <w:sz w:val="24"/>
          <w:szCs w:val="24"/>
        </w:rPr>
        <w:t>ё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ГБУ ЛО «МФЦ»,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 у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заявителя либо в исправлении допущенных опечаток и ошибок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или в случае обжалования нарушения установленного срока таких исправлений </w:t>
      </w:r>
      <w:r w:rsidR="00601EDC">
        <w:rPr>
          <w:rFonts w:ascii="Times New Roman" w:hAnsi="Times New Roman" w:cs="Times New Roman"/>
          <w:sz w:val="24"/>
          <w:szCs w:val="24"/>
        </w:rPr>
        <w:t>–</w:t>
      </w:r>
      <w:r w:rsidRPr="00D41413">
        <w:rPr>
          <w:rFonts w:ascii="Times New Roman" w:hAnsi="Times New Roman" w:cs="Times New Roman"/>
          <w:sz w:val="24"/>
          <w:szCs w:val="24"/>
        </w:rPr>
        <w:t xml:space="preserve"> в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течение пяти рабочих дней со дня е</w:t>
      </w:r>
      <w:r w:rsidR="00601EDC">
        <w:rPr>
          <w:rFonts w:ascii="Times New Roman" w:hAnsi="Times New Roman" w:cs="Times New Roman"/>
          <w:sz w:val="24"/>
          <w:szCs w:val="24"/>
        </w:rPr>
        <w:t>ё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2) в удовлетворении жалобы отказывается.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601EDC" w:rsidRPr="00D41413">
        <w:rPr>
          <w:rFonts w:ascii="Times New Roman" w:hAnsi="Times New Roman" w:cs="Times New Roman"/>
          <w:sz w:val="24"/>
          <w:szCs w:val="24"/>
        </w:rPr>
        <w:t>днём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в случае признания жалобы подлежащей удовлетворению в ответе заявителю </w:t>
      </w:r>
      <w:r w:rsidR="00601EDC" w:rsidRPr="00D41413">
        <w:rPr>
          <w:rFonts w:ascii="Times New Roman" w:hAnsi="Times New Roman" w:cs="Times New Roman"/>
          <w:sz w:val="24"/>
          <w:szCs w:val="24"/>
        </w:rPr>
        <w:t>даётся</w:t>
      </w:r>
      <w:r w:rsidRPr="00D41413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дальнейших действиях, которые необходимо совершить заявителю в целях получения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D41413">
        <w:rPr>
          <w:rFonts w:ascii="Times New Roman" w:hAnsi="Times New Roman" w:cs="Times New Roman"/>
          <w:sz w:val="24"/>
          <w:szCs w:val="24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601EDC" w:rsidRPr="00D41413">
        <w:rPr>
          <w:rFonts w:ascii="Times New Roman" w:hAnsi="Times New Roman" w:cs="Times New Roman"/>
          <w:sz w:val="24"/>
          <w:szCs w:val="24"/>
        </w:rPr>
        <w:t>наделённые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:rsidR="00D41413" w:rsidRPr="00D41413" w:rsidRDefault="00D41413" w:rsidP="00D41413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силу соглашения о взаимодействии между ГБУ ЛО "МФЦ" и администрацией.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ГБУ ЛО «МФЦ» работник ГБУ ЛО «МФЦ», осуществляющий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получения муниципальной услуги, выполняет следующие действия: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индивидуального предпринимателя - в случае обращения юридического лица или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г) проводит проверку укомплектованности пакета документов;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виду обращения за муниципальной услугой;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6.2.1. При установлении оснований для отказа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указанных в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пункте 2.9 административного регламента, работник ГБУ ЛО «МФЦ» выполняет следующие действия: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а) сообщает заявителю о наличии оснований для отказа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 предлагает заявителю принять меры к устранению имеющихся оснований для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документов, после чего вновь обратиться за предоставлением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в) </w:t>
      </w:r>
      <w:r w:rsidR="00601EDC" w:rsidRPr="00D41413">
        <w:rPr>
          <w:rFonts w:ascii="Times New Roman" w:hAnsi="Times New Roman" w:cs="Times New Roman"/>
          <w:sz w:val="24"/>
          <w:szCs w:val="24"/>
        </w:rPr>
        <w:t>выдаёт</w:t>
      </w:r>
      <w:r w:rsidRPr="00D41413">
        <w:rPr>
          <w:rFonts w:ascii="Times New Roman" w:hAnsi="Times New Roman" w:cs="Times New Roman"/>
          <w:sz w:val="24"/>
          <w:szCs w:val="24"/>
        </w:rPr>
        <w:t xml:space="preserve"> уведомление об отказе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r w:rsidR="00601EDC" w:rsidRPr="00D41413">
        <w:rPr>
          <w:rFonts w:ascii="Times New Roman" w:hAnsi="Times New Roman" w:cs="Times New Roman"/>
          <w:sz w:val="24"/>
          <w:szCs w:val="24"/>
        </w:rPr>
        <w:t>передаёт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а) в электронной форме в течение 1 рабочего дня со дня принятия решения: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о предоставлении (отказе в предоставлении) муниципальной услуги заявителю;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 на бумажном носителе в срок не более 2 рабочих дней со дня принятия решения: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- об отказе в </w:t>
      </w:r>
      <w:r w:rsidR="00601EDC" w:rsidRPr="00D41413">
        <w:rPr>
          <w:rFonts w:ascii="Times New Roman" w:hAnsi="Times New Roman" w:cs="Times New Roman"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Срок направления документов на бумажных носителях может быть увеличен или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 xml:space="preserve">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D41413" w:rsidRPr="00D41413" w:rsidRDefault="00D41413" w:rsidP="00D41413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Работник ГБУ ЛО «МФЦ», ответственный за выдачу документов, полученных от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принятом решении по телефону (с записью даты и времени телефонного звонка или</w:t>
      </w:r>
      <w:r w:rsidR="00601EDC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hAnsi="Times New Roman" w:cs="Times New Roman"/>
          <w:sz w:val="24"/>
          <w:szCs w:val="24"/>
        </w:rPr>
        <w:t>посредством смс-информирования), а также о возможности получения документов в ГБУ ЛО «МФЦ».</w:t>
      </w:r>
    </w:p>
    <w:p w:rsidR="00D41413" w:rsidRPr="00D41413" w:rsidRDefault="00D41413" w:rsidP="00D414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color w:val="ED7D31" w:themeColor="accent2"/>
          <w:sz w:val="24"/>
          <w:szCs w:val="24"/>
        </w:rPr>
        <w:br w:type="page"/>
      </w:r>
      <w:r w:rsidRPr="00D414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41413" w:rsidRPr="00601EDC" w:rsidRDefault="00D41413" w:rsidP="00D41413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p w:rsidR="00D41413" w:rsidRPr="00D41413" w:rsidRDefault="00D41413" w:rsidP="00D41413">
      <w:pPr>
        <w:pStyle w:val="ConsPlusNormal0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41413" w:rsidRPr="00D41413" w:rsidRDefault="00D41413" w:rsidP="00D41413">
      <w:pPr>
        <w:pStyle w:val="ConsPlusNormal0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кому: ___________________________________ </w:t>
      </w: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D41413" w:rsidRPr="00D41413" w:rsidRDefault="00D41413" w:rsidP="00D41413">
      <w:pPr>
        <w:spacing w:after="1" w:line="235" w:lineRule="auto"/>
        <w:ind w:left="5936" w:firstLine="1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D41413" w:rsidRPr="00D41413" w:rsidRDefault="00D41413" w:rsidP="00D41413">
      <w:pPr>
        <w:spacing w:after="1" w:line="235" w:lineRule="auto"/>
        <w:ind w:left="5936" w:firstLine="18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от кого: ___________________________________ </w:t>
      </w:r>
    </w:p>
    <w:p w:rsidR="00D41413" w:rsidRPr="00D41413" w:rsidRDefault="00D41413" w:rsidP="00D41413">
      <w:pPr>
        <w:spacing w:after="1" w:line="235" w:lineRule="auto"/>
        <w:ind w:left="5954" w:firstLine="1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41413" w:rsidRPr="00D41413" w:rsidRDefault="00D41413" w:rsidP="00D41413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(полное наименование, ИНН, ОГРН юридического лица)</w:t>
      </w: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D41413" w:rsidRPr="00D41413" w:rsidRDefault="00D41413" w:rsidP="00D41413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(контактный телефон, электронная почта, </w:t>
      </w:r>
    </w:p>
    <w:p w:rsidR="00D41413" w:rsidRPr="00D41413" w:rsidRDefault="00D41413" w:rsidP="00D41413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почтовый адрес</w:t>
      </w:r>
      <w:r w:rsidRPr="00D41413">
        <w:rPr>
          <w:rFonts w:ascii="Times New Roman" w:hAnsi="Times New Roman" w:cs="Times New Roman"/>
          <w:i/>
          <w:sz w:val="24"/>
          <w:szCs w:val="24"/>
        </w:rPr>
        <w:t>)</w:t>
      </w:r>
      <w:r w:rsidRPr="00D41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413" w:rsidRPr="00D41413" w:rsidRDefault="00D41413" w:rsidP="00D41413">
      <w:pPr>
        <w:spacing w:after="10" w:line="247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D41413" w:rsidRPr="00D41413" w:rsidRDefault="00D41413" w:rsidP="00D41413">
      <w:pPr>
        <w:spacing w:after="1" w:line="235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наличии), данные документа, удостоверяющего личность,  </w:t>
      </w:r>
    </w:p>
    <w:p w:rsidR="00D41413" w:rsidRPr="00D41413" w:rsidRDefault="00D41413" w:rsidP="00D41413">
      <w:pPr>
        <w:ind w:left="5954" w:right="56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уполномоченного лица)</w:t>
      </w:r>
    </w:p>
    <w:p w:rsidR="00D41413" w:rsidRPr="00D41413" w:rsidRDefault="00D41413" w:rsidP="00D41413">
      <w:pPr>
        <w:ind w:left="5954" w:right="56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D41413" w:rsidRPr="00D41413" w:rsidRDefault="00D41413" w:rsidP="00D41413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(данные представителя заявителя) </w:t>
      </w:r>
    </w:p>
    <w:p w:rsidR="00D41413" w:rsidRPr="00D41413" w:rsidRDefault="00D41413" w:rsidP="00601EDC">
      <w:pPr>
        <w:spacing w:after="144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D41413" w:rsidRPr="00D41413" w:rsidRDefault="00D41413" w:rsidP="00D41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D41413" w:rsidRPr="00D41413" w:rsidRDefault="00D41413" w:rsidP="00D41413">
      <w:pPr>
        <w:ind w:right="1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spacing w:after="14" w:line="247" w:lineRule="auto"/>
        <w:ind w:left="116" w:hanging="8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413">
        <w:rPr>
          <w:rFonts w:ascii="Times New Roman" w:hAnsi="Times New Roman" w:cs="Times New Roman"/>
          <w:b/>
          <w:sz w:val="24"/>
          <w:szCs w:val="24"/>
        </w:rPr>
        <w:t>Прошу предоставить муниципальную услугу</w:t>
      </w:r>
      <w:r w:rsidRPr="00D4141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в отношении находящегося в собственности</w:t>
      </w:r>
      <w:r w:rsidRPr="00D4141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1413" w:rsidRPr="00D41413" w:rsidRDefault="00D41413" w:rsidP="00D41413">
      <w:pPr>
        <w:spacing w:after="14" w:line="247" w:lineRule="auto"/>
        <w:ind w:left="116" w:hanging="8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(для физических лиц/индивидуальных предпринимателей: ФИО, документ, удостоверяющий личность: </w:t>
      </w:r>
      <w:r w:rsidRPr="00D41413">
        <w:rPr>
          <w:rFonts w:ascii="Times New Roman" w:hAnsi="Times New Roman" w:cs="Times New Roman"/>
          <w:sz w:val="24"/>
          <w:szCs w:val="24"/>
          <w:u w:val="single" w:color="000000"/>
        </w:rPr>
        <w:t xml:space="preserve">паспорт, </w:t>
      </w:r>
      <w:r w:rsidRPr="00D41413">
        <w:rPr>
          <w:rFonts w:ascii="Times New Roman" w:hAnsi="Times New Roman" w:cs="Times New Roman"/>
          <w:sz w:val="24"/>
          <w:szCs w:val="24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помещения:</w:t>
      </w:r>
    </w:p>
    <w:p w:rsidR="00D41413" w:rsidRPr="00D41413" w:rsidRDefault="00D41413" w:rsidP="00D41413">
      <w:pPr>
        <w:pStyle w:val="a7"/>
        <w:numPr>
          <w:ilvl w:val="0"/>
          <w:numId w:val="4"/>
        </w:numPr>
        <w:spacing w:after="14" w:line="247" w:lineRule="auto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жилое</w:t>
      </w:r>
    </w:p>
    <w:p w:rsidR="00D41413" w:rsidRPr="00D41413" w:rsidRDefault="00D41413" w:rsidP="00D41413">
      <w:pPr>
        <w:pStyle w:val="a7"/>
        <w:numPr>
          <w:ilvl w:val="0"/>
          <w:numId w:val="4"/>
        </w:numPr>
        <w:spacing w:after="14" w:line="247" w:lineRule="auto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нежилое</w:t>
      </w:r>
    </w:p>
    <w:p w:rsidR="00D41413" w:rsidRPr="00D41413" w:rsidRDefault="00D41413" w:rsidP="00D41413">
      <w:pPr>
        <w:spacing w:after="14" w:line="247" w:lineRule="auto"/>
        <w:ind w:left="116" w:hanging="8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>расположенного подресу</w:t>
      </w:r>
      <w:r w:rsidRPr="00D41413">
        <w:rPr>
          <w:rFonts w:ascii="Times New Roman" w:hAnsi="Times New Roman" w:cs="Times New Roman"/>
          <w:sz w:val="24"/>
          <w:szCs w:val="24"/>
        </w:rPr>
        <w:t>:___________________________________________________________ (город, улица, проспект, проезд, переулок, шоссе, № дома, № корпуса, № помещения)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1413" w:rsidRPr="00D41413" w:rsidRDefault="00D41413" w:rsidP="00D41413">
      <w:pPr>
        <w:spacing w:after="14" w:line="247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1413" w:rsidRPr="00D41413" w:rsidRDefault="00D41413" w:rsidP="00D41413">
      <w:pPr>
        <w:spacing w:after="28" w:line="235" w:lineRule="auto"/>
        <w:ind w:left="108" w:right="503" w:firstLine="353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(текущее назначение помещения (общая площадь, жилая помещения) (жилое/нежилое) площадь)</w:t>
      </w:r>
    </w:p>
    <w:p w:rsidR="00D41413" w:rsidRPr="00D41413" w:rsidRDefault="00D41413" w:rsidP="00D41413">
      <w:pPr>
        <w:spacing w:after="28" w:line="235" w:lineRule="auto"/>
        <w:ind w:right="503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spacing w:after="28" w:line="235" w:lineRule="auto"/>
        <w:ind w:right="5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b/>
          <w:sz w:val="24"/>
          <w:szCs w:val="24"/>
        </w:rPr>
        <w:t xml:space="preserve">из (жилого/нежилого) помещения в (нежилое/жилое) </w:t>
      </w:r>
    </w:p>
    <w:p w:rsidR="00D41413" w:rsidRPr="00D41413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</w:p>
    <w:p w:rsidR="00D41413" w:rsidRPr="00601EDC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 w:rsidRPr="00601EDC">
        <w:rPr>
          <w:rFonts w:ascii="Times New Roman" w:hAnsi="Times New Roman" w:cs="Times New Roman"/>
          <w:b/>
          <w:sz w:val="24"/>
          <w:szCs w:val="24"/>
        </w:rPr>
        <w:t>Планируемая цель использования переводимого помещения</w:t>
      </w:r>
      <w:r w:rsidRPr="00601ED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__________________________________________________________________________________________________.</w:t>
      </w:r>
    </w:p>
    <w:p w:rsidR="00D41413" w:rsidRPr="00D41413" w:rsidRDefault="00D41413" w:rsidP="00D41413">
      <w:pPr>
        <w:tabs>
          <w:tab w:val="center" w:pos="6543"/>
        </w:tabs>
        <w:spacing w:after="14" w:line="24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EDC">
        <w:rPr>
          <w:rFonts w:ascii="Times New Roman" w:hAnsi="Times New Roman" w:cs="Times New Roman"/>
          <w:sz w:val="24"/>
          <w:szCs w:val="24"/>
        </w:rPr>
        <w:t>(указать вид деятельности, которая будет осуществляться в помещении после перевода)</w:t>
      </w:r>
    </w:p>
    <w:p w:rsidR="00D41413" w:rsidRPr="00D41413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 </w:t>
      </w:r>
      <w:r w:rsidRPr="00D41413">
        <w:rPr>
          <w:rFonts w:ascii="Times New Roman" w:eastAsiaTheme="minorEastAsia" w:hAnsi="Times New Roman" w:cs="Times New Roman"/>
          <w:sz w:val="24"/>
          <w:szCs w:val="24"/>
        </w:rPr>
        <w:t>Результат рассмотрения заявления прошу:</w:t>
      </w:r>
    </w:p>
    <w:p w:rsidR="00D41413" w:rsidRPr="00D41413" w:rsidRDefault="00D41413" w:rsidP="00D4141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781" w:type="dxa"/>
        <w:tblInd w:w="0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D41413" w:rsidRPr="00D41413" w:rsidTr="00D41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</w:t>
            </w:r>
          </w:p>
        </w:tc>
      </w:tr>
      <w:tr w:rsidR="00D41413" w:rsidRPr="00D41413" w:rsidTr="00D41413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расположенном по </w:t>
            </w:r>
            <w:r w:rsidRPr="00D41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адресу:__________________________________________</w:t>
            </w:r>
          </w:p>
        </w:tc>
      </w:tr>
      <w:tr w:rsidR="00D41413" w:rsidRPr="00D41413" w:rsidTr="00D41413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41413" w:rsidRPr="00D41413" w:rsidTr="00D41413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</w:tr>
    </w:tbl>
    <w:p w:rsidR="00D41413" w:rsidRPr="00D41413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center" w:pos="6543"/>
        </w:tabs>
        <w:spacing w:after="14" w:line="247" w:lineRule="auto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ЕГРН;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- </w:t>
      </w:r>
      <w:r w:rsidRPr="00D41413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D41413" w:rsidRPr="00D41413" w:rsidRDefault="00D41413" w:rsidP="00D41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D41413" w:rsidRPr="00D41413" w:rsidRDefault="00D41413" w:rsidP="00D41413">
      <w:pPr>
        <w:ind w:left="108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ind w:left="10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41413" w:rsidRPr="00D41413" w:rsidRDefault="00D41413" w:rsidP="00D41413">
      <w:pPr>
        <w:spacing w:after="14" w:line="247" w:lineRule="auto"/>
        <w:ind w:left="536" w:hanging="8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D41413" w:rsidRPr="00D41413" w:rsidRDefault="00D41413" w:rsidP="00D41413">
      <w:pPr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</w:t>
      </w:r>
      <w:r w:rsidRPr="00D41413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D41413">
        <w:rPr>
          <w:rFonts w:ascii="Times New Roman" w:hAnsi="Times New Roman" w:cs="Times New Roman"/>
          <w:sz w:val="24"/>
          <w:szCs w:val="24"/>
        </w:rPr>
        <w:tab/>
      </w:r>
      <w:r w:rsidRPr="00D414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141595" cy="335280"/>
                <wp:effectExtent l="0" t="0" r="1905" b="36195"/>
                <wp:docPr id="1859731479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1461820949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98 w 1609598"/>
                              <a:gd name="T3" fmla="*/ 0 h 9144"/>
                              <a:gd name="T4" fmla="*/ 1609598 w 1609598"/>
                              <a:gd name="T5" fmla="*/ 9144 h 9144"/>
                              <a:gd name="T6" fmla="*/ 0 w 1609598"/>
                              <a:gd name="T7" fmla="*/ 9144 h 9144"/>
                              <a:gd name="T8" fmla="*/ 0 w 1609598"/>
                              <a:gd name="T9" fmla="*/ 0 h 9144"/>
                              <a:gd name="T10" fmla="*/ 0 w 1609598"/>
                              <a:gd name="T11" fmla="*/ 0 h 9144"/>
                              <a:gd name="T12" fmla="*/ 1609598 w 16095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933800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652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2953 w 612953"/>
                              <a:gd name="T3" fmla="*/ 0 h 9144"/>
                              <a:gd name="T4" fmla="*/ 612953 w 612953"/>
                              <a:gd name="T5" fmla="*/ 9144 h 9144"/>
                              <a:gd name="T6" fmla="*/ 0 w 612953"/>
                              <a:gd name="T7" fmla="*/ 9144 h 9144"/>
                              <a:gd name="T8" fmla="*/ 0 w 612953"/>
                              <a:gd name="T9" fmla="*/ 0 h 9144"/>
                              <a:gd name="T10" fmla="*/ 0 w 612953"/>
                              <a:gd name="T11" fmla="*/ 0 h 9144"/>
                              <a:gd name="T12" fmla="*/ 612953 w 61295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29228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175428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10 w 2620010"/>
                              <a:gd name="T3" fmla="*/ 0 h 9144"/>
                              <a:gd name="T4" fmla="*/ 2620010 w 2620010"/>
                              <a:gd name="T5" fmla="*/ 9144 h 9144"/>
                              <a:gd name="T6" fmla="*/ 0 w 2620010"/>
                              <a:gd name="T7" fmla="*/ 9144 h 9144"/>
                              <a:gd name="T8" fmla="*/ 0 w 2620010"/>
                              <a:gd name="T9" fmla="*/ 0 h 9144"/>
                              <a:gd name="T10" fmla="*/ 0 w 2620010"/>
                              <a:gd name="T11" fmla="*/ 0 h 9144"/>
                              <a:gd name="T12" fmla="*/ 2620010 w 262001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41040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726003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40966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837358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4581908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13" w:rsidRDefault="00D41413" w:rsidP="00D4141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564584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98 w 1914398"/>
                              <a:gd name="T3" fmla="*/ 0 h 9144"/>
                              <a:gd name="T4" fmla="*/ 1914398 w 1914398"/>
                              <a:gd name="T5" fmla="*/ 9144 h 9144"/>
                              <a:gd name="T6" fmla="*/ 0 w 1914398"/>
                              <a:gd name="T7" fmla="*/ 9144 h 9144"/>
                              <a:gd name="T8" fmla="*/ 0 w 1914398"/>
                              <a:gd name="T9" fmla="*/ 0 h 9144"/>
                              <a:gd name="T10" fmla="*/ 0 w 1914398"/>
                              <a:gd name="T11" fmla="*/ 0 h 9144"/>
                              <a:gd name="T12" fmla="*/ 1914398 w 19143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" path="m,l1609598,r,9144l,9144,,e" fillcolor="black" stroked="f" strokeweight="0">
                  <v:stroke miterlimit="83231f" joinstyle="miter"/>
                  <v:path arrowok="t" o:connecttype="custom" o:connectlocs="0,0;16095,0;16095,91;0,91;0,0" o:connectangles="0,0,0,0,0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" path="m,l612953,r,9144l,9144,,e" fillcolor="black" stroked="f" strokeweight="0">
                  <v:stroke miterlimit="83231f" joinstyle="miter"/>
                  <v:path arrowok="t" o:connecttype="custom" o:connectlocs="0,0;6130,0;6130,91;0,91;0,0" o:connectangles="0,0,0,0,0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" path="m,l2620010,r,9144l,9144,,e" fillcolor="black" stroked="f" strokeweight="0">
                  <v:stroke miterlimit="83231f" joinstyle="miter"/>
                  <v:path arrowok="t" o:connecttype="custom" o:connectlocs="0,0;26200,0;26200,91;0,91;0,0" o:connectangles="0,0,0,0,0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" filled="f" stroked="f">
                  <v:textbox inset="0,0,0,0">
                    <w:txbxContent>
                      <w:p w:rsidR="00D41413" w:rsidRDefault="00D41413" w:rsidP="00D41413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" filled="f" stroked="f">
                  <v:textbox inset="0,0,0,0">
                    <w:txbxContent>
                      <w:p w:rsidR="00D41413" w:rsidRDefault="00D41413" w:rsidP="00D41413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" filled="f" stroked="f">
                  <v:textbox inset="0,0,0,0">
                    <w:txbxContent>
                      <w:p w:rsidR="00D41413" w:rsidRDefault="00D41413" w:rsidP="00D41413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" filled="f" stroked="f">
                  <v:textbox inset="0,0,0,0">
                    <w:txbxContent>
                      <w:p w:rsidR="00D41413" w:rsidRDefault="00D41413" w:rsidP="00D4141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" filled="f" stroked="f">
                  <v:textbox inset="0,0,0,0">
                    <w:txbxContent>
                      <w:p w:rsidR="00D41413" w:rsidRDefault="00D41413" w:rsidP="00D4141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" path="m,l1914398,r,9144l,9144,,e" fillcolor="black" stroked="f" strokeweight="0">
                  <v:stroke miterlimit="83231f" joinstyle="miter"/>
                  <v:path arrowok="t" o:connecttype="custom" o:connectlocs="0,0;19143,0;19143,92;0,92;0,0" o:connectangles="0,0,0,0,0" textboxrect="0,0,1914398,9144"/>
                </v:shape>
                <w10:anchorlock/>
              </v:group>
            </w:pict>
          </mc:Fallback>
        </mc:AlternateContent>
      </w:r>
    </w:p>
    <w:p w:rsidR="00D41413" w:rsidRPr="00D41413" w:rsidRDefault="00D41413" w:rsidP="00D41413">
      <w:pPr>
        <w:rPr>
          <w:rFonts w:ascii="Times New Roman" w:hAnsi="Times New Roman" w:cs="Times New Roman"/>
          <w:b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</w:p>
    <w:p w:rsidR="00D41413" w:rsidRPr="00D41413" w:rsidRDefault="00D41413" w:rsidP="00D4141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pStyle w:val="ConsPlusNormal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E w:val="0"/>
        <w:autoSpaceDN w:val="0"/>
        <w:ind w:left="7371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autoSpaceDE w:val="0"/>
        <w:autoSpaceDN w:val="0"/>
        <w:ind w:left="7371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УТВЕРЖДЕНА</w:t>
      </w:r>
    </w:p>
    <w:p w:rsidR="00D41413" w:rsidRPr="00D41413" w:rsidRDefault="00D41413" w:rsidP="00D41413">
      <w:pPr>
        <w:autoSpaceDE w:val="0"/>
        <w:autoSpaceDN w:val="0"/>
        <w:ind w:left="7371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Pr="00D41413">
        <w:rPr>
          <w:rFonts w:ascii="Times New Roman" w:hAnsi="Times New Roman" w:cs="Times New Roman"/>
          <w:sz w:val="24"/>
          <w:szCs w:val="24"/>
        </w:rPr>
        <w:br/>
        <w:t>от 10.08.2005 № 502</w:t>
      </w:r>
    </w:p>
    <w:p w:rsidR="00D41413" w:rsidRPr="00D41413" w:rsidRDefault="00D41413" w:rsidP="00D41413">
      <w:pPr>
        <w:autoSpaceDE w:val="0"/>
        <w:autoSpaceDN w:val="0"/>
        <w:spacing w:before="48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Кому  </w:t>
      </w:r>
    </w:p>
    <w:p w:rsidR="00D41413" w:rsidRPr="00D41413" w:rsidRDefault="00D41413" w:rsidP="00D41413">
      <w:pPr>
        <w:pBdr>
          <w:top w:val="single" w:sz="4" w:space="1" w:color="auto"/>
        </w:pBdr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(фамилия, имя, отчество – 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для граждан;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D41413" w:rsidRPr="00D41413" w:rsidRDefault="00D41413" w:rsidP="00D41413">
      <w:pPr>
        <w:spacing w:before="240"/>
        <w:ind w:left="5245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Куда  </w:t>
      </w:r>
    </w:p>
    <w:p w:rsidR="00D41413" w:rsidRPr="00D41413" w:rsidRDefault="00D41413" w:rsidP="00D41413">
      <w:pPr>
        <w:pBdr>
          <w:top w:val="single" w:sz="4" w:space="1" w:color="auto"/>
        </w:pBdr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 переводе)</w:t>
      </w:r>
    </w:p>
    <w:p w:rsidR="00D41413" w:rsidRPr="00D41413" w:rsidRDefault="00D41413" w:rsidP="00D41413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Bdr>
          <w:top w:val="single" w:sz="4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УВЕДОМЛЕНИЕ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 w:rsidRPr="00D41413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D41413" w:rsidRPr="00D41413" w:rsidRDefault="00D41413" w:rsidP="00D41413">
      <w:pPr>
        <w:widowControl w:val="0"/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ab/>
        <w:t>,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D41413" w:rsidRPr="00D41413" w:rsidRDefault="00D41413" w:rsidP="00D41413">
      <w:pPr>
        <w:widowControl w:val="0"/>
        <w:tabs>
          <w:tab w:val="center" w:pos="7994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</w:t>
      </w:r>
      <w:r w:rsidRPr="00D41413">
        <w:rPr>
          <w:rFonts w:ascii="Times New Roman" w:hAnsi="Times New Roman" w:cs="Times New Roman"/>
          <w:sz w:val="24"/>
          <w:szCs w:val="24"/>
        </w:rPr>
        <w:tab/>
      </w:r>
      <w:r w:rsidRPr="00D41413">
        <w:rPr>
          <w:rFonts w:ascii="Times New Roman" w:hAnsi="Times New Roman" w:cs="Times New Roman"/>
          <w:sz w:val="24"/>
          <w:szCs w:val="24"/>
        </w:rPr>
        <w:tab/>
        <w:t>кв. м,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ind w:left="6663" w:right="707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D41413" w:rsidRPr="00D41413" w:rsidTr="00D41413">
        <w:trPr>
          <w:cantSplit/>
        </w:trPr>
        <w:tc>
          <w:tcPr>
            <w:tcW w:w="532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D41413" w:rsidRPr="00D41413" w:rsidTr="00D41413">
        <w:trPr>
          <w:cantSplit/>
        </w:trPr>
        <w:tc>
          <w:tcPr>
            <w:tcW w:w="532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 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ind w:left="4763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(жилого/нежилого)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D41413" w:rsidRPr="00D41413" w:rsidTr="00D41413">
        <w:trPr>
          <w:cantSplit/>
        </w:trPr>
        <w:tc>
          <w:tcPr>
            <w:tcW w:w="1063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D41413" w:rsidRPr="00D41413" w:rsidTr="00D41413">
        <w:trPr>
          <w:cantSplit/>
        </w:trPr>
        <w:tc>
          <w:tcPr>
            <w:tcW w:w="1063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13" w:rsidRPr="00D41413" w:rsidRDefault="00D41413" w:rsidP="00D41413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D41413" w:rsidRPr="00D41413" w:rsidTr="00D41413">
        <w:tc>
          <w:tcPr>
            <w:tcW w:w="2296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D41413" w:rsidRPr="00D41413" w:rsidTr="00D41413">
        <w:tc>
          <w:tcPr>
            <w:tcW w:w="2296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13" w:rsidRPr="00D41413" w:rsidRDefault="00D41413" w:rsidP="00D414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(перепланировке) помещения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D41413" w:rsidRPr="00D41413" w:rsidRDefault="00D41413" w:rsidP="00D41413">
      <w:pPr>
        <w:widowControl w:val="0"/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ab/>
        <w:t>.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spacing w:after="240"/>
        <w:ind w:right="113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D41413">
        <w:rPr>
          <w:rFonts w:ascii="Times New Roman" w:hAnsi="Times New Roman" w:cs="Times New Roman"/>
          <w:sz w:val="24"/>
          <w:szCs w:val="24"/>
        </w:rPr>
        <w:br/>
        <w:t xml:space="preserve">в связи с  </w:t>
      </w:r>
    </w:p>
    <w:p w:rsidR="00D41413" w:rsidRPr="00D41413" w:rsidRDefault="00D41413" w:rsidP="00D41413">
      <w:pPr>
        <w:widowControl w:val="0"/>
        <w:pBdr>
          <w:top w:val="single" w:sz="4" w:space="1" w:color="auto"/>
        </w:pBd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(основание(я), установленное частью 1 статьи 24 Жилищного кодекса Российской Федерации)</w:t>
      </w: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41413" w:rsidRPr="00D41413" w:rsidTr="00D41413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13" w:rsidRPr="00D41413" w:rsidTr="00D41413">
        <w:tc>
          <w:tcPr>
            <w:tcW w:w="4139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D41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41413" w:rsidRPr="00D41413" w:rsidRDefault="00D41413" w:rsidP="00D41413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41413" w:rsidRPr="00D41413" w:rsidTr="00D41413">
        <w:tc>
          <w:tcPr>
            <w:tcW w:w="17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41413" w:rsidRPr="00D41413" w:rsidRDefault="00D41413" w:rsidP="00D41413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М.П.</w:t>
      </w:r>
    </w:p>
    <w:p w:rsidR="00D41413" w:rsidRPr="00D41413" w:rsidRDefault="00D41413" w:rsidP="00D414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601EDC">
      <w:pPr>
        <w:pStyle w:val="a3"/>
        <w:widowControl w:val="0"/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Типовая форма жалобы на </w:t>
      </w:r>
      <w:r w:rsidRPr="00D41413">
        <w:rPr>
          <w:rFonts w:ascii="Times New Roman" w:hAnsi="Times New Roman" w:cs="Times New Roman"/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ЖАЛОБА</w:t>
      </w:r>
    </w:p>
    <w:p w:rsidR="00D41413" w:rsidRPr="00D41413" w:rsidRDefault="00D41413" w:rsidP="00D4141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М.П. ___________</w:t>
      </w: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Подпись руководителя юридического лица, индивидуального предпринимателя, гражданина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СОГЛАСИЕ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собственника помещения, примыкающего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переводимому помещению, на перевод жилого помещения в нежилое помещение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В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413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г. _______________                                  </w:t>
      </w:r>
      <w:r w:rsidRPr="00D41413">
        <w:rPr>
          <w:rFonts w:ascii="Times New Roman" w:hAnsi="Times New Roman" w:cs="Times New Roman"/>
          <w:sz w:val="24"/>
          <w:szCs w:val="24"/>
        </w:rPr>
        <w:tab/>
      </w:r>
      <w:r w:rsidRPr="00D41413">
        <w:rPr>
          <w:rFonts w:ascii="Times New Roman" w:hAnsi="Times New Roman" w:cs="Times New Roman"/>
          <w:sz w:val="24"/>
          <w:szCs w:val="24"/>
        </w:rPr>
        <w:tab/>
      </w:r>
      <w:r w:rsidRPr="00D41413">
        <w:rPr>
          <w:rFonts w:ascii="Times New Roman" w:hAnsi="Times New Roman" w:cs="Times New Roman"/>
          <w:sz w:val="24"/>
          <w:szCs w:val="24"/>
        </w:rPr>
        <w:tab/>
        <w:t>"__"___________ ____ г.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________________________________________________________________________,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(Ф.И.О.)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являясь собственником жилого помещения в многоквартирном доме по адресу: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что подтверждается Свидетельством о праве собственности от "__"________________ г.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Собственник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_____________/____________________________/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(Ф.И.О.)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41413" w:rsidRPr="00D41413" w:rsidRDefault="00D41413" w:rsidP="00D41413">
      <w:pPr>
        <w:pStyle w:val="af0"/>
        <w:tabs>
          <w:tab w:val="left" w:pos="2685"/>
        </w:tabs>
        <w:jc w:val="center"/>
        <w:rPr>
          <w:sz w:val="24"/>
        </w:rPr>
      </w:pPr>
      <w:r w:rsidRPr="00D41413">
        <w:rPr>
          <w:sz w:val="24"/>
        </w:rPr>
        <w:t>о приостановлении предоставления муниципальной услуги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</w:rPr>
      </w:pPr>
      <w:r w:rsidRPr="00D41413">
        <w:rPr>
          <w:sz w:val="24"/>
        </w:rPr>
        <w:t xml:space="preserve">В связи с не 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D41413">
        <w:rPr>
          <w:sz w:val="24"/>
          <w:u w:val="single"/>
        </w:rPr>
        <w:t>______________________________________________________________</w:t>
      </w: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D41413">
        <w:rPr>
          <w:sz w:val="24"/>
        </w:rPr>
        <w:t xml:space="preserve">                                                            </w:t>
      </w:r>
      <w:r w:rsidRPr="00D41413">
        <w:rPr>
          <w:sz w:val="24"/>
          <w:vertAlign w:val="superscript"/>
        </w:rPr>
        <w:t xml:space="preserve">(наименование организации) </w:t>
      </w: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D41413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D41413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D41413">
        <w:rPr>
          <w:sz w:val="24"/>
        </w:rPr>
        <w:t xml:space="preserve"> приостановлено.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601EDC" w:rsidRPr="00D41413">
        <w:rPr>
          <w:rFonts w:ascii="Times New Roman" w:hAnsi="Times New Roman" w:cs="Times New Roman"/>
          <w:sz w:val="24"/>
          <w:szCs w:val="24"/>
        </w:rPr>
        <w:t>удалённых</w:t>
      </w:r>
      <w:r w:rsidRPr="00D41413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lastRenderedPageBreak/>
        <w:t>- на электронную почту ___ (указать почту).</w:t>
      </w: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</w:rPr>
      </w:pPr>
    </w:p>
    <w:p w:rsidR="00D41413" w:rsidRPr="00D41413" w:rsidRDefault="00D41413" w:rsidP="00D4141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</w:rPr>
      </w:pPr>
      <w:r w:rsidRPr="00D41413">
        <w:rPr>
          <w:sz w:val="24"/>
        </w:rPr>
        <w:t>При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_____ рабочих дней со дня поступления соответствующего ответа.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widowControl w:val="0"/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41413" w:rsidRPr="00D41413" w:rsidTr="00D41413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13" w:rsidRPr="00D41413" w:rsidTr="00D41413">
        <w:tc>
          <w:tcPr>
            <w:tcW w:w="4139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D41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41413" w:rsidRPr="00D41413" w:rsidTr="00D41413">
        <w:tc>
          <w:tcPr>
            <w:tcW w:w="17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М.П.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br w:type="page"/>
      </w:r>
    </w:p>
    <w:p w:rsidR="00D41413" w:rsidRPr="00601EDC" w:rsidRDefault="00D41413" w:rsidP="00D414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1E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6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1413" w:rsidRPr="00D41413" w:rsidRDefault="00D41413" w:rsidP="00D41413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1413" w:rsidRPr="00D41413" w:rsidRDefault="00D41413" w:rsidP="00D414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 xml:space="preserve">об отказе в </w:t>
      </w:r>
      <w:r w:rsidR="00601EDC" w:rsidRPr="00D41413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муниципальной услуги 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«Перевод жилого помещения в нежилое помещение и нежилого помещения в жилое помещение»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 </w:t>
      </w:r>
    </w:p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D41413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D41413">
        <w:rPr>
          <w:rFonts w:ascii="Times New Roman" w:hAnsi="Times New Roman" w:cs="Times New Roman"/>
          <w:sz w:val="24"/>
          <w:szCs w:val="24"/>
        </w:rPr>
        <w:t>с Жилищным кодексом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</w:t>
      </w:r>
      <w:r w:rsidR="00601EDC" w:rsidRPr="00D41413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услуги, по следующим основаниям: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788"/>
        <w:gridCol w:w="3260"/>
      </w:tblGrid>
      <w:tr w:rsidR="00D41413" w:rsidRPr="00D41413" w:rsidTr="00D41413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1413" w:rsidRPr="00D41413" w:rsidRDefault="00D4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41413" w:rsidRPr="00D41413" w:rsidTr="00D41413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41413" w:rsidRPr="00D41413" w:rsidTr="00D41413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41413" w:rsidRPr="00D41413" w:rsidTr="00D4141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41413" w:rsidRPr="00D41413" w:rsidTr="00D4141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13" w:rsidRPr="00D41413" w:rsidRDefault="00D4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D41413" w:rsidRPr="00D41413" w:rsidRDefault="00D41413" w:rsidP="00D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bCs/>
          <w:sz w:val="24"/>
          <w:szCs w:val="24"/>
        </w:rPr>
        <w:t xml:space="preserve">Данный отказ может быть обжалован в досудебном порядке </w:t>
      </w:r>
      <w:r w:rsidR="00601EDC" w:rsidRPr="00D41413">
        <w:rPr>
          <w:rFonts w:ascii="Times New Roman" w:hAnsi="Times New Roman" w:cs="Times New Roman"/>
          <w:bCs/>
          <w:sz w:val="24"/>
          <w:szCs w:val="24"/>
        </w:rPr>
        <w:t>путём</w:t>
      </w:r>
      <w:r w:rsidRPr="00D41413">
        <w:rPr>
          <w:rFonts w:ascii="Times New Roman" w:hAnsi="Times New Roman" w:cs="Times New Roman"/>
          <w:bCs/>
          <w:sz w:val="24"/>
          <w:szCs w:val="24"/>
        </w:rPr>
        <w:t xml:space="preserve"> направления жалобы в администрацию, а также в судебном порядке.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425"/>
        <w:gridCol w:w="284"/>
        <w:gridCol w:w="1983"/>
        <w:gridCol w:w="510"/>
        <w:gridCol w:w="227"/>
        <w:gridCol w:w="539"/>
        <w:gridCol w:w="284"/>
        <w:gridCol w:w="1983"/>
        <w:gridCol w:w="284"/>
        <w:gridCol w:w="3542"/>
      </w:tblGrid>
      <w:tr w:rsidR="00D41413" w:rsidRPr="00D41413" w:rsidTr="00D41413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13" w:rsidRPr="00D41413" w:rsidTr="00D41413">
        <w:tc>
          <w:tcPr>
            <w:tcW w:w="4139" w:type="dxa"/>
            <w:gridSpan w:val="7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D41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41413" w:rsidRPr="00D41413" w:rsidTr="00D41413">
        <w:tc>
          <w:tcPr>
            <w:tcW w:w="17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D41413" w:rsidRPr="00D41413" w:rsidRDefault="00D41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41413" w:rsidRPr="00D41413" w:rsidRDefault="00D41413" w:rsidP="00D41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D41413">
        <w:rPr>
          <w:rFonts w:ascii="Times New Roman" w:hAnsi="Times New Roman" w:cs="Times New Roman"/>
          <w:sz w:val="24"/>
          <w:szCs w:val="24"/>
        </w:rPr>
        <w:t>М.П.</w:t>
      </w:r>
    </w:p>
    <w:p w:rsidR="00D41413" w:rsidRPr="00D41413" w:rsidRDefault="00D41413" w:rsidP="00D4141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41413" w:rsidRPr="00D41413" w:rsidSect="00FC1F9C">
      <w:pgSz w:w="11907" w:h="16840" w:code="9"/>
      <w:pgMar w:top="1134" w:right="851" w:bottom="1134" w:left="1701" w:header="414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4D52" w:rsidRDefault="00594D52" w:rsidP="00D41413">
      <w:pPr>
        <w:spacing w:after="0" w:line="240" w:lineRule="auto"/>
      </w:pPr>
      <w:r>
        <w:separator/>
      </w:r>
    </w:p>
  </w:endnote>
  <w:endnote w:type="continuationSeparator" w:id="0">
    <w:p w:rsidR="00594D52" w:rsidRDefault="00594D52" w:rsidP="00D4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4D52" w:rsidRDefault="00594D52" w:rsidP="00D41413">
      <w:pPr>
        <w:spacing w:after="0" w:line="240" w:lineRule="auto"/>
      </w:pPr>
      <w:r>
        <w:separator/>
      </w:r>
    </w:p>
  </w:footnote>
  <w:footnote w:type="continuationSeparator" w:id="0">
    <w:p w:rsidR="00594D52" w:rsidRDefault="00594D52" w:rsidP="00D4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0BA"/>
    <w:multiLevelType w:val="hybridMultilevel"/>
    <w:tmpl w:val="25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</w:lvl>
    <w:lvl w:ilvl="1">
      <w:start w:val="1"/>
      <w:numFmt w:val="decimal"/>
      <w:lvlText w:val="%1.%2."/>
      <w:lvlJc w:val="left"/>
      <w:pPr>
        <w:ind w:left="303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659112687">
    <w:abstractNumId w:val="0"/>
  </w:num>
  <w:num w:numId="2" w16cid:durableId="1213495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110027">
    <w:abstractNumId w:val="1"/>
  </w:num>
  <w:num w:numId="4" w16cid:durableId="68782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13"/>
    <w:rsid w:val="000035D8"/>
    <w:rsid w:val="00131FFC"/>
    <w:rsid w:val="00182038"/>
    <w:rsid w:val="00231110"/>
    <w:rsid w:val="00376444"/>
    <w:rsid w:val="003F7C71"/>
    <w:rsid w:val="00401308"/>
    <w:rsid w:val="004A3D2A"/>
    <w:rsid w:val="00594D52"/>
    <w:rsid w:val="00601EDC"/>
    <w:rsid w:val="00684712"/>
    <w:rsid w:val="007451D2"/>
    <w:rsid w:val="007C587A"/>
    <w:rsid w:val="007E6ED8"/>
    <w:rsid w:val="007F41E6"/>
    <w:rsid w:val="00862AD1"/>
    <w:rsid w:val="00933C5F"/>
    <w:rsid w:val="00981305"/>
    <w:rsid w:val="009A7133"/>
    <w:rsid w:val="00BF2919"/>
    <w:rsid w:val="00CD321A"/>
    <w:rsid w:val="00D41413"/>
    <w:rsid w:val="00FB3718"/>
    <w:rsid w:val="00FC1F9C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BA7C"/>
  <w15:chartTrackingRefBased/>
  <w15:docId w15:val="{E380E2D3-4E4F-420D-A421-B3B8651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413"/>
    <w:pPr>
      <w:spacing w:after="200" w:line="276" w:lineRule="auto"/>
      <w:ind w:firstLine="0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1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4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4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4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4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4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4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D41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D4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413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4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1413"/>
    <w:rPr>
      <w:i/>
      <w:iCs/>
      <w:color w:val="404040" w:themeColor="text1" w:themeTint="BF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4141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41413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4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41413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41413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41413"/>
  </w:style>
  <w:style w:type="character" w:styleId="ad">
    <w:name w:val="Hyperlink"/>
    <w:semiHidden/>
    <w:unhideWhenUsed/>
    <w:rsid w:val="00D4141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1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141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e">
    <w:name w:val="footnote text"/>
    <w:basedOn w:val="a"/>
    <w:link w:val="af"/>
    <w:uiPriority w:val="99"/>
    <w:semiHidden/>
    <w:unhideWhenUsed/>
    <w:rsid w:val="00D414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41413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0">
    <w:name w:val="Body Text"/>
    <w:basedOn w:val="a"/>
    <w:link w:val="af1"/>
    <w:semiHidden/>
    <w:unhideWhenUsed/>
    <w:rsid w:val="00D414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D4141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D41413"/>
    <w:rPr>
      <w:rFonts w:ascii="Arial" w:hAnsi="Arial" w:cs="Arial"/>
    </w:rPr>
  </w:style>
  <w:style w:type="paragraph" w:customStyle="1" w:styleId="ConsPlusNormal0">
    <w:name w:val="ConsPlusNormal"/>
    <w:link w:val="ConsPlusNormal"/>
    <w:rsid w:val="00D41413"/>
    <w:pPr>
      <w:autoSpaceDE w:val="0"/>
      <w:autoSpaceDN w:val="0"/>
      <w:adjustRightInd w:val="0"/>
      <w:spacing w:after="0"/>
      <w:ind w:firstLine="720"/>
    </w:pPr>
    <w:rPr>
      <w:rFonts w:ascii="Arial" w:hAnsi="Arial" w:cs="Arial"/>
    </w:rPr>
  </w:style>
  <w:style w:type="character" w:styleId="af2">
    <w:name w:val="footnote reference"/>
    <w:uiPriority w:val="99"/>
    <w:semiHidden/>
    <w:unhideWhenUsed/>
    <w:rsid w:val="00D41413"/>
    <w:rPr>
      <w:rFonts w:ascii="Times New Roman" w:hAnsi="Times New Roman" w:cs="Times New Roman" w:hint="default"/>
      <w:vertAlign w:val="superscript"/>
    </w:rPr>
  </w:style>
  <w:style w:type="table" w:styleId="af3">
    <w:name w:val="Table Grid"/>
    <w:basedOn w:val="a1"/>
    <w:uiPriority w:val="59"/>
    <w:rsid w:val="00D41413"/>
    <w:pPr>
      <w:spacing w:after="0"/>
      <w:ind w:firstLine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Desktop\&#1056;&#1077;&#1075;&#1083;&#1072;&#1084;&#1077;&#1085;&#1090;&#1099;\12.%20&#1055;&#1088;&#1080;&#1085;&#1103;&#1090;&#1080;&#1077;%20&#1076;&#1086;&#1082;&#1091;&#1084;&#1077;&#1085;&#1090;&#1086;&#1074;,%20&#1072;%20&#1090;&#1072;&#1082;&#1078;&#1077;%20&#1074;&#1099;&#1076;&#1072;&#1095;&#1072;%20&#1088;&#1077;&#1096;&#1077;&#1085;&#1080;&#1081;%20&#1086;%20&#1087;&#1077;&#1088;&#1077;&#1074;&#1086;&#1076;&#1077;%20&#1078;&#1080;&#1083;&#1086;&#1075;&#1086;%20&#1087;&#1086;&#1084;&#1077;&#1097;&#1077;&#1085;&#1080;&#1103;%20&#1074;%20&#1085;&#1077;&#1078;&#1080;&#1083;&#1086;&#1077;%20&#1055;&#1056;&#1054;&#1045;&#1050;&#1058;_&#1085;&#1072;%20&#1088;&#1072;&#1089;&#1089;&#1084;&#1086;&#1090;&#1088;&#1077;&#1085;&#1080;&#1080;%2026.03.2025.docx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7193&amp;dst=101358&amp;field=134&amp;date=04.04.2022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ZkEhILs/4ukQxMab5MKF3x4pbNfzGf37jQSdGSBNR88=</DigestValue>
    </Reference>
    <Reference Type="http://www.w3.org/2000/09/xmldsig#Object" URI="#idOfficeObject">
      <DigestMethod Algorithm="urn:ietf:params:xml:ns:cpxmlsec:algorithms:gostr34112012-256"/>
      <DigestValue>0OAaS/Gi1CqpedAHm6hHjOanWSEEEYSHzhUQzfOQqdE=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tGWvh7AZuMtvN6QMe9c07iCunk5Akir6/Ac48+n4p+k=</DigestValue>
    </Reference>
  </SignedInfo>
  <SignatureValue>h6P4qmgnEJWsFPWdhEwU82TkGI9G0U/d9X7e8LYVX2o+IIrsS/bzH95+dOJHsAzX
UuoKtWy8SctD6zMIlmtp8g==</SignatureValue>
  <KeyInfo>
    <X509Data>
      <X509Certificate>MIIJiTCCCTagAwIBAgIRAM8giw1GCz7zY4JTZpLCVdUwCgYIKoUDBwEBAwIwggFh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vdCw0YfQtdC50YHRgtCy0L4wHhcNMjQwNzEyMDYzNTAxWhcNMjUxMDA1MDYzNTAx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LTQzMjgg0L7RgiAyOS4wOC4yMDIyDE1D0LXRgNGC0LjRhNC40LrQsNGCINGB0L7Q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0LiCCmwJwHYAAAAACYwwCgYIKoUDBwEBAwIDQQBb9+NRDGMGv1J+sxr4TQVN0geb
0GhgUoZx+oQPy9aeDXomKhMJukSizj0GbZ7wPO+VsrM7TvPA/NWcXC400adj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k1blJsV3oy37nbUvontJPqqt9lQ=</DigestValue>
      </Reference>
      <Reference URI="/word/document.xml?ContentType=application/vnd.openxmlformats-officedocument.wordprocessingml.document.main+xml">
        <DigestMethod Algorithm="http://www.w3.org/2000/09/xmldsig#sha1"/>
        <DigestValue>HsEZ74IRrgnRmab9iGYzWnzezd0=</DigestValue>
      </Reference>
      <Reference URI="/word/endnotes.xml?ContentType=application/vnd.openxmlformats-officedocument.wordprocessingml.endnotes+xml">
        <DigestMethod Algorithm="http://www.w3.org/2000/09/xmldsig#sha1"/>
        <DigestValue>5ohgEIbl8WK98QKGK6ZW/Ii5iB4=</DigestValue>
      </Reference>
      <Reference URI="/word/fontTable.xml?ContentType=application/vnd.openxmlformats-officedocument.wordprocessingml.fontTable+xml">
        <DigestMethod Algorithm="http://www.w3.org/2000/09/xmldsig#sha1"/>
        <DigestValue>JcAHmNiZgBfb1vZo4EbZEAIL768=</DigestValue>
      </Reference>
      <Reference URI="/word/footnotes.xml?ContentType=application/vnd.openxmlformats-officedocument.wordprocessingml.footnotes+xml">
        <DigestMethod Algorithm="http://www.w3.org/2000/09/xmldsig#sha1"/>
        <DigestValue>eO4HbNKML/QAa3MpU75tuh2fHpg=</DigestValue>
      </Reference>
      <Reference URI="/word/numbering.xml?ContentType=application/vnd.openxmlformats-officedocument.wordprocessingml.numbering+xml">
        <DigestMethod Algorithm="http://www.w3.org/2000/09/xmldsig#sha1"/>
        <DigestValue>FXrD7xJXrup7IJ06EvIlpNMftSg=</DigestValue>
      </Reference>
      <Reference URI="/word/settings.xml?ContentType=application/vnd.openxmlformats-officedocument.wordprocessingml.settings+xml">
        <DigestMethod Algorithm="http://www.w3.org/2000/09/xmldsig#sha1"/>
        <DigestValue>NT179gtqD2laXQ+0V0evXeG6cQA=</DigestValue>
      </Reference>
      <Reference URI="/word/styles.xml?ContentType=application/vnd.openxmlformats-officedocument.wordprocessingml.styles+xml">
        <DigestMethod Algorithm="http://www.w3.org/2000/09/xmldsig#sha1"/>
        <DigestValue>cRhTKugr4KbDcKugFIOaBHilLvU=</DigestValue>
      </Reference>
      <Reference URI="/word/theme/theme1.xml?ContentType=application/vnd.openxmlformats-officedocument.theme+xml">
        <DigestMethod Algorithm="http://www.w3.org/2000/09/xmldsig#sha1"/>
        <DigestValue>n1ylzh3ADnkD0vRkba7kW8vws4s=</DigestValue>
      </Reference>
      <Reference URI="/word/webSettings.xml?ContentType=application/vnd.openxmlformats-officedocument.wordprocessingml.webSettings+xml">
        <DigestMethod Algorithm="http://www.w3.org/2000/09/xmldsig#sha1"/>
        <DigestValue>WAHWROFCO2JrN9R/GDvLg1MaB5Y=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2025-05-07T08:24:10Z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2025-05-07T08:24:10Z</xd:SigningTime>
          <xd:SigningCertificate>
            <xd:Cert>
              <xd:CertDigest>
                <DigestMethod Algorithm="http://www.w3.org/2000/09/xmldsig#sha1"/>
                <DigestValue>QEaNnNTA5hOnhZZPDz9nVYMYLzw=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275319168933529266590787403562388444629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41</Pages>
  <Words>11806</Words>
  <Characters>67295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2025-04-10T11:06:00Z</dcterms:created>
  <dcterms:modified xsi:type="dcterms:W3CDTF">2025-04-21T05:50:00Z</dcterms:modified>
</cp:coreProperties>
</file>