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 xml:space="preserve">СОВЕТ ДЕПУТАТОВ </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МУНИЦИПАЛЬНОГО ОБРАЗОВАНИЯ</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ГОРСКОЕ СЕЛЬСКОЕ  ПОСЕЛЕНИЕ</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 xml:space="preserve">ТИХВИНСКОГО МУНИЦИПАЛЬНОГО РАЙОНА </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ЛЕНИНГРАДСКОЙ ОБЛАСТИ</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(СОВЕТ ДЕПУТАТОВ ГОРСКОГО СЕЛЬКОГО ПОСЕЛЕНИЯ)</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p>
    <w:p w:rsidR="008E60C4" w:rsidRPr="008E60C4" w:rsidRDefault="008E60C4" w:rsidP="008E60C4">
      <w:pPr>
        <w:keepNext/>
        <w:spacing w:after="0" w:line="240" w:lineRule="auto"/>
        <w:jc w:val="center"/>
        <w:outlineLvl w:val="6"/>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b/>
          <w:color w:val="000000"/>
          <w:sz w:val="24"/>
          <w:szCs w:val="24"/>
          <w:lang w:eastAsia="ru-RU"/>
        </w:rPr>
        <w:t>РЕШЕНИЕ</w:t>
      </w: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pacing w:after="0" w:line="240" w:lineRule="auto"/>
        <w:jc w:val="both"/>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Cs/>
          <w:color w:val="000000"/>
          <w:sz w:val="24"/>
          <w:szCs w:val="24"/>
          <w:lang w:eastAsia="ru-RU"/>
        </w:rPr>
        <w:t>от 23 декабря 2024 г.</w:t>
      </w:r>
      <w:r w:rsidRPr="008E60C4">
        <w:rPr>
          <w:rFonts w:ascii="Times New Roman" w:eastAsia="Times New Roman" w:hAnsi="Times New Roman" w:cs="Times New Roman"/>
          <w:b/>
          <w:color w:val="000000"/>
          <w:sz w:val="24"/>
          <w:szCs w:val="24"/>
          <w:lang w:eastAsia="ru-RU"/>
        </w:rPr>
        <w:t xml:space="preserve">  № 05-13</w:t>
      </w: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4786"/>
      </w:tblGrid>
      <w:tr w:rsidR="008E60C4" w:rsidRPr="008E60C4" w:rsidTr="008E60C4">
        <w:tc>
          <w:tcPr>
            <w:tcW w:w="4786" w:type="dxa"/>
            <w:shd w:val="clear" w:color="auto" w:fill="auto"/>
          </w:tcPr>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 бюджете муниципального образования Горское сельское поселение Тихвинского муниципального района Ленинградской области на 2025 год и на плановый период 2026 и 2027 годов</w:t>
            </w:r>
          </w:p>
        </w:tc>
      </w:tr>
      <w:tr w:rsidR="008E60C4" w:rsidRPr="008E60C4" w:rsidTr="008E60C4">
        <w:tc>
          <w:tcPr>
            <w:tcW w:w="4786" w:type="dxa"/>
            <w:shd w:val="clear" w:color="auto" w:fill="auto"/>
          </w:tcPr>
          <w:p w:rsidR="008E60C4" w:rsidRPr="008E60C4" w:rsidRDefault="008E60C4" w:rsidP="008E60C4">
            <w:pPr>
              <w:suppressAutoHyphens/>
              <w:spacing w:after="0" w:line="240" w:lineRule="auto"/>
              <w:jc w:val="both"/>
              <w:rPr>
                <w:rFonts w:ascii="Times New Roman" w:eastAsia="Times New Roman" w:hAnsi="Times New Roman" w:cs="Times New Roman"/>
                <w:color w:val="FFFFFF"/>
                <w:sz w:val="24"/>
                <w:szCs w:val="24"/>
                <w:lang w:eastAsia="ru-RU"/>
              </w:rPr>
            </w:pPr>
            <w:r w:rsidRPr="008E60C4">
              <w:rPr>
                <w:rFonts w:ascii="Times New Roman" w:eastAsia="Times New Roman" w:hAnsi="Times New Roman" w:cs="Times New Roman"/>
                <w:color w:val="FFFFFF"/>
                <w:sz w:val="24"/>
                <w:szCs w:val="24"/>
                <w:lang w:eastAsia="ru-RU"/>
              </w:rPr>
              <w:t>22, 2700 ОБ</w:t>
            </w:r>
          </w:p>
        </w:tc>
      </w:tr>
    </w:tbl>
    <w:p w:rsidR="008E60C4" w:rsidRPr="008E60C4" w:rsidRDefault="008E60C4" w:rsidP="008E60C4">
      <w:pPr>
        <w:suppressAutoHyphens/>
        <w:spacing w:after="0" w:line="240" w:lineRule="auto"/>
        <w:ind w:firstLine="708"/>
        <w:jc w:val="both"/>
        <w:rPr>
          <w:rFonts w:ascii="Times New Roman" w:eastAsia="Times New Roman" w:hAnsi="Times New Roman" w:cs="Times New Roman"/>
          <w:color w:val="000000"/>
          <w:sz w:val="24"/>
          <w:szCs w:val="24"/>
          <w:lang w:eastAsia="ru-RU"/>
        </w:rPr>
      </w:pP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В соответствии с Бюджетным кодексом Российской Федерации, Положением о бюджетном процессе в муниципальном образовании Горское сельское поселение Тихвинского муниципального района Ленинградской области, утвержденным решением совета депутатов Горского сельского поселения от 24 декабря 2013 года № 05-151, совет депутатов Горского сельского поселения </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РЕШИЛ:</w:t>
      </w:r>
    </w:p>
    <w:p w:rsidR="008E60C4" w:rsidRPr="008E60C4" w:rsidRDefault="008E60C4" w:rsidP="008E60C4">
      <w:pPr>
        <w:numPr>
          <w:ilvl w:val="0"/>
          <w:numId w:val="1"/>
        </w:numPr>
        <w:tabs>
          <w:tab w:val="num" w:pos="0"/>
          <w:tab w:val="left" w:pos="567"/>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основные характеристики бюджета Горского сельского поселения на 2025 год:</w:t>
      </w:r>
    </w:p>
    <w:p w:rsidR="008E60C4" w:rsidRPr="008E60C4" w:rsidRDefault="008E60C4" w:rsidP="008E60C4">
      <w:pPr>
        <w:numPr>
          <w:ilvl w:val="1"/>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Прогнозируемый общий объем доходов бюджета Горского сельского поселения в </w:t>
      </w:r>
      <w:r w:rsidRPr="008E60C4">
        <w:rPr>
          <w:rFonts w:ascii="Times New Roman" w:eastAsia="Times New Roman" w:hAnsi="Times New Roman" w:cs="Times New Roman"/>
          <w:sz w:val="24"/>
          <w:szCs w:val="24"/>
          <w:lang w:eastAsia="ru-RU"/>
        </w:rPr>
        <w:t>сумме</w:t>
      </w:r>
      <w:r w:rsidRPr="008E60C4">
        <w:rPr>
          <w:rFonts w:ascii="Times New Roman" w:eastAsia="Times New Roman" w:hAnsi="Times New Roman" w:cs="Times New Roman"/>
          <w:color w:val="FF0000"/>
          <w:sz w:val="24"/>
          <w:szCs w:val="24"/>
          <w:lang w:eastAsia="ru-RU"/>
        </w:rPr>
        <w:t xml:space="preserve"> </w:t>
      </w:r>
      <w:r w:rsidRPr="008E60C4">
        <w:rPr>
          <w:rFonts w:ascii="Times New Roman" w:eastAsia="Times New Roman" w:hAnsi="Times New Roman" w:cs="Times New Roman"/>
          <w:sz w:val="24"/>
          <w:szCs w:val="24"/>
          <w:lang w:eastAsia="ru-RU"/>
        </w:rPr>
        <w:t>24 272,9</w:t>
      </w:r>
      <w:r w:rsidRPr="008E60C4">
        <w:rPr>
          <w:rFonts w:ascii="Times New Roman" w:eastAsia="Times New Roman" w:hAnsi="Times New Roman" w:cs="Times New Roman"/>
          <w:color w:val="000000"/>
          <w:sz w:val="24"/>
          <w:szCs w:val="24"/>
          <w:lang w:eastAsia="ru-RU"/>
        </w:rPr>
        <w:t xml:space="preserve"> тысяч рублей.</w:t>
      </w:r>
    </w:p>
    <w:p w:rsidR="008E60C4" w:rsidRPr="008E60C4" w:rsidRDefault="008E60C4" w:rsidP="008E60C4">
      <w:pPr>
        <w:numPr>
          <w:ilvl w:val="1"/>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Общий объем расходов бюджета Горского сельского поселения в сумме 24 722,9 тысяч рублей.</w:t>
      </w:r>
    </w:p>
    <w:p w:rsidR="008E60C4" w:rsidRPr="008E60C4" w:rsidRDefault="008E60C4" w:rsidP="008E60C4">
      <w:pPr>
        <w:numPr>
          <w:ilvl w:val="1"/>
          <w:numId w:val="1"/>
        </w:numPr>
        <w:tabs>
          <w:tab w:val="num" w:pos="0"/>
          <w:tab w:val="left" w:pos="567"/>
          <w:tab w:val="num"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Дефицит бюджета Горского сельского поселения в сумме 450,0 тысяч рублей.</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 Утвердить основные характеристики бюджета Горского сельского поселения на плановый период 2026 и 2027 годов:</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Прогнозируемый общий объем доходов бюджета Горского сельского поселения на 2026 год в сумме 21 796,8 тысяч рублей и на 2027 год в сумме 22 624,7 тысяч рублей.</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Общий объем расходов бюджета Горского сельского поселения на 2026 год в сумме 22 196,8 тысяч рублей, из них условно утвержденные расходы в сумме 408,8 тысяч рублей, и на 2027 год в сумме 23 074,7 тысяч рублей, из них условно утвержденные расходы в сумме 799,5 тысяч рублей.</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Дефицит бюджета Горского сельского поселения на 2026 год в сумме 400,0 тысяч рублей и на 2027 год в сумме </w:t>
      </w:r>
      <w:r w:rsidRPr="008E60C4">
        <w:rPr>
          <w:rFonts w:ascii="Times New Roman" w:eastAsia="Times New Roman" w:hAnsi="Times New Roman" w:cs="Times New Roman"/>
          <w:sz w:val="24"/>
          <w:szCs w:val="24"/>
          <w:lang w:eastAsia="ru-RU"/>
        </w:rPr>
        <w:t>450,0</w:t>
      </w:r>
      <w:r w:rsidRPr="008E60C4">
        <w:rPr>
          <w:rFonts w:ascii="Times New Roman" w:eastAsia="Times New Roman" w:hAnsi="Times New Roman" w:cs="Times New Roman"/>
          <w:color w:val="000000"/>
          <w:sz w:val="24"/>
          <w:szCs w:val="24"/>
          <w:lang w:eastAsia="ru-RU"/>
        </w:rPr>
        <w:t xml:space="preserve"> тысяч рублей.</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источники внутреннего финансирования дефицита бюджета Горского сельского поселения на 2025 год и на плановый период 2026 и 2027 годов согласно приложению №1.</w:t>
      </w:r>
    </w:p>
    <w:p w:rsidR="008E60C4" w:rsidRPr="008E60C4" w:rsidRDefault="008E60C4" w:rsidP="008E60C4">
      <w:pPr>
        <w:numPr>
          <w:ilvl w:val="0"/>
          <w:numId w:val="1"/>
        </w:numPr>
        <w:tabs>
          <w:tab w:val="left"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в пределах общего объема доходов бюджета Горского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Горского сельского поселения по кодам видов доходов на 2025 год и на плановый период 2026 и 2027 годов согласно приложению №2.</w:t>
      </w:r>
    </w:p>
    <w:p w:rsidR="008E60C4" w:rsidRPr="008E60C4" w:rsidRDefault="008E60C4" w:rsidP="008E60C4">
      <w:pPr>
        <w:numPr>
          <w:ilvl w:val="0"/>
          <w:numId w:val="1"/>
        </w:numPr>
        <w:tabs>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lastRenderedPageBreak/>
        <w:t xml:space="preserve"> Утвердить в пределах общего объема доходов бюджета Горского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в пределах общего объема расходов, установленного подпунктами 1.2. и 2.2. настоящего решения:</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Горского сельского поселения на 2025 год и на плановый период 2026 и 2027 годов согласно приложению №4;</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E60C4">
        <w:rPr>
          <w:rFonts w:ascii="Times New Roman" w:eastAsia="Times New Roman" w:hAnsi="Times New Roman" w:cs="Times New Roman"/>
          <w:color w:val="000000"/>
          <w:sz w:val="24"/>
          <w:szCs w:val="24"/>
          <w:lang w:eastAsia="ru-RU"/>
        </w:rPr>
        <w:t>видов расходов классификации расходов бюджета Горского сельского поселения</w:t>
      </w:r>
      <w:proofErr w:type="gramEnd"/>
      <w:r w:rsidRPr="008E60C4">
        <w:rPr>
          <w:rFonts w:ascii="Times New Roman" w:eastAsia="Times New Roman" w:hAnsi="Times New Roman" w:cs="Times New Roman"/>
          <w:color w:val="000000"/>
          <w:sz w:val="24"/>
          <w:szCs w:val="24"/>
          <w:lang w:eastAsia="ru-RU"/>
        </w:rPr>
        <w:t xml:space="preserve"> на 2025 год и на плановый период 2026 и 2027 годов согласно приложению №5;</w:t>
      </w:r>
    </w:p>
    <w:p w:rsidR="008E60C4" w:rsidRPr="008E60C4" w:rsidRDefault="008E60C4" w:rsidP="008E60C4">
      <w:pPr>
        <w:numPr>
          <w:ilvl w:val="1"/>
          <w:numId w:val="1"/>
        </w:num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E60C4">
        <w:rPr>
          <w:rFonts w:ascii="Times New Roman" w:eastAsia="Times New Roman" w:hAnsi="Times New Roman" w:cs="Times New Roman"/>
          <w:color w:val="000000"/>
          <w:sz w:val="24"/>
          <w:szCs w:val="24"/>
          <w:lang w:eastAsia="ru-RU"/>
        </w:rPr>
        <w:t>видов расходов классификации расходов бюджета Горского сельского поселения</w:t>
      </w:r>
      <w:proofErr w:type="gramEnd"/>
      <w:r w:rsidRPr="008E60C4">
        <w:rPr>
          <w:rFonts w:ascii="Times New Roman" w:eastAsia="Times New Roman" w:hAnsi="Times New Roman" w:cs="Times New Roman"/>
          <w:color w:val="000000"/>
          <w:sz w:val="24"/>
          <w:szCs w:val="24"/>
          <w:lang w:eastAsia="ru-RU"/>
        </w:rPr>
        <w:t xml:space="preserve"> на 2025 год и на плановый период 2026 и 2027 годов согласно приложению № 6.</w:t>
      </w:r>
    </w:p>
    <w:p w:rsidR="008E60C4" w:rsidRPr="008E60C4" w:rsidRDefault="008E60C4" w:rsidP="008E60C4">
      <w:pPr>
        <w:numPr>
          <w:ilvl w:val="0"/>
          <w:numId w:val="1"/>
        </w:numPr>
        <w:tabs>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общий объем бюджетных ассигнований на исполнение публичных нормативных обязательств Горского сельского поселения:</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967,5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967,5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967,5 тысяч рублей.</w:t>
      </w:r>
    </w:p>
    <w:p w:rsidR="008E60C4" w:rsidRPr="008E60C4" w:rsidRDefault="008E60C4" w:rsidP="008E60C4">
      <w:pPr>
        <w:numPr>
          <w:ilvl w:val="0"/>
          <w:numId w:val="1"/>
        </w:numPr>
        <w:tabs>
          <w:tab w:val="num" w:pos="0"/>
          <w:tab w:val="left" w:pos="567"/>
          <w:tab w:val="left" w:pos="993"/>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объем бюджетных ассигнований дорожного фонда Горского сельского поселения:</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4 456,2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2 143,6 тысяч рублей;</w:t>
      </w:r>
    </w:p>
    <w:p w:rsidR="008E60C4" w:rsidRPr="008E60C4" w:rsidRDefault="008E60C4" w:rsidP="008E60C4">
      <w:pPr>
        <w:tabs>
          <w:tab w:val="num" w:pos="0"/>
          <w:tab w:val="left" w:pos="567"/>
          <w:tab w:val="left" w:pos="127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3 249,5 тысяч рублей.</w:t>
      </w:r>
    </w:p>
    <w:p w:rsidR="008E60C4" w:rsidRPr="008E60C4" w:rsidRDefault="008E60C4" w:rsidP="008E60C4">
      <w:pPr>
        <w:tabs>
          <w:tab w:val="num" w:pos="0"/>
          <w:tab w:val="left" w:pos="567"/>
          <w:tab w:val="left" w:pos="127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9.Утвердить резервный фонд администрации Горского сельского поселения: </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30,0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30,0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color w:val="000000"/>
          <w:sz w:val="24"/>
          <w:szCs w:val="24"/>
          <w:lang w:eastAsia="ru-RU"/>
        </w:rPr>
        <w:t>- на 2027 год в сумме 30,0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8E60C4">
        <w:rPr>
          <w:rFonts w:ascii="Times New Roman" w:eastAsia="Times New Roman" w:hAnsi="Times New Roman" w:cs="Times New Roman"/>
          <w:bCs/>
          <w:color w:val="000000"/>
          <w:sz w:val="24"/>
          <w:szCs w:val="24"/>
          <w:lang w:eastAsia="ru-RU"/>
        </w:rPr>
        <w:t xml:space="preserve">10. </w:t>
      </w:r>
      <w:proofErr w:type="gramStart"/>
      <w:r w:rsidRPr="008E60C4">
        <w:rPr>
          <w:rFonts w:ascii="Times New Roman" w:eastAsia="Times New Roman" w:hAnsi="Times New Roman" w:cs="Times New Roman"/>
          <w:bCs/>
          <w:color w:val="000000"/>
          <w:sz w:val="24"/>
          <w:szCs w:val="24"/>
          <w:lang w:eastAsia="ru-RU"/>
        </w:rPr>
        <w:t xml:space="preserve">Установить, что в соответствии с правовыми актами администрации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bCs/>
          <w:color w:val="000000"/>
          <w:sz w:val="24"/>
          <w:szCs w:val="24"/>
          <w:lang w:eastAsia="ru-RU"/>
        </w:rPr>
        <w:t xml:space="preserve"> производится распределение (предоставление, расходование) ассигнований, предусмотренных в ведомственной структуре расходов бюджета </w:t>
      </w:r>
      <w:r w:rsidRPr="008E60C4">
        <w:rPr>
          <w:rFonts w:ascii="Times New Roman" w:eastAsia="Times New Roman" w:hAnsi="Times New Roman" w:cs="Times New Roman"/>
          <w:color w:val="000000"/>
          <w:sz w:val="24"/>
          <w:szCs w:val="24"/>
          <w:lang w:eastAsia="ru-RU"/>
        </w:rPr>
        <w:t xml:space="preserve">Горского сельского </w:t>
      </w:r>
      <w:r w:rsidRPr="008E60C4">
        <w:rPr>
          <w:rFonts w:ascii="Times New Roman" w:eastAsia="Times New Roman" w:hAnsi="Times New Roman" w:cs="Times New Roman"/>
          <w:bCs/>
          <w:color w:val="000000"/>
          <w:sz w:val="24"/>
          <w:szCs w:val="24"/>
          <w:lang w:eastAsia="ru-RU"/>
        </w:rPr>
        <w:t>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 соответствии с пунктом 11 настоящего решения на:</w:t>
      </w:r>
      <w:proofErr w:type="gramEnd"/>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8E60C4">
        <w:rPr>
          <w:rFonts w:ascii="Times New Roman" w:eastAsia="Times New Roman" w:hAnsi="Times New Roman" w:cs="Times New Roman"/>
          <w:bCs/>
          <w:color w:val="000000"/>
          <w:sz w:val="24"/>
          <w:szCs w:val="24"/>
          <w:lang w:eastAsia="ru-RU"/>
        </w:rPr>
        <w:tab/>
        <w:t xml:space="preserve">- резервный фонд администрации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bCs/>
          <w:color w:val="000000"/>
          <w:sz w:val="24"/>
          <w:szCs w:val="24"/>
          <w:lang w:eastAsia="ru-RU"/>
        </w:rPr>
        <w:t>.</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bCs/>
          <w:color w:val="000000"/>
          <w:sz w:val="24"/>
          <w:szCs w:val="24"/>
          <w:lang w:eastAsia="ru-RU"/>
        </w:rPr>
        <w:t xml:space="preserve">11. </w:t>
      </w:r>
      <w:proofErr w:type="gramStart"/>
      <w:r w:rsidRPr="008E60C4">
        <w:rPr>
          <w:rFonts w:ascii="Times New Roman" w:eastAsia="Times New Roman" w:hAnsi="Times New Roman" w:cs="Times New Roman"/>
          <w:color w:val="000000"/>
          <w:sz w:val="24"/>
          <w:szCs w:val="24"/>
          <w:lang w:eastAsia="ru-RU"/>
        </w:rPr>
        <w:t xml:space="preserve">Установить, что, в соответствии с пунктом 8 статьи 217 Бюджетного кодекса Российской Федерации, статьей 43 </w:t>
      </w:r>
      <w:r w:rsidRPr="008E60C4">
        <w:rPr>
          <w:rFonts w:ascii="Times New Roman" w:eastAsia="Times New Roman" w:hAnsi="Times New Roman" w:cs="Times New Roman"/>
          <w:sz w:val="24"/>
          <w:szCs w:val="24"/>
          <w:lang w:eastAsia="ru-RU"/>
        </w:rPr>
        <w:t xml:space="preserve">Положения о бюджетном процессе в муниципальном образовании Горское сельское поселение Тихвинского муниципального района Ленинградской области, </w:t>
      </w:r>
      <w:r w:rsidRPr="008E60C4">
        <w:rPr>
          <w:rFonts w:ascii="Times New Roman" w:eastAsia="Times New Roman" w:hAnsi="Times New Roman" w:cs="Times New Roman"/>
          <w:color w:val="000000"/>
          <w:sz w:val="24"/>
          <w:szCs w:val="24"/>
          <w:lang w:eastAsia="ru-RU"/>
        </w:rPr>
        <w:t>в ходе исполнения настоящего решения изменения в сводную бюджетную роспись Горского сельского поселения на 2025 год и на плановый период 2026 и 2027 годов вносятся по следующим основаниям, связанным с</w:t>
      </w:r>
      <w:proofErr w:type="gramEnd"/>
      <w:r w:rsidRPr="008E60C4">
        <w:rPr>
          <w:rFonts w:ascii="Times New Roman" w:eastAsia="Times New Roman" w:hAnsi="Times New Roman" w:cs="Times New Roman"/>
          <w:color w:val="000000"/>
          <w:sz w:val="24"/>
          <w:szCs w:val="24"/>
          <w:lang w:eastAsia="ru-RU"/>
        </w:rPr>
        <w:t xml:space="preserve"> особенностями исполнения бюджета Горского сельского поселения, без внесения изменений в настоящее решение:</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lastRenderedPageBreak/>
        <w:t xml:space="preserve">- в случаях образования, переименования, реорганизации, ликвидации органов местного самоуправления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перераспределения их полномочий, а также проведение иных мероприятий по совершенствованию структуры органов местного самоуправления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в пределах общего объема средств, предусмотренных настоящим решением на обеспечение их деятельности;</w:t>
      </w:r>
    </w:p>
    <w:p w:rsidR="008E60C4" w:rsidRPr="008E60C4" w:rsidRDefault="008E60C4" w:rsidP="008E60C4">
      <w:pPr>
        <w:tabs>
          <w:tab w:val="num" w:pos="0"/>
          <w:tab w:val="left" w:pos="567"/>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rPr>
        <w:t>- в случае пе</w:t>
      </w:r>
      <w:r w:rsidRPr="008E60C4">
        <w:rPr>
          <w:rFonts w:ascii="Times New Roman" w:eastAsia="Times New Roman" w:hAnsi="Times New Roman" w:cs="Times New Roman"/>
          <w:sz w:val="24"/>
          <w:szCs w:val="24"/>
          <w:lang w:eastAsia="ru-RU"/>
        </w:rPr>
        <w:t xml:space="preserve">рераспределения </w:t>
      </w:r>
      <w:r w:rsidRPr="008E60C4">
        <w:rPr>
          <w:rFonts w:ascii="Times New Roman" w:eastAsia="Times New Roman" w:hAnsi="Times New Roman" w:cs="Times New Roman"/>
          <w:sz w:val="24"/>
          <w:szCs w:val="24"/>
        </w:rPr>
        <w:t xml:space="preserve">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rPr>
        <w:t xml:space="preserve">, в случае создания (реорганизации) муниципального учреждения; </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roofErr w:type="gramEnd"/>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8E60C4">
        <w:rPr>
          <w:rFonts w:ascii="Times New Roman" w:eastAsia="Times New Roman" w:hAnsi="Times New Roman" w:cs="Times New Roman"/>
          <w:sz w:val="24"/>
          <w:szCs w:val="24"/>
          <w:lang w:eastAsia="ru-RU"/>
        </w:rPr>
        <w:t>софинансирования</w:t>
      </w:r>
      <w:proofErr w:type="spellEnd"/>
      <w:r w:rsidRPr="008E60C4">
        <w:rPr>
          <w:rFonts w:ascii="Times New Roman" w:eastAsia="Times New Roman" w:hAnsi="Times New Roman" w:cs="Times New Roman"/>
          <w:sz w:val="24"/>
          <w:szCs w:val="24"/>
          <w:lang w:eastAsia="ru-RU"/>
        </w:rPr>
        <w:t xml:space="preserve">, установленных для получения субсидий и иных межбюджетных трансфертов, предоставляемых бюджету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roofErr w:type="gramEnd"/>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roofErr w:type="gramEnd"/>
    </w:p>
    <w:p w:rsidR="008E60C4" w:rsidRPr="008E60C4" w:rsidRDefault="008E60C4" w:rsidP="008E60C4">
      <w:p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FF0000"/>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w:t>
      </w:r>
      <w:proofErr w:type="gramStart"/>
      <w:r w:rsidRPr="008E60C4">
        <w:rPr>
          <w:rFonts w:ascii="Times New Roman" w:eastAsia="Times New Roman" w:hAnsi="Times New Roman" w:cs="Times New Roman"/>
          <w:sz w:val="24"/>
          <w:szCs w:val="24"/>
          <w:lang w:eastAsia="ru-RU"/>
        </w:rPr>
        <w:t>расходов классификации расходов бюджетов классификации расходов бюджета</w:t>
      </w:r>
      <w:proofErr w:type="gramEnd"/>
      <w:r w:rsidRPr="008E60C4">
        <w:rPr>
          <w:rFonts w:ascii="Times New Roman" w:eastAsia="Times New Roman" w:hAnsi="Times New Roman" w:cs="Times New Roman"/>
          <w:sz w:val="24"/>
          <w:szCs w:val="24"/>
          <w:lang w:eastAsia="ru-RU"/>
        </w:rPr>
        <w:t xml:space="preserve">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rsidR="008E60C4" w:rsidRPr="008E60C4" w:rsidRDefault="008E60C4" w:rsidP="008E60C4">
      <w:pPr>
        <w:tabs>
          <w:tab w:val="num" w:pos="0"/>
          <w:tab w:val="left" w:pos="567"/>
          <w:tab w:val="left" w:pos="993"/>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roofErr w:type="gramEnd"/>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w:t>
      </w:r>
      <w:r w:rsidRPr="008E60C4">
        <w:rPr>
          <w:rFonts w:ascii="Times New Roman" w:eastAsia="Times New Roman" w:hAnsi="Times New Roman" w:cs="Times New Roman"/>
          <w:sz w:val="24"/>
          <w:szCs w:val="24"/>
          <w:lang w:eastAsia="ru-RU"/>
        </w:rPr>
        <w:lastRenderedPageBreak/>
        <w:t xml:space="preserve">объема бюджетных ассигнований, предусмотренных настоящим решением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w:t>
      </w:r>
      <w:proofErr w:type="gramEnd"/>
      <w:r w:rsidRPr="008E60C4">
        <w:rPr>
          <w:rFonts w:ascii="Times New Roman" w:eastAsia="Times New Roman" w:hAnsi="Times New Roman" w:cs="Times New Roman"/>
          <w:sz w:val="24"/>
          <w:szCs w:val="24"/>
          <w:lang w:eastAsia="ru-RU"/>
        </w:rPr>
        <w:t xml:space="preserve"> области;</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w:t>
      </w:r>
      <w:proofErr w:type="gramEnd"/>
      <w:r w:rsidRPr="008E60C4">
        <w:rPr>
          <w:rFonts w:ascii="Times New Roman" w:eastAsia="Times New Roman" w:hAnsi="Times New Roman" w:cs="Times New Roman"/>
          <w:color w:val="000000"/>
          <w:sz w:val="24"/>
          <w:szCs w:val="24"/>
          <w:lang w:eastAsia="ru-RU"/>
        </w:rPr>
        <w:t xml:space="preserve"> сельского поселения</w:t>
      </w:r>
      <w:r w:rsidRPr="008E60C4">
        <w:rPr>
          <w:rFonts w:ascii="Times New Roman" w:eastAsia="Times New Roman" w:hAnsi="Times New Roman" w:cs="Times New Roman"/>
          <w:sz w:val="24"/>
          <w:szCs w:val="24"/>
          <w:lang w:eastAsia="ru-RU"/>
        </w:rPr>
        <w:t xml:space="preserve"> в текущем финансовом году;</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в текущем финансовом году;</w:t>
      </w:r>
      <w:proofErr w:type="gramEnd"/>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w:t>
      </w:r>
      <w:proofErr w:type="gramStart"/>
      <w:r w:rsidRPr="008E60C4">
        <w:rPr>
          <w:rFonts w:ascii="Times New Roman" w:eastAsia="Times New Roman" w:hAnsi="Times New Roman" w:cs="Times New Roman"/>
          <w:sz w:val="24"/>
          <w:szCs w:val="24"/>
          <w:lang w:eastAsia="ru-RU"/>
        </w:rPr>
        <w:t>дств в р</w:t>
      </w:r>
      <w:proofErr w:type="gramEnd"/>
      <w:r w:rsidRPr="008E60C4">
        <w:rPr>
          <w:rFonts w:ascii="Times New Roman" w:eastAsia="Times New Roman" w:hAnsi="Times New Roman" w:cs="Times New Roman"/>
          <w:sz w:val="24"/>
          <w:szCs w:val="24"/>
          <w:lang w:eastAsia="ru-RU"/>
        </w:rPr>
        <w:t xml:space="preserve">амках непрограммных расходов; </w:t>
      </w:r>
    </w:p>
    <w:p w:rsidR="008E60C4" w:rsidRPr="008E60C4" w:rsidRDefault="008E60C4" w:rsidP="008E60C4">
      <w:pPr>
        <w:tabs>
          <w:tab w:val="left" w:pos="709"/>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w:t>
      </w:r>
      <w:r w:rsidRPr="008E60C4">
        <w:rPr>
          <w:rFonts w:ascii="Times New Roman" w:eastAsia="Times New Roman" w:hAnsi="Times New Roman" w:cs="Times New Roman"/>
          <w:color w:val="000000"/>
          <w:sz w:val="24"/>
          <w:szCs w:val="24"/>
          <w:lang w:eastAsia="ru-RU"/>
        </w:rPr>
        <w:tab/>
        <w:t>в случаях зачисления безвозмездных поступлений от государственных (муниципальных) организаций и прочих безвозмездных поступлений;</w:t>
      </w:r>
    </w:p>
    <w:p w:rsidR="008E60C4" w:rsidRPr="008E60C4" w:rsidRDefault="008E60C4" w:rsidP="008E60C4">
      <w:pPr>
        <w:tabs>
          <w:tab w:val="left" w:pos="1418"/>
        </w:tabs>
        <w:suppressAutoHyphens/>
        <w:spacing w:after="0" w:line="240" w:lineRule="auto"/>
        <w:ind w:firstLine="709"/>
        <w:jc w:val="both"/>
        <w:rPr>
          <w:rFonts w:ascii="Times New Roman" w:eastAsia="Times New Roman" w:hAnsi="Times New Roman" w:cs="Times New Roman"/>
          <w:b/>
          <w:sz w:val="24"/>
          <w:szCs w:val="24"/>
          <w:lang w:eastAsia="ru-RU"/>
        </w:rPr>
      </w:pPr>
      <w:r w:rsidRPr="008E60C4">
        <w:rPr>
          <w:rFonts w:ascii="Times New Roman" w:eastAsia="Times New Roman" w:hAnsi="Times New Roman" w:cs="Times New Roman"/>
          <w:sz w:val="24"/>
          <w:szCs w:val="24"/>
          <w:lang w:eastAsia="ru-RU"/>
        </w:rPr>
        <w:t>-</w:t>
      </w:r>
      <w:r w:rsidRPr="008E60C4">
        <w:rPr>
          <w:rFonts w:ascii="Times New Roman" w:eastAsia="Times New Roman" w:hAnsi="Times New Roman" w:cs="Times New Roman"/>
          <w:color w:val="000000"/>
          <w:sz w:val="24"/>
          <w:szCs w:val="24"/>
          <w:lang w:eastAsia="ru-RU"/>
        </w:rPr>
        <w:t xml:space="preserve"> в случаях</w:t>
      </w:r>
      <w:r w:rsidRPr="008E60C4">
        <w:rPr>
          <w:rFonts w:ascii="Times New Roman" w:eastAsia="Times New Roman" w:hAnsi="Times New Roman" w:cs="Times New Roman"/>
          <w:sz w:val="24"/>
          <w:szCs w:val="24"/>
          <w:lang w:eastAsia="ru-RU"/>
        </w:rPr>
        <w:t xml:space="preserve"> </w:t>
      </w:r>
      <w:proofErr w:type="gramStart"/>
      <w:r w:rsidRPr="008E60C4">
        <w:rPr>
          <w:rFonts w:ascii="Times New Roman" w:eastAsia="Times New Roman" w:hAnsi="Times New Roman" w:cs="Times New Roman"/>
          <w:sz w:val="24"/>
          <w:szCs w:val="24"/>
          <w:lang w:eastAsia="ru-RU"/>
        </w:rPr>
        <w:t>использования средств резервного фонда администрации поселения</w:t>
      </w:r>
      <w:proofErr w:type="gramEnd"/>
      <w:r w:rsidRPr="008E60C4">
        <w:rPr>
          <w:rFonts w:ascii="Times New Roman" w:eastAsia="Times New Roman" w:hAnsi="Times New Roman" w:cs="Times New Roman"/>
          <w:sz w:val="24"/>
          <w:szCs w:val="24"/>
          <w:lang w:eastAsia="ru-RU"/>
        </w:rPr>
        <w:t>.</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12. Установить, что для расчета должностных окладов работников муниципальных казенных учреждений Горского сельского поселения за календарный месяц или за выполнение установленной нормы труда применяется расчетная величина с 01 января 2025 года 14 105,00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13. Утвердить расходы на обеспечение органов местного самоуправления Горского сельского поселения:</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8 817,5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8 817,5 тысяч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8 118,1 тысяч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 xml:space="preserve">14. Утвердить объем и распределение иных межбюджетных </w:t>
      </w:r>
      <w:r w:rsidRPr="008E60C4">
        <w:rPr>
          <w:rFonts w:ascii="Times New Roman" w:eastAsia="Times New Roman" w:hAnsi="Times New Roman" w:cs="Times New Roman"/>
          <w:bCs/>
          <w:color w:val="000000"/>
          <w:sz w:val="24"/>
          <w:szCs w:val="24"/>
          <w:lang w:eastAsia="ru-RU"/>
        </w:rPr>
        <w:t xml:space="preserve">трансфертов из бюджета </w:t>
      </w:r>
      <w:r w:rsidRPr="008E60C4">
        <w:rPr>
          <w:rFonts w:ascii="Times New Roman" w:eastAsia="Times New Roman" w:hAnsi="Times New Roman" w:cs="Times New Roman"/>
          <w:color w:val="000000"/>
          <w:sz w:val="24"/>
          <w:szCs w:val="24"/>
          <w:lang w:eastAsia="ru-RU"/>
        </w:rPr>
        <w:t xml:space="preserve">Горского сельского </w:t>
      </w:r>
      <w:r w:rsidRPr="008E60C4">
        <w:rPr>
          <w:rFonts w:ascii="Times New Roman" w:eastAsia="Times New Roman" w:hAnsi="Times New Roman" w:cs="Times New Roman"/>
          <w:bCs/>
          <w:color w:val="000000"/>
          <w:sz w:val="24"/>
          <w:szCs w:val="24"/>
          <w:lang w:eastAsia="ru-RU"/>
        </w:rPr>
        <w:t xml:space="preserve">поселения бюджету Тихвинского района </w:t>
      </w:r>
      <w:r w:rsidRPr="008E60C4">
        <w:rPr>
          <w:rFonts w:ascii="Times New Roman" w:eastAsia="Times New Roman" w:hAnsi="Times New Roman" w:cs="Times New Roman"/>
          <w:color w:val="000000"/>
          <w:sz w:val="24"/>
          <w:szCs w:val="24"/>
          <w:lang w:eastAsia="ru-RU"/>
        </w:rPr>
        <w:t>согласно приложению № 7.</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15. Установить, что иные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16.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17</w:t>
      </w:r>
      <w:r w:rsidRPr="008E60C4">
        <w:rPr>
          <w:rFonts w:ascii="Times New Roman" w:eastAsia="Times New Roman" w:hAnsi="Times New Roman" w:cs="Times New Roman"/>
          <w:sz w:val="24"/>
          <w:szCs w:val="24"/>
          <w:lang w:eastAsia="ru-RU"/>
        </w:rPr>
        <w:t>.</w:t>
      </w:r>
      <w:r w:rsidRPr="008E60C4">
        <w:rPr>
          <w:rFonts w:ascii="Times New Roman" w:eastAsia="Times New Roman" w:hAnsi="Times New Roman" w:cs="Times New Roman"/>
          <w:color w:val="000000"/>
          <w:sz w:val="24"/>
          <w:szCs w:val="24"/>
          <w:lang w:eastAsia="ru-RU"/>
        </w:rPr>
        <w:t xml:space="preserve"> Установить верхний предел муниципального внутреннего долга Горского сельского поселения:</w:t>
      </w:r>
    </w:p>
    <w:p w:rsidR="008E60C4" w:rsidRPr="008E60C4" w:rsidRDefault="008E60C4" w:rsidP="008E60C4">
      <w:pPr>
        <w:tabs>
          <w:tab w:val="num" w:pos="0"/>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2025 года в сумме 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2026 года в сумме 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2027 года в сумме 0 тысяч рублей.</w:t>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t xml:space="preserve"> </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18. Опубликовать информацию о принятии настоящего решения в газете «Трудовая слава».</w:t>
      </w:r>
    </w:p>
    <w:p w:rsidR="008E60C4" w:rsidRPr="008E60C4" w:rsidRDefault="008E60C4" w:rsidP="008E60C4">
      <w:pPr>
        <w:shd w:val="clear" w:color="auto" w:fill="FFFFFF"/>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19. Приложения к решению обнародовать согласно </w:t>
      </w:r>
      <w:r w:rsidRPr="008E60C4">
        <w:rPr>
          <w:rFonts w:ascii="Times New Roman" w:eastAsia="Times New Roman" w:hAnsi="Times New Roman" w:cs="Times New Roman"/>
          <w:sz w:val="24"/>
          <w:szCs w:val="24"/>
          <w:lang w:eastAsia="ru-RU"/>
        </w:rPr>
        <w:t xml:space="preserve">Порядку </w:t>
      </w:r>
      <w:r w:rsidRPr="008E60C4">
        <w:rPr>
          <w:rFonts w:ascii="Times New Roman" w:eastAsia="Times New Roman" w:hAnsi="Times New Roman" w:cs="Times New Roman"/>
          <w:color w:val="000000"/>
          <w:sz w:val="24"/>
          <w:szCs w:val="24"/>
          <w:lang w:eastAsia="ru-RU"/>
        </w:rPr>
        <w:t>обнародования муниципальных правовых актов, утвержденному решением совета депутатов Горского сельского поселения от 24 января 2013 года № 05-122.</w:t>
      </w:r>
    </w:p>
    <w:p w:rsidR="008E60C4" w:rsidRPr="008E60C4" w:rsidRDefault="008E60C4" w:rsidP="008E60C4">
      <w:pPr>
        <w:tabs>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8E60C4" w:rsidRPr="008E60C4" w:rsidRDefault="008E60C4" w:rsidP="008E60C4">
      <w:pPr>
        <w:tabs>
          <w:tab w:val="left" w:pos="993"/>
        </w:tabs>
        <w:suppressAutoHyphens/>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Глава муниципального образования</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Горское сельское  поселение</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Тихвинского муниципального района</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color w:val="000000"/>
          <w:sz w:val="24"/>
          <w:szCs w:val="24"/>
          <w:lang w:eastAsia="ru-RU"/>
        </w:rPr>
        <w:t>Ленинградской области</w:t>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t xml:space="preserve">                    Артамонов А.С.</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5B4565" w:rsidRDefault="008E60C4" w:rsidP="008E60C4">
      <w:pP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color w:val="000000"/>
          <w:sz w:val="27"/>
          <w:szCs w:val="27"/>
          <w:lang w:eastAsia="ru-RU"/>
        </w:rPr>
        <w:br w:type="page"/>
      </w:r>
    </w:p>
    <w:p w:rsidR="008E60C4" w:rsidRPr="008E60C4" w:rsidRDefault="008E60C4" w:rsidP="008E60C4">
      <w:pPr>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lastRenderedPageBreak/>
        <w:t>УТВЕРЖДЕНЫ</w:t>
      </w:r>
    </w:p>
    <w:p w:rsidR="008E60C4" w:rsidRPr="008E60C4" w:rsidRDefault="008E60C4" w:rsidP="008E60C4">
      <w:pPr>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решением совета депутатов</w:t>
      </w:r>
    </w:p>
    <w:p w:rsidR="008E60C4" w:rsidRPr="008E60C4" w:rsidRDefault="008E60C4" w:rsidP="008E60C4">
      <w:pPr>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Горского сельского  поселения</w:t>
      </w:r>
    </w:p>
    <w:p w:rsidR="008E60C4" w:rsidRPr="008E60C4" w:rsidRDefault="008E60C4" w:rsidP="008E60C4">
      <w:pPr>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От 23 декабря 2024 года № 05-13</w:t>
      </w:r>
    </w:p>
    <w:p w:rsidR="008E60C4" w:rsidRPr="008E60C4" w:rsidRDefault="008E60C4" w:rsidP="008E60C4">
      <w:pPr>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w:t>
      </w:r>
      <w:r w:rsidRPr="008E60C4">
        <w:rPr>
          <w:rFonts w:ascii="Times New Roman" w:eastAsia="Times New Roman" w:hAnsi="Times New Roman" w:cs="Times New Roman"/>
          <w:i/>
          <w:iCs/>
          <w:color w:val="000000"/>
          <w:sz w:val="24"/>
          <w:szCs w:val="24"/>
          <w:lang w:eastAsia="ru-RU"/>
        </w:rPr>
        <w:t>приложение №1)</w:t>
      </w:r>
    </w:p>
    <w:p w:rsidR="008E60C4" w:rsidRPr="008E60C4" w:rsidRDefault="008E60C4" w:rsidP="008E60C4">
      <w:pPr>
        <w:jc w:val="cente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b/>
          <w:bCs/>
          <w:color w:val="000000"/>
          <w:sz w:val="27"/>
          <w:szCs w:val="27"/>
          <w:lang w:eastAsia="ru-RU"/>
        </w:rPr>
        <w:t>ИСТОЧНИКИ   ВНУТРЕННЕГО   ФИНАНСИРОВАНИЯ</w:t>
      </w:r>
    </w:p>
    <w:p w:rsidR="008E60C4" w:rsidRPr="008E60C4" w:rsidRDefault="008E60C4" w:rsidP="008E60C4">
      <w:pPr>
        <w:jc w:val="cente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b/>
          <w:bCs/>
          <w:color w:val="000000"/>
          <w:sz w:val="27"/>
          <w:szCs w:val="27"/>
          <w:lang w:eastAsia="ru-RU"/>
        </w:rPr>
        <w:t>дефицита бюджета Горского сельского поселения  на  2025 и плановый период 2026 и 2027  годы</w:t>
      </w:r>
    </w:p>
    <w:p w:rsidR="008E60C4" w:rsidRPr="008E60C4" w:rsidRDefault="008E60C4" w:rsidP="008E60C4">
      <w:pPr>
        <w:rPr>
          <w:rFonts w:ascii="Times New Roman" w:eastAsia="Times New Roman" w:hAnsi="Times New Roman" w:cs="Times New Roman"/>
          <w:color w:val="000000"/>
          <w:sz w:val="27"/>
          <w:szCs w:val="27"/>
          <w:lang w:eastAsia="ru-RU"/>
        </w:rPr>
      </w:pPr>
    </w:p>
    <w:tbl>
      <w:tblPr>
        <w:tblW w:w="10857" w:type="dxa"/>
        <w:tblInd w:w="-102" w:type="dxa"/>
        <w:tblLayout w:type="fixed"/>
        <w:tblCellMar>
          <w:left w:w="40" w:type="dxa"/>
          <w:right w:w="40" w:type="dxa"/>
        </w:tblCellMar>
        <w:tblLook w:val="0000" w:firstRow="0" w:lastRow="0" w:firstColumn="0" w:lastColumn="0" w:noHBand="0" w:noVBand="0"/>
      </w:tblPr>
      <w:tblGrid>
        <w:gridCol w:w="2269"/>
        <w:gridCol w:w="5245"/>
        <w:gridCol w:w="1129"/>
        <w:gridCol w:w="1139"/>
        <w:gridCol w:w="1075"/>
      </w:tblGrid>
      <w:tr w:rsidR="008E60C4" w:rsidRPr="008E60C4" w:rsidTr="001C285C">
        <w:trPr>
          <w:trHeight w:hRule="exact" w:val="210"/>
        </w:trPr>
        <w:tc>
          <w:tcPr>
            <w:tcW w:w="2269" w:type="dxa"/>
            <w:vMerge w:val="restart"/>
            <w:tcBorders>
              <w:top w:val="single" w:sz="6" w:space="0" w:color="auto"/>
              <w:left w:val="single" w:sz="6" w:space="0" w:color="auto"/>
              <w:right w:val="single" w:sz="6" w:space="0" w:color="auto"/>
            </w:tcBorders>
            <w:shd w:val="clear" w:color="auto" w:fill="FFFFFF"/>
          </w:tcPr>
          <w:p w:rsidR="008E60C4" w:rsidRPr="008E60C4" w:rsidRDefault="008E60C4" w:rsidP="001C285C">
            <w:pPr>
              <w:ind w:left="106" w:hanging="106"/>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 xml:space="preserve">Код </w:t>
            </w:r>
          </w:p>
        </w:tc>
        <w:tc>
          <w:tcPr>
            <w:tcW w:w="5245" w:type="dxa"/>
            <w:vMerge w:val="restart"/>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 xml:space="preserve">Наименование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2025 год</w:t>
            </w:r>
          </w:p>
        </w:tc>
        <w:tc>
          <w:tcPr>
            <w:tcW w:w="1139" w:type="dxa"/>
            <w:tcBorders>
              <w:top w:val="single" w:sz="6" w:space="0" w:color="auto"/>
              <w:left w:val="single" w:sz="4" w:space="0" w:color="auto"/>
              <w:bottom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2026 год</w:t>
            </w:r>
          </w:p>
        </w:tc>
        <w:tc>
          <w:tcPr>
            <w:tcW w:w="1075"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2027 год</w:t>
            </w:r>
          </w:p>
        </w:tc>
      </w:tr>
      <w:tr w:rsidR="008E60C4" w:rsidRPr="008E60C4" w:rsidTr="001C285C">
        <w:trPr>
          <w:trHeight w:hRule="exact" w:val="843"/>
        </w:trPr>
        <w:tc>
          <w:tcPr>
            <w:tcW w:w="2269" w:type="dxa"/>
            <w:vMerge/>
            <w:tcBorders>
              <w:left w:val="single" w:sz="6" w:space="0" w:color="auto"/>
              <w:bottom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p>
        </w:tc>
        <w:tc>
          <w:tcPr>
            <w:tcW w:w="5245" w:type="dxa"/>
            <w:vMerge/>
            <w:tcBorders>
              <w:left w:val="single" w:sz="6" w:space="0" w:color="auto"/>
              <w:bottom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c>
          <w:tcPr>
            <w:tcW w:w="1139" w:type="dxa"/>
            <w:tcBorders>
              <w:top w:val="single" w:sz="4" w:space="0" w:color="auto"/>
              <w:left w:val="single" w:sz="4" w:space="0" w:color="auto"/>
              <w:bottom w:val="single" w:sz="6"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c>
          <w:tcPr>
            <w:tcW w:w="1075" w:type="dxa"/>
            <w:tcBorders>
              <w:top w:val="single" w:sz="4" w:space="0" w:color="auto"/>
              <w:left w:val="single" w:sz="4" w:space="0" w:color="auto"/>
              <w:bottom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r>
      <w:tr w:rsidR="008E60C4" w:rsidRPr="008E60C4" w:rsidTr="001C285C">
        <w:trPr>
          <w:trHeight w:val="367"/>
        </w:trPr>
        <w:tc>
          <w:tcPr>
            <w:tcW w:w="2269" w:type="dxa"/>
            <w:tcBorders>
              <w:top w:val="single" w:sz="6" w:space="0" w:color="auto"/>
              <w:left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000 01 05 02 01 10 0000 000</w:t>
            </w:r>
          </w:p>
        </w:tc>
        <w:tc>
          <w:tcPr>
            <w:tcW w:w="5245" w:type="dxa"/>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Изменение прочих остатков денежных средств бюджетов поселений</w:t>
            </w:r>
          </w:p>
        </w:tc>
        <w:tc>
          <w:tcPr>
            <w:tcW w:w="1129"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c>
          <w:tcPr>
            <w:tcW w:w="1139" w:type="dxa"/>
            <w:tcBorders>
              <w:top w:val="single" w:sz="6" w:space="0" w:color="auto"/>
              <w:left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-400,0</w:t>
            </w:r>
          </w:p>
        </w:tc>
        <w:tc>
          <w:tcPr>
            <w:tcW w:w="1075"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r>
      <w:tr w:rsidR="008E60C4" w:rsidRPr="008E60C4" w:rsidTr="001C285C">
        <w:trPr>
          <w:trHeight w:val="556"/>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000 01 03 0</w:t>
            </w:r>
            <w:r w:rsidRPr="008E60C4">
              <w:rPr>
                <w:rFonts w:ascii="Times New Roman" w:eastAsia="Times New Roman" w:hAnsi="Times New Roman" w:cs="Times New Roman"/>
                <w:b/>
                <w:color w:val="000000"/>
                <w:sz w:val="20"/>
                <w:szCs w:val="20"/>
                <w:lang w:val="en-US" w:eastAsia="ru-RU"/>
              </w:rPr>
              <w:t>1</w:t>
            </w:r>
            <w:r w:rsidRPr="008E60C4">
              <w:rPr>
                <w:rFonts w:ascii="Times New Roman" w:eastAsia="Times New Roman" w:hAnsi="Times New Roman" w:cs="Times New Roman"/>
                <w:b/>
                <w:color w:val="000000"/>
                <w:sz w:val="20"/>
                <w:szCs w:val="20"/>
                <w:lang w:eastAsia="ru-RU"/>
              </w:rPr>
              <w:t xml:space="preserve"> 00 00 0000 000</w:t>
            </w:r>
          </w:p>
        </w:tc>
        <w:tc>
          <w:tcPr>
            <w:tcW w:w="5245" w:type="dxa"/>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c>
          <w:tcPr>
            <w:tcW w:w="1139" w:type="dxa"/>
            <w:tcBorders>
              <w:top w:val="single" w:sz="6" w:space="0" w:color="auto"/>
              <w:left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c>
          <w:tcPr>
            <w:tcW w:w="1075"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r>
      <w:tr w:rsidR="008E60C4" w:rsidRPr="008E60C4" w:rsidTr="001C285C">
        <w:trPr>
          <w:trHeight w:hRule="exact" w:val="442"/>
        </w:trPr>
        <w:tc>
          <w:tcPr>
            <w:tcW w:w="2269" w:type="dxa"/>
            <w:tcBorders>
              <w:top w:val="single" w:sz="4" w:space="0" w:color="auto"/>
              <w:left w:val="single" w:sz="6" w:space="0" w:color="auto"/>
              <w:bottom w:val="single" w:sz="4"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c>
          <w:tcPr>
            <w:tcW w:w="1139" w:type="dxa"/>
            <w:tcBorders>
              <w:top w:val="single" w:sz="6" w:space="0" w:color="auto"/>
              <w:left w:val="single" w:sz="4" w:space="0" w:color="auto"/>
              <w:bottom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400,0</w:t>
            </w:r>
          </w:p>
        </w:tc>
        <w:tc>
          <w:tcPr>
            <w:tcW w:w="1075"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r>
    </w:tbl>
    <w:p w:rsidR="008E60C4" w:rsidRPr="008E60C4" w:rsidRDefault="008E60C4" w:rsidP="008E60C4">
      <w:pPr>
        <w:rPr>
          <w:rFonts w:ascii="Times New Roman" w:eastAsia="Times New Roman" w:hAnsi="Times New Roman" w:cs="Times New Roman"/>
          <w:b/>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1C285C" w:rsidRDefault="001C285C" w:rsidP="008E60C4">
      <w:pPr>
        <w:rPr>
          <w:rFonts w:ascii="Times New Roman" w:eastAsia="Times New Roman" w:hAnsi="Times New Roman" w:cs="Times New Roman"/>
          <w:color w:val="000000"/>
          <w:sz w:val="27"/>
          <w:szCs w:val="27"/>
          <w:lang w:eastAsia="ru-RU"/>
        </w:rPr>
      </w:pPr>
    </w:p>
    <w:tbl>
      <w:tblPr>
        <w:tblW w:w="10581" w:type="dxa"/>
        <w:tblInd w:w="-176" w:type="dxa"/>
        <w:tblLook w:val="04A0" w:firstRow="1" w:lastRow="0" w:firstColumn="1" w:lastColumn="0" w:noHBand="0" w:noVBand="1"/>
      </w:tblPr>
      <w:tblGrid>
        <w:gridCol w:w="2906"/>
        <w:gridCol w:w="3967"/>
        <w:gridCol w:w="1236"/>
        <w:gridCol w:w="1236"/>
        <w:gridCol w:w="1236"/>
      </w:tblGrid>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lastRenderedPageBreak/>
              <w:t xml:space="preserve">                                                                                                УТВЕРЖДЕНЫ</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решением совета депутатов</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муниципального образования</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Горское сельское поселение </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Тихвинского района</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Ленинградской области</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от 23  декабря 2024 года № 05-13 </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 приложение № 2)</w:t>
            </w:r>
          </w:p>
        </w:tc>
      </w:tr>
      <w:tr w:rsidR="008E60C4" w:rsidRPr="008E60C4" w:rsidTr="001C285C">
        <w:trPr>
          <w:trHeight w:val="315"/>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 xml:space="preserve"> ПРОГНОЗИРУЕМЫЕ</w:t>
            </w:r>
          </w:p>
        </w:tc>
      </w:tr>
      <w:tr w:rsidR="008E60C4" w:rsidRPr="008E60C4" w:rsidTr="001C285C">
        <w:trPr>
          <w:trHeight w:val="315"/>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 xml:space="preserve">поступления доходов в бюджет Горского сельского поселения </w:t>
            </w:r>
            <w:proofErr w:type="gramStart"/>
            <w:r w:rsidRPr="008E60C4">
              <w:rPr>
                <w:rFonts w:ascii="Times New Roman" w:eastAsia="Times New Roman" w:hAnsi="Times New Roman" w:cs="Times New Roman"/>
                <w:b/>
                <w:bCs/>
                <w:sz w:val="24"/>
                <w:szCs w:val="24"/>
                <w:lang w:eastAsia="ru-RU"/>
              </w:rPr>
              <w:t>на</w:t>
            </w:r>
            <w:proofErr w:type="gramEnd"/>
          </w:p>
        </w:tc>
      </w:tr>
      <w:tr w:rsidR="008E60C4" w:rsidRPr="008E60C4" w:rsidTr="001C285C">
        <w:trPr>
          <w:trHeight w:val="330"/>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 xml:space="preserve">  2025 и плановый период 2026 и 2027 годы</w:t>
            </w:r>
          </w:p>
        </w:tc>
      </w:tr>
      <w:tr w:rsidR="008E60C4" w:rsidRPr="008E60C4" w:rsidTr="001C285C">
        <w:trPr>
          <w:trHeight w:val="255"/>
        </w:trPr>
        <w:tc>
          <w:tcPr>
            <w:tcW w:w="2906" w:type="dxa"/>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Код </w:t>
            </w:r>
            <w:proofErr w:type="gramStart"/>
            <w:r w:rsidRPr="008E60C4">
              <w:rPr>
                <w:rFonts w:ascii="Times New Roman" w:eastAsia="Times New Roman" w:hAnsi="Times New Roman" w:cs="Times New Roman"/>
                <w:b/>
                <w:bCs/>
                <w:sz w:val="20"/>
                <w:szCs w:val="20"/>
                <w:lang w:eastAsia="ru-RU"/>
              </w:rPr>
              <w:t>бюджетной</w:t>
            </w:r>
            <w:proofErr w:type="gramEnd"/>
            <w:r w:rsidRPr="008E60C4">
              <w:rPr>
                <w:rFonts w:ascii="Times New Roman" w:eastAsia="Times New Roman" w:hAnsi="Times New Roman" w:cs="Times New Roman"/>
                <w:b/>
                <w:bCs/>
                <w:sz w:val="20"/>
                <w:szCs w:val="20"/>
                <w:lang w:eastAsia="ru-RU"/>
              </w:rPr>
              <w:t xml:space="preserve"> </w:t>
            </w:r>
          </w:p>
        </w:tc>
        <w:tc>
          <w:tcPr>
            <w:tcW w:w="3967"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Источник доходов</w:t>
            </w:r>
          </w:p>
        </w:tc>
        <w:tc>
          <w:tcPr>
            <w:tcW w:w="1236" w:type="dxa"/>
            <w:tcBorders>
              <w:top w:val="single" w:sz="8" w:space="0" w:color="auto"/>
              <w:left w:val="nil"/>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2025 год</w:t>
            </w:r>
          </w:p>
        </w:tc>
        <w:tc>
          <w:tcPr>
            <w:tcW w:w="1236" w:type="dxa"/>
            <w:tcBorders>
              <w:top w:val="single" w:sz="8" w:space="0" w:color="auto"/>
              <w:left w:val="nil"/>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2026 год</w:t>
            </w:r>
          </w:p>
        </w:tc>
        <w:tc>
          <w:tcPr>
            <w:tcW w:w="1236" w:type="dxa"/>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2027 год </w:t>
            </w:r>
          </w:p>
        </w:tc>
      </w:tr>
      <w:tr w:rsidR="008E60C4" w:rsidRPr="008E60C4" w:rsidTr="001C285C">
        <w:trPr>
          <w:trHeight w:val="270"/>
        </w:trPr>
        <w:tc>
          <w:tcPr>
            <w:tcW w:w="2906" w:type="dxa"/>
            <w:tcBorders>
              <w:top w:val="nil"/>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классификации</w:t>
            </w:r>
          </w:p>
        </w:tc>
        <w:tc>
          <w:tcPr>
            <w:tcW w:w="3967" w:type="dxa"/>
            <w:vMerge/>
            <w:tcBorders>
              <w:top w:val="single" w:sz="8" w:space="0" w:color="auto"/>
              <w:left w:val="single" w:sz="8" w:space="0" w:color="auto"/>
              <w:bottom w:val="nil"/>
              <w:right w:val="single" w:sz="8" w:space="0" w:color="auto"/>
            </w:tcBorders>
            <w:vAlign w:val="center"/>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p>
        </w:tc>
        <w:tc>
          <w:tcPr>
            <w:tcW w:w="1236" w:type="dxa"/>
            <w:tcBorders>
              <w:top w:val="nil"/>
              <w:left w:val="nil"/>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c>
          <w:tcPr>
            <w:tcW w:w="1236" w:type="dxa"/>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c>
          <w:tcPr>
            <w:tcW w:w="1236" w:type="dxa"/>
            <w:tcBorders>
              <w:top w:val="nil"/>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r>
      <w:tr w:rsidR="008E60C4" w:rsidRPr="008E60C4" w:rsidTr="001C285C">
        <w:trPr>
          <w:trHeight w:val="270"/>
        </w:trPr>
        <w:tc>
          <w:tcPr>
            <w:tcW w:w="29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 1 00 00000 00 0000 000</w:t>
            </w:r>
          </w:p>
        </w:tc>
        <w:tc>
          <w:tcPr>
            <w:tcW w:w="3967" w:type="dxa"/>
            <w:tcBorders>
              <w:top w:val="single" w:sz="8" w:space="0" w:color="auto"/>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НАЛОГОВЫЕ И НЕНАЛОГОВЫЕ ДОХОДЫ</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4 424,1</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4 603,9</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4 762,9</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3 613,1</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3 792,9</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3 951,9</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1 01 00000 00 0000 000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ПРИБЫЛЬ,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1 058,0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1124,6</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1197,7</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1 01 02000 01 0000 110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Налог на доходы физических лиц</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1 058,0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1124,6</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1197,7</w:t>
            </w:r>
          </w:p>
        </w:tc>
      </w:tr>
      <w:tr w:rsidR="008E60C4" w:rsidRPr="008E60C4" w:rsidTr="001C285C">
        <w:trPr>
          <w:trHeight w:val="78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1 03 00000 00 0000 000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1 943,1</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2 047,3</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2 129,2</w:t>
            </w:r>
          </w:p>
        </w:tc>
      </w:tr>
      <w:tr w:rsidR="008E60C4" w:rsidRPr="008E60C4" w:rsidTr="001C285C">
        <w:trPr>
          <w:trHeight w:val="75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1 03 02000 01 0000 110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1 943,1</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2047,3</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2129,2</w:t>
            </w:r>
          </w:p>
        </w:tc>
      </w:tr>
      <w:tr w:rsidR="008E60C4" w:rsidRPr="008E60C4" w:rsidTr="001C285C">
        <w:trPr>
          <w:trHeight w:val="34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1 05 00000 00 0000 000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ЕДИНЫЙ СЕЛЬХОЗНАЛОГ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r>
      <w:tr w:rsidR="008E60C4" w:rsidRPr="008E60C4" w:rsidTr="001C285C">
        <w:trPr>
          <w:trHeight w:val="28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1 05 03010 011 000 110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Единый </w:t>
            </w:r>
            <w:proofErr w:type="spellStart"/>
            <w:r w:rsidRPr="008E60C4">
              <w:rPr>
                <w:rFonts w:ascii="Times New Roman" w:eastAsia="Times New Roman" w:hAnsi="Times New Roman" w:cs="Times New Roman"/>
                <w:sz w:val="20"/>
                <w:szCs w:val="20"/>
                <w:lang w:eastAsia="ru-RU"/>
              </w:rPr>
              <w:t>сельскохозяйсвенный</w:t>
            </w:r>
            <w:proofErr w:type="spellEnd"/>
            <w:r w:rsidRPr="008E60C4">
              <w:rPr>
                <w:rFonts w:ascii="Times New Roman" w:eastAsia="Times New Roman" w:hAnsi="Times New Roman" w:cs="Times New Roman"/>
                <w:sz w:val="20"/>
                <w:szCs w:val="20"/>
                <w:lang w:eastAsia="ru-RU"/>
              </w:rPr>
              <w:t xml:space="preserve"> 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1 06 00000 00 0000  000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ИМУЩЕСТВО</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579,0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588,0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592,0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1 06 01030100000 110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Налог на имущество физических лиц</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64,0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70,0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71</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1 06 06033100000 110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Земельный 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515,0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518,0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521</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1 08 00000 00 0000 000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ГОСУДАРСТВЕННАЯ ПОШЛИНА</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НЕНАЛОГОВЫЕ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r>
      <w:tr w:rsidR="008E60C4" w:rsidRPr="008E60C4" w:rsidTr="001C285C">
        <w:trPr>
          <w:trHeight w:val="103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1 11 00000 00 0000 000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r>
      <w:tr w:rsidR="008E60C4" w:rsidRPr="008E60C4" w:rsidTr="001C285C">
        <w:trPr>
          <w:trHeight w:val="78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1 11 05075 10 0000 120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Доходы от сдачи в аренду имущества, составляющего казну поселения (за исключением земельных участков)</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r>
      <w:tr w:rsidR="008E60C4" w:rsidRPr="008E60C4" w:rsidTr="001C285C">
        <w:trPr>
          <w:trHeight w:val="154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1 11 09000 10 0000 120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Прочие доходы от использования имущества и прав, находящихся в государственной и муниципальной собственности  </w:t>
            </w:r>
            <w:proofErr w:type="gramStart"/>
            <w:r w:rsidRPr="008E60C4">
              <w:rPr>
                <w:rFonts w:ascii="Times New Roman" w:eastAsia="Times New Roman" w:hAnsi="Times New Roman" w:cs="Times New Roman"/>
                <w:sz w:val="20"/>
                <w:szCs w:val="20"/>
                <w:lang w:eastAsia="ru-RU"/>
              </w:rPr>
              <w:t xml:space="preserve">( </w:t>
            </w:r>
            <w:proofErr w:type="gramEnd"/>
            <w:r w:rsidRPr="008E60C4">
              <w:rPr>
                <w:rFonts w:ascii="Times New Roman" w:eastAsia="Times New Roman" w:hAnsi="Times New Roman" w:cs="Times New Roman"/>
                <w:sz w:val="20"/>
                <w:szCs w:val="20"/>
                <w:lang w:eastAsia="ru-RU"/>
              </w:rPr>
              <w:t xml:space="preserve">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r>
      <w:tr w:rsidR="008E60C4" w:rsidRPr="008E60C4" w:rsidTr="001C285C">
        <w:trPr>
          <w:trHeight w:val="52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1 13 00000 00 0000 130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1 17 00000 00 0000 000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ПРОЧИЕ НЕНАЛОГОВЫЕ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2 00 00000 00 0000 000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БЕЗВОЗМЕЗДНЫЕ ПОСТУПЛЕНИЯ</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19 848,80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17 192,90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17 861,80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В С Е Г О   Д О Х О </w:t>
            </w:r>
            <w:proofErr w:type="gramStart"/>
            <w:r w:rsidRPr="008E60C4">
              <w:rPr>
                <w:rFonts w:ascii="Times New Roman" w:eastAsia="Times New Roman" w:hAnsi="Times New Roman" w:cs="Times New Roman"/>
                <w:b/>
                <w:bCs/>
                <w:sz w:val="20"/>
                <w:szCs w:val="20"/>
                <w:lang w:eastAsia="ru-RU"/>
              </w:rPr>
              <w:t>Д</w:t>
            </w:r>
            <w:proofErr w:type="gramEnd"/>
            <w:r w:rsidRPr="008E60C4">
              <w:rPr>
                <w:rFonts w:ascii="Times New Roman" w:eastAsia="Times New Roman" w:hAnsi="Times New Roman" w:cs="Times New Roman"/>
                <w:b/>
                <w:bCs/>
                <w:sz w:val="20"/>
                <w:szCs w:val="20"/>
                <w:lang w:eastAsia="ru-RU"/>
              </w:rPr>
              <w:t xml:space="preserve"> О В</w:t>
            </w:r>
          </w:p>
        </w:tc>
        <w:tc>
          <w:tcPr>
            <w:tcW w:w="3967"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24 272,90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21 796,80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22 624,70</w:t>
            </w:r>
          </w:p>
        </w:tc>
      </w:tr>
    </w:tbl>
    <w:p w:rsidR="008E60C4" w:rsidRPr="008E60C4" w:rsidRDefault="008E60C4" w:rsidP="008E60C4">
      <w:pPr>
        <w:rPr>
          <w:rFonts w:ascii="Times New Roman" w:eastAsia="Times New Roman" w:hAnsi="Times New Roman" w:cs="Times New Roman"/>
          <w:color w:val="000000"/>
          <w:sz w:val="27"/>
          <w:szCs w:val="27"/>
          <w:lang w:eastAsia="ru-RU"/>
        </w:rPr>
      </w:pPr>
    </w:p>
    <w:tbl>
      <w:tblPr>
        <w:tblW w:w="31680" w:type="dxa"/>
        <w:tblInd w:w="-679" w:type="dxa"/>
        <w:tblLayout w:type="fixed"/>
        <w:tblCellMar>
          <w:left w:w="30" w:type="dxa"/>
          <w:right w:w="30" w:type="dxa"/>
        </w:tblCellMar>
        <w:tblLook w:val="0000" w:firstRow="0" w:lastRow="0" w:firstColumn="0" w:lastColumn="0" w:noHBand="0" w:noVBand="0"/>
      </w:tblPr>
      <w:tblGrid>
        <w:gridCol w:w="652"/>
        <w:gridCol w:w="1504"/>
        <w:gridCol w:w="5873"/>
        <w:gridCol w:w="1082"/>
        <w:gridCol w:w="1245"/>
        <w:gridCol w:w="963"/>
        <w:gridCol w:w="14312"/>
        <w:gridCol w:w="1121"/>
        <w:gridCol w:w="403"/>
        <w:gridCol w:w="236"/>
        <w:gridCol w:w="294"/>
        <w:gridCol w:w="3995"/>
      </w:tblGrid>
      <w:tr w:rsidR="008E60C4" w:rsidRPr="008E60C4" w:rsidTr="001C285C">
        <w:trPr>
          <w:gridAfter w:val="6"/>
          <w:wAfter w:w="20487" w:type="dxa"/>
          <w:trHeight w:val="199"/>
        </w:trPr>
        <w:tc>
          <w:tcPr>
            <w:tcW w:w="10422" w:type="dxa"/>
            <w:gridSpan w:val="5"/>
            <w:tcBorders>
              <w:top w:val="nil"/>
              <w:left w:val="nil"/>
              <w:bottom w:val="nil"/>
              <w:right w:val="nil"/>
            </w:tcBorders>
          </w:tcPr>
          <w:p w:rsid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lastRenderedPageBreak/>
              <w:t xml:space="preserve">                                                                                       </w:t>
            </w:r>
          </w:p>
          <w:p w:rsid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p>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8E60C4">
              <w:rPr>
                <w:rFonts w:ascii="Times New Roman" w:hAnsi="Times New Roman" w:cs="Times New Roman"/>
                <w:color w:val="000000"/>
                <w:sz w:val="20"/>
                <w:szCs w:val="20"/>
              </w:rPr>
              <w:t xml:space="preserve"> УТВЕРЖДЕНО</w:t>
            </w: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10422" w:type="dxa"/>
            <w:gridSpan w:val="5"/>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решением совета депутатов</w:t>
            </w: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10422" w:type="dxa"/>
            <w:gridSpan w:val="5"/>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муниципального образования</w:t>
            </w: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10422" w:type="dxa"/>
            <w:gridSpan w:val="5"/>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Горское сельское поселение </w:t>
            </w: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9169" w:type="dxa"/>
            <w:gridSpan w:val="4"/>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Тихвинского района</w:t>
            </w:r>
          </w:p>
        </w:tc>
        <w:tc>
          <w:tcPr>
            <w:tcW w:w="1253" w:type="dxa"/>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9169" w:type="dxa"/>
            <w:gridSpan w:val="4"/>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Ленинградской области</w:t>
            </w:r>
          </w:p>
        </w:tc>
        <w:tc>
          <w:tcPr>
            <w:tcW w:w="1253" w:type="dxa"/>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8080" w:type="dxa"/>
            <w:gridSpan w:val="3"/>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23  декабря 2024 г.</w:t>
            </w:r>
            <w:r w:rsidRPr="008E60C4">
              <w:rPr>
                <w:rFonts w:ascii="Times New Roman" w:hAnsi="Times New Roman" w:cs="Times New Roman"/>
                <w:color w:val="000000"/>
                <w:sz w:val="20"/>
                <w:szCs w:val="20"/>
              </w:rPr>
              <w:t xml:space="preserve"> № 05-13  </w:t>
            </w:r>
          </w:p>
        </w:tc>
        <w:tc>
          <w:tcPr>
            <w:tcW w:w="1089" w:type="dxa"/>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p>
        </w:tc>
        <w:tc>
          <w:tcPr>
            <w:tcW w:w="1253" w:type="dxa"/>
            <w:tcBorders>
              <w:top w:val="nil"/>
              <w:left w:val="nil"/>
              <w:bottom w:val="nil"/>
              <w:right w:val="nil"/>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20"/>
                <w:szCs w:val="20"/>
              </w:rPr>
            </w:pP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9169" w:type="dxa"/>
            <w:gridSpan w:val="4"/>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E60C4">
              <w:rPr>
                <w:rFonts w:ascii="Times New Roman" w:hAnsi="Times New Roman" w:cs="Times New Roman"/>
                <w:color w:val="000000"/>
                <w:sz w:val="20"/>
                <w:szCs w:val="20"/>
              </w:rPr>
              <w:t xml:space="preserve"> ( приложение № 3)</w:t>
            </w:r>
          </w:p>
        </w:tc>
        <w:tc>
          <w:tcPr>
            <w:tcW w:w="125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1C285C">
        <w:trPr>
          <w:gridAfter w:val="6"/>
          <w:wAfter w:w="20487" w:type="dxa"/>
          <w:trHeight w:val="199"/>
        </w:trPr>
        <w:tc>
          <w:tcPr>
            <w:tcW w:w="11391" w:type="dxa"/>
            <w:gridSpan w:val="6"/>
            <w:tcBorders>
              <w:top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r w:rsidRPr="008E60C4">
              <w:rPr>
                <w:rFonts w:ascii="Times New Roman" w:hAnsi="Times New Roman" w:cs="Times New Roman"/>
                <w:b/>
                <w:bCs/>
                <w:color w:val="000000"/>
                <w:sz w:val="28"/>
                <w:szCs w:val="28"/>
              </w:rPr>
              <w:t>Межбюджетные трансферты, получаемые из бюджетов бюджетной</w:t>
            </w:r>
            <w:r>
              <w:rPr>
                <w:rFonts w:ascii="Times New Roman" w:hAnsi="Times New Roman" w:cs="Times New Roman"/>
                <w:b/>
                <w:bCs/>
                <w:color w:val="000000"/>
                <w:sz w:val="28"/>
                <w:szCs w:val="28"/>
              </w:rPr>
              <w:t xml:space="preserve"> системы Российской Федерации на</w:t>
            </w:r>
            <w:r w:rsidRPr="008E60C4">
              <w:rPr>
                <w:rFonts w:ascii="Times New Roman" w:hAnsi="Times New Roman" w:cs="Times New Roman"/>
                <w:b/>
                <w:bCs/>
                <w:color w:val="000000"/>
                <w:sz w:val="28"/>
                <w:szCs w:val="28"/>
              </w:rPr>
              <w:t xml:space="preserve"> 2025 и плановый период 2026 и 2027 ГОДЫ</w:t>
            </w:r>
          </w:p>
        </w:tc>
      </w:tr>
      <w:tr w:rsidR="008E60C4" w:rsidRPr="008E60C4" w:rsidTr="001C285C">
        <w:trPr>
          <w:gridBefore w:val="2"/>
          <w:gridAfter w:val="6"/>
          <w:wBefore w:w="2169" w:type="dxa"/>
          <w:wAfter w:w="20487" w:type="dxa"/>
          <w:trHeight w:val="68"/>
        </w:trPr>
        <w:tc>
          <w:tcPr>
            <w:tcW w:w="5911"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8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5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69"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8E60C4" w:rsidRPr="008E60C4" w:rsidTr="001C285C">
        <w:trPr>
          <w:gridAfter w:val="6"/>
          <w:wAfter w:w="20487" w:type="dxa"/>
          <w:trHeight w:val="612"/>
        </w:trPr>
        <w:tc>
          <w:tcPr>
            <w:tcW w:w="2169" w:type="dxa"/>
            <w:gridSpan w:val="2"/>
            <w:tcBorders>
              <w:top w:val="single" w:sz="12" w:space="0" w:color="auto"/>
              <w:left w:val="single" w:sz="12"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4"/>
                <w:szCs w:val="24"/>
              </w:rPr>
            </w:pPr>
            <w:r w:rsidRPr="008E60C4">
              <w:rPr>
                <w:rFonts w:ascii="Times New Roman" w:hAnsi="Times New Roman" w:cs="Times New Roman"/>
                <w:b/>
                <w:bCs/>
                <w:color w:val="000000"/>
                <w:sz w:val="24"/>
                <w:szCs w:val="24"/>
              </w:rPr>
              <w:t>Код бюджетной классификации</w:t>
            </w:r>
          </w:p>
        </w:tc>
        <w:tc>
          <w:tcPr>
            <w:tcW w:w="5911"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4"/>
                <w:szCs w:val="24"/>
              </w:rPr>
            </w:pPr>
            <w:r w:rsidRPr="008E60C4">
              <w:rPr>
                <w:rFonts w:ascii="Times New Roman" w:hAnsi="Times New Roman" w:cs="Times New Roman"/>
                <w:b/>
                <w:bCs/>
                <w:color w:val="000000"/>
                <w:sz w:val="24"/>
                <w:szCs w:val="24"/>
              </w:rPr>
              <w:t>Источники доходов</w:t>
            </w:r>
          </w:p>
        </w:tc>
        <w:tc>
          <w:tcPr>
            <w:tcW w:w="1089"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2025г.           (тыс. руб.)</w:t>
            </w:r>
          </w:p>
        </w:tc>
        <w:tc>
          <w:tcPr>
            <w:tcW w:w="1253"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2026 г.           (тыс. руб.)</w:t>
            </w:r>
          </w:p>
        </w:tc>
        <w:tc>
          <w:tcPr>
            <w:tcW w:w="969" w:type="dxa"/>
            <w:tcBorders>
              <w:top w:val="single" w:sz="12" w:space="0" w:color="auto"/>
              <w:left w:val="single" w:sz="6" w:space="0" w:color="auto"/>
              <w:bottom w:val="single" w:sz="12" w:space="0" w:color="auto"/>
              <w:right w:val="single" w:sz="12"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2027 г. (тыс.</w:t>
            </w:r>
            <w:r>
              <w:rPr>
                <w:rFonts w:ascii="Times New Roman" w:hAnsi="Times New Roman" w:cs="Times New Roman"/>
                <w:b/>
                <w:bCs/>
                <w:color w:val="000000"/>
                <w:sz w:val="20"/>
                <w:szCs w:val="20"/>
              </w:rPr>
              <w:t xml:space="preserve"> </w:t>
            </w:r>
            <w:r w:rsidRPr="008E60C4">
              <w:rPr>
                <w:rFonts w:ascii="Times New Roman" w:hAnsi="Times New Roman" w:cs="Times New Roman"/>
                <w:b/>
                <w:bCs/>
                <w:color w:val="000000"/>
                <w:sz w:val="20"/>
                <w:szCs w:val="20"/>
              </w:rPr>
              <w:t>руб.)</w:t>
            </w:r>
          </w:p>
        </w:tc>
      </w:tr>
      <w:tr w:rsidR="008E60C4" w:rsidRPr="008E60C4" w:rsidTr="001C285C">
        <w:trPr>
          <w:gridAfter w:val="6"/>
          <w:wAfter w:w="20487" w:type="dxa"/>
          <w:trHeight w:val="380"/>
        </w:trPr>
        <w:tc>
          <w:tcPr>
            <w:tcW w:w="2169" w:type="dxa"/>
            <w:gridSpan w:val="2"/>
            <w:tcBorders>
              <w:top w:val="nil"/>
              <w:left w:val="single" w:sz="6" w:space="0" w:color="auto"/>
              <w:bottom w:val="single" w:sz="4"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2 02 00000 00 0000 000</w:t>
            </w:r>
          </w:p>
        </w:tc>
        <w:tc>
          <w:tcPr>
            <w:tcW w:w="5911" w:type="dxa"/>
            <w:tcBorders>
              <w:top w:val="nil"/>
              <w:left w:val="single" w:sz="6" w:space="0" w:color="auto"/>
              <w:bottom w:val="single" w:sz="4"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089"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19848,80</w:t>
            </w:r>
          </w:p>
        </w:tc>
        <w:tc>
          <w:tcPr>
            <w:tcW w:w="1253"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17192,90</w:t>
            </w:r>
          </w:p>
        </w:tc>
        <w:tc>
          <w:tcPr>
            <w:tcW w:w="969"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17861,80</w:t>
            </w:r>
          </w:p>
        </w:tc>
      </w:tr>
      <w:tr w:rsidR="008E60C4" w:rsidRPr="008E60C4" w:rsidTr="001C285C">
        <w:trPr>
          <w:gridAfter w:val="6"/>
          <w:wAfter w:w="20487" w:type="dxa"/>
          <w:trHeight w:val="425"/>
        </w:trPr>
        <w:tc>
          <w:tcPr>
            <w:tcW w:w="2169" w:type="dxa"/>
            <w:gridSpan w:val="2"/>
            <w:tcBorders>
              <w:top w:val="single" w:sz="4"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2 02 1600110 0000 150</w:t>
            </w:r>
          </w:p>
        </w:tc>
        <w:tc>
          <w:tcPr>
            <w:tcW w:w="5911" w:type="dxa"/>
            <w:tcBorders>
              <w:top w:val="single" w:sz="4"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Дотации бюджетам поселений на выравнивание бюджетной обеспеченности</w:t>
            </w:r>
          </w:p>
        </w:tc>
        <w:tc>
          <w:tcPr>
            <w:tcW w:w="1089"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11834,30</w:t>
            </w:r>
          </w:p>
        </w:tc>
        <w:tc>
          <w:tcPr>
            <w:tcW w:w="1253"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11347,80</w:t>
            </w:r>
          </w:p>
        </w:tc>
        <w:tc>
          <w:tcPr>
            <w:tcW w:w="969"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10776,30</w:t>
            </w:r>
          </w:p>
        </w:tc>
      </w:tr>
      <w:tr w:rsidR="008E60C4" w:rsidRPr="008E60C4" w:rsidTr="001C285C">
        <w:trPr>
          <w:gridAfter w:val="6"/>
          <w:wAfter w:w="20487" w:type="dxa"/>
          <w:trHeight w:val="434"/>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2 02 1600110 0000 150</w:t>
            </w:r>
          </w:p>
        </w:tc>
        <w:tc>
          <w:tcPr>
            <w:tcW w:w="5911" w:type="dxa"/>
            <w:tcBorders>
              <w:top w:val="nil"/>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Дотации бюджетам поселений на выравнивание бюджетной обеспеченности (обл. б-т)</w:t>
            </w:r>
          </w:p>
        </w:tc>
        <w:tc>
          <w:tcPr>
            <w:tcW w:w="1089"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7261,50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6746,60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6150,40</w:t>
            </w:r>
          </w:p>
        </w:tc>
      </w:tr>
      <w:tr w:rsidR="008E60C4" w:rsidRPr="008E60C4" w:rsidTr="001C285C">
        <w:trPr>
          <w:gridAfter w:val="6"/>
          <w:wAfter w:w="20487" w:type="dxa"/>
          <w:trHeight w:val="401"/>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2 02 1600110 0000 150</w:t>
            </w:r>
          </w:p>
        </w:tc>
        <w:tc>
          <w:tcPr>
            <w:tcW w:w="5911" w:type="dxa"/>
            <w:tcBorders>
              <w:top w:val="nil"/>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Дотации бюджетам поселений на выравнивание бюджетной обеспеченности </w:t>
            </w:r>
            <w:proofErr w:type="gramStart"/>
            <w:r w:rsidRPr="008E60C4">
              <w:rPr>
                <w:rFonts w:ascii="Times New Roman" w:hAnsi="Times New Roman" w:cs="Times New Roman"/>
                <w:color w:val="000000"/>
                <w:sz w:val="18"/>
                <w:szCs w:val="18"/>
              </w:rPr>
              <w:t xml:space="preserve">( </w:t>
            </w:r>
            <w:proofErr w:type="gramEnd"/>
            <w:r w:rsidRPr="008E60C4">
              <w:rPr>
                <w:rFonts w:ascii="Times New Roman" w:hAnsi="Times New Roman" w:cs="Times New Roman"/>
                <w:color w:val="000000"/>
                <w:sz w:val="18"/>
                <w:szCs w:val="18"/>
              </w:rPr>
              <w:t>б-т р-на)</w:t>
            </w:r>
          </w:p>
        </w:tc>
        <w:tc>
          <w:tcPr>
            <w:tcW w:w="1089"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4572,80</w:t>
            </w:r>
          </w:p>
        </w:tc>
        <w:tc>
          <w:tcPr>
            <w:tcW w:w="1253"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4601,20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4625,90</w:t>
            </w:r>
          </w:p>
        </w:tc>
      </w:tr>
      <w:tr w:rsidR="008E60C4" w:rsidRPr="008E60C4" w:rsidTr="001C285C">
        <w:trPr>
          <w:gridAfter w:val="6"/>
          <w:wAfter w:w="20487" w:type="dxa"/>
          <w:trHeight w:val="401"/>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2 02 29999000 000 150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Прочие субсидии</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3590,70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1163,10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2176,30</w:t>
            </w:r>
          </w:p>
        </w:tc>
      </w:tr>
      <w:tr w:rsidR="008E60C4" w:rsidRPr="008E60C4" w:rsidTr="001C285C">
        <w:trPr>
          <w:gridAfter w:val="6"/>
          <w:wAfter w:w="20487" w:type="dxa"/>
          <w:trHeight w:val="401"/>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субсидии бюджетам сельских поселений</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3590,70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1163,10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2176,30</w:t>
            </w:r>
          </w:p>
        </w:tc>
      </w:tr>
      <w:tr w:rsidR="008E60C4" w:rsidRPr="008E60C4" w:rsidTr="001C285C">
        <w:trPr>
          <w:gridAfter w:val="6"/>
          <w:wAfter w:w="20487" w:type="dxa"/>
          <w:trHeight w:val="650"/>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w:t>
            </w:r>
            <w:proofErr w:type="spellStart"/>
            <w:r w:rsidRPr="008E60C4">
              <w:rPr>
                <w:rFonts w:ascii="Times New Roman" w:hAnsi="Times New Roman" w:cs="Times New Roman"/>
                <w:color w:val="000000"/>
                <w:sz w:val="18"/>
                <w:szCs w:val="18"/>
              </w:rPr>
              <w:t>бюджатам</w:t>
            </w:r>
            <w:proofErr w:type="spellEnd"/>
            <w:r w:rsidRPr="008E60C4">
              <w:rPr>
                <w:rFonts w:ascii="Times New Roman" w:hAnsi="Times New Roman" w:cs="Times New Roman"/>
                <w:color w:val="000000"/>
                <w:sz w:val="18"/>
                <w:szCs w:val="18"/>
              </w:rPr>
              <w:t xml:space="preserve"> сельских поселений (на доведение средней заработной платы работников учреждений культуры до средней зарплаты региона </w:t>
            </w:r>
            <w:proofErr w:type="gramStart"/>
            <w:r w:rsidRPr="008E60C4">
              <w:rPr>
                <w:rFonts w:ascii="Times New Roman" w:hAnsi="Times New Roman" w:cs="Times New Roman"/>
                <w:color w:val="000000"/>
                <w:sz w:val="18"/>
                <w:szCs w:val="18"/>
              </w:rPr>
              <w:t>согласно Указа</w:t>
            </w:r>
            <w:proofErr w:type="gramEnd"/>
            <w:r w:rsidRPr="008E60C4">
              <w:rPr>
                <w:rFonts w:ascii="Times New Roman" w:hAnsi="Times New Roman" w:cs="Times New Roman"/>
                <w:color w:val="000000"/>
                <w:sz w:val="18"/>
                <w:szCs w:val="18"/>
              </w:rPr>
              <w:t xml:space="preserve"> Президента РФ из бюджета области)</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r>
      <w:tr w:rsidR="008E60C4" w:rsidRPr="008E60C4" w:rsidTr="001C285C">
        <w:trPr>
          <w:gridAfter w:val="6"/>
          <w:wAfter w:w="20487" w:type="dxa"/>
          <w:trHeight w:val="612"/>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xml:space="preserve">( </w:t>
            </w:r>
            <w:proofErr w:type="gramEnd"/>
            <w:r w:rsidRPr="008E60C4">
              <w:rPr>
                <w:rFonts w:ascii="Times New Roman" w:hAnsi="Times New Roman" w:cs="Times New Roman"/>
                <w:color w:val="000000"/>
                <w:sz w:val="18"/>
                <w:szCs w:val="18"/>
              </w:rPr>
              <w:t>субсидии на реализацию областного закона от 16 февраля 2024 г. № 10-оз)</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2416,80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r>
      <w:tr w:rsidR="008E60C4" w:rsidRPr="008E60C4" w:rsidTr="001C285C">
        <w:trPr>
          <w:gridAfter w:val="6"/>
          <w:wAfter w:w="20487" w:type="dxa"/>
          <w:trHeight w:val="503"/>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xml:space="preserve">( </w:t>
            </w:r>
            <w:proofErr w:type="gramEnd"/>
            <w:r w:rsidRPr="008E60C4">
              <w:rPr>
                <w:rFonts w:ascii="Times New Roman" w:hAnsi="Times New Roman" w:cs="Times New Roman"/>
                <w:color w:val="000000"/>
                <w:sz w:val="18"/>
                <w:szCs w:val="18"/>
              </w:rPr>
              <w:t xml:space="preserve">субсидии </w:t>
            </w:r>
            <w:proofErr w:type="spellStart"/>
            <w:r w:rsidRPr="008E60C4">
              <w:rPr>
                <w:rFonts w:ascii="Times New Roman" w:hAnsi="Times New Roman" w:cs="Times New Roman"/>
                <w:color w:val="000000"/>
                <w:sz w:val="18"/>
                <w:szCs w:val="18"/>
              </w:rPr>
              <w:t>накомплекс</w:t>
            </w:r>
            <w:proofErr w:type="spellEnd"/>
            <w:r w:rsidRPr="008E60C4">
              <w:rPr>
                <w:rFonts w:ascii="Times New Roman" w:hAnsi="Times New Roman" w:cs="Times New Roman"/>
                <w:color w:val="000000"/>
                <w:sz w:val="18"/>
                <w:szCs w:val="18"/>
              </w:rPr>
              <w:t xml:space="preserve"> мероприятий по борьбе с борщевиком Сосновского)</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56,10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45,30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34,50</w:t>
            </w:r>
          </w:p>
        </w:tc>
      </w:tr>
      <w:tr w:rsidR="008E60C4" w:rsidRPr="008E60C4" w:rsidTr="001C285C">
        <w:trPr>
          <w:gridAfter w:val="6"/>
          <w:wAfter w:w="20487" w:type="dxa"/>
          <w:trHeight w:val="356"/>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xml:space="preserve">( </w:t>
            </w:r>
            <w:proofErr w:type="gramEnd"/>
            <w:r w:rsidRPr="008E60C4">
              <w:rPr>
                <w:rFonts w:ascii="Times New Roman" w:hAnsi="Times New Roman" w:cs="Times New Roman"/>
                <w:color w:val="000000"/>
                <w:sz w:val="18"/>
                <w:szCs w:val="18"/>
              </w:rPr>
              <w:t>на ремонт автомобильных дорог общего пользования местного значения)</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1024,00</w:t>
            </w:r>
          </w:p>
        </w:tc>
      </w:tr>
      <w:tr w:rsidR="008E60C4" w:rsidRPr="008E60C4" w:rsidTr="001C285C">
        <w:trPr>
          <w:gridAfter w:val="6"/>
          <w:wAfter w:w="20487" w:type="dxa"/>
          <w:trHeight w:val="389"/>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2 02 03000 00 0000 150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203,40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220,70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3,50</w:t>
            </w:r>
          </w:p>
        </w:tc>
      </w:tr>
      <w:tr w:rsidR="008E60C4" w:rsidRPr="008E60C4" w:rsidTr="001C285C">
        <w:trPr>
          <w:gridAfter w:val="6"/>
          <w:wAfter w:w="20487" w:type="dxa"/>
          <w:trHeight w:val="372"/>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2 02 3511810 0000 150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199,90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217,20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r>
      <w:tr w:rsidR="008E60C4" w:rsidRPr="008E60C4" w:rsidTr="001C285C">
        <w:trPr>
          <w:gridAfter w:val="6"/>
          <w:wAfter w:w="20487" w:type="dxa"/>
          <w:trHeight w:val="608"/>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2 02 30024 10 0000 150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r>
      <w:tr w:rsidR="008E60C4" w:rsidRPr="008E60C4" w:rsidTr="001C285C">
        <w:trPr>
          <w:gridAfter w:val="6"/>
          <w:wAfter w:w="20487" w:type="dxa"/>
          <w:trHeight w:val="305"/>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2 02 04000 00 0000 150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Иные межбюджетные трансферты</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4220,40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4461,30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4905,70</w:t>
            </w:r>
          </w:p>
        </w:tc>
      </w:tr>
      <w:tr w:rsidR="008E60C4" w:rsidRPr="008E60C4" w:rsidTr="001C285C">
        <w:trPr>
          <w:gridAfter w:val="6"/>
          <w:wAfter w:w="20487" w:type="dxa"/>
          <w:trHeight w:val="446"/>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i/>
                <w:iCs/>
                <w:color w:val="000000"/>
                <w:sz w:val="18"/>
                <w:szCs w:val="18"/>
              </w:rPr>
            </w:pPr>
            <w:r w:rsidRPr="008E60C4">
              <w:rPr>
                <w:rFonts w:ascii="Times New Roman" w:hAnsi="Times New Roman" w:cs="Times New Roman"/>
                <w:i/>
                <w:iCs/>
                <w:color w:val="000000"/>
                <w:sz w:val="18"/>
                <w:szCs w:val="18"/>
              </w:rPr>
              <w:t>2 02 04999 10 0000 150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i/>
                <w:iCs/>
                <w:color w:val="000000"/>
                <w:sz w:val="18"/>
                <w:szCs w:val="18"/>
              </w:rPr>
            </w:pPr>
            <w:r w:rsidRPr="008E60C4">
              <w:rPr>
                <w:rFonts w:ascii="Times New Roman" w:hAnsi="Times New Roman" w:cs="Times New Roman"/>
                <w:i/>
                <w:iCs/>
                <w:color w:val="000000"/>
                <w:sz w:val="18"/>
                <w:szCs w:val="18"/>
              </w:rPr>
              <w:t xml:space="preserve">Прочие межбюджетные трансферты, передаваемые бюджетам поселений </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4220,40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4461,30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4905,70</w:t>
            </w:r>
          </w:p>
        </w:tc>
      </w:tr>
      <w:tr w:rsidR="008E60C4" w:rsidRPr="008E60C4" w:rsidTr="001C285C">
        <w:trPr>
          <w:gridAfter w:val="6"/>
          <w:wAfter w:w="20487" w:type="dxa"/>
          <w:trHeight w:val="588"/>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2 02 04999 10 0000 150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межбюджетные трансферты, передаваемые бюджетам поселений (дополнительная финансовая помощь из бюджета района)</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2964,50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3205,40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3649,80</w:t>
            </w:r>
          </w:p>
        </w:tc>
      </w:tr>
      <w:tr w:rsidR="008E60C4" w:rsidRPr="008E60C4" w:rsidTr="001C285C">
        <w:trPr>
          <w:gridAfter w:val="6"/>
          <w:wAfter w:w="20487" w:type="dxa"/>
          <w:trHeight w:val="762"/>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2 02 04999 10 0000 150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w:t>
            </w:r>
            <w:proofErr w:type="gramStart"/>
            <w:r w:rsidRPr="008E60C4">
              <w:rPr>
                <w:rFonts w:ascii="Times New Roman" w:hAnsi="Times New Roman" w:cs="Times New Roman"/>
                <w:color w:val="000000"/>
                <w:sz w:val="18"/>
                <w:szCs w:val="18"/>
              </w:rPr>
              <w:t>согласно Указа</w:t>
            </w:r>
            <w:proofErr w:type="gramEnd"/>
            <w:r w:rsidRPr="008E60C4">
              <w:rPr>
                <w:rFonts w:ascii="Times New Roman" w:hAnsi="Times New Roman" w:cs="Times New Roman"/>
                <w:color w:val="000000"/>
                <w:sz w:val="18"/>
                <w:szCs w:val="18"/>
              </w:rPr>
              <w:t xml:space="preserve"> Президента РФ из бюджета района)</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r>
      <w:tr w:rsidR="008E60C4" w:rsidRPr="008E60C4" w:rsidTr="001C285C">
        <w:trPr>
          <w:gridAfter w:val="6"/>
          <w:wAfter w:w="20487" w:type="dxa"/>
          <w:trHeight w:val="335"/>
        </w:trPr>
        <w:tc>
          <w:tcPr>
            <w:tcW w:w="2169"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2 02 40014 10 0000 150</w:t>
            </w:r>
          </w:p>
        </w:tc>
        <w:tc>
          <w:tcPr>
            <w:tcW w:w="5911"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межбюджетные трансферты, передаваемые бюджетам поселений (дополнительная финансовая помощь из бюджета района)</w:t>
            </w:r>
          </w:p>
        </w:tc>
        <w:tc>
          <w:tcPr>
            <w:tcW w:w="108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c>
          <w:tcPr>
            <w:tcW w:w="125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c>
          <w:tcPr>
            <w:tcW w:w="969"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r>
      <w:tr w:rsidR="00EB7886" w:rsidRPr="00EB7886" w:rsidTr="001C285C">
        <w:tblPrEx>
          <w:tblCellMar>
            <w:left w:w="108" w:type="dxa"/>
            <w:right w:w="108" w:type="dxa"/>
          </w:tblCellMar>
          <w:tblLook w:val="04A0" w:firstRow="1" w:lastRow="0" w:firstColumn="1" w:lastColumn="0" w:noHBand="0" w:noVBand="1"/>
        </w:tblPrEx>
        <w:trPr>
          <w:gridBefore w:val="1"/>
          <w:wBefore w:w="655" w:type="dxa"/>
          <w:trHeight w:val="315"/>
        </w:trPr>
        <w:tc>
          <w:tcPr>
            <w:tcW w:w="25142" w:type="dxa"/>
            <w:gridSpan w:val="6"/>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bookmarkStart w:id="0" w:name="RANGE!A1:H115"/>
            <w:r w:rsidRPr="00EB7886">
              <w:rPr>
                <w:rFonts w:ascii="Times New Roman" w:eastAsia="Times New Roman" w:hAnsi="Times New Roman" w:cs="Times New Roman"/>
                <w:color w:val="000000"/>
                <w:sz w:val="18"/>
                <w:szCs w:val="18"/>
                <w:lang w:eastAsia="ru-RU"/>
              </w:rPr>
              <w:t> </w:t>
            </w:r>
            <w:bookmarkEnd w:id="0"/>
          </w:p>
        </w:tc>
        <w:tc>
          <w:tcPr>
            <w:tcW w:w="1127"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404"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236"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294"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4020" w:type="dxa"/>
            <w:tcBorders>
              <w:top w:val="nil"/>
              <w:left w:val="nil"/>
              <w:bottom w:val="nil"/>
              <w:right w:val="nil"/>
            </w:tcBorders>
            <w:shd w:val="clear" w:color="auto" w:fill="auto"/>
            <w:noWrap/>
            <w:vAlign w:val="center"/>
            <w:hideMark/>
          </w:tcPr>
          <w:p w:rsidR="00EB7886" w:rsidRPr="00EB7886" w:rsidRDefault="00EB7886" w:rsidP="00EB7886">
            <w:pPr>
              <w:spacing w:after="0" w:line="240" w:lineRule="auto"/>
              <w:jc w:val="center"/>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Утверждено</w:t>
            </w:r>
          </w:p>
        </w:tc>
      </w:tr>
    </w:tbl>
    <w:p w:rsidR="008E60C4" w:rsidRDefault="008E60C4"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Pr="001C285C" w:rsidRDefault="001C285C" w:rsidP="001C285C">
      <w:pPr>
        <w:jc w:val="right"/>
        <w:rPr>
          <w:rFonts w:ascii="Times New Roman" w:hAnsi="Times New Roman" w:cs="Times New Roman"/>
          <w:sz w:val="16"/>
          <w:szCs w:val="16"/>
        </w:rPr>
      </w:pPr>
      <w:r w:rsidRPr="001C285C">
        <w:rPr>
          <w:rFonts w:ascii="Times New Roman" w:hAnsi="Times New Roman" w:cs="Times New Roman"/>
          <w:sz w:val="16"/>
          <w:szCs w:val="16"/>
        </w:rPr>
        <w:lastRenderedPageBreak/>
        <w:t>Утверждено</w:t>
      </w:r>
      <w:r w:rsidRPr="001C285C">
        <w:rPr>
          <w:rFonts w:ascii="Times New Roman" w:hAnsi="Times New Roman" w:cs="Times New Roman"/>
          <w:sz w:val="16"/>
          <w:szCs w:val="16"/>
        </w:rPr>
        <w:tab/>
      </w:r>
      <w:r w:rsidRPr="001C285C">
        <w:rPr>
          <w:rFonts w:ascii="Times New Roman" w:hAnsi="Times New Roman" w:cs="Times New Roman"/>
          <w:sz w:val="16"/>
          <w:szCs w:val="16"/>
        </w:rPr>
        <w:tab/>
      </w:r>
    </w:p>
    <w:p w:rsidR="001C285C" w:rsidRPr="001C285C" w:rsidRDefault="001C285C" w:rsidP="001C285C">
      <w:pPr>
        <w:jc w:val="right"/>
        <w:rPr>
          <w:rFonts w:ascii="Times New Roman" w:hAnsi="Times New Roman" w:cs="Times New Roman"/>
          <w:sz w:val="16"/>
          <w:szCs w:val="16"/>
        </w:rPr>
      </w:pPr>
      <w:r w:rsidRPr="001C285C">
        <w:rPr>
          <w:rFonts w:ascii="Times New Roman" w:hAnsi="Times New Roman" w:cs="Times New Roman"/>
          <w:sz w:val="16"/>
          <w:szCs w:val="16"/>
        </w:rPr>
        <w:t>решение совета депутатов</w:t>
      </w:r>
      <w:r w:rsidRPr="001C285C">
        <w:rPr>
          <w:rFonts w:ascii="Times New Roman" w:hAnsi="Times New Roman" w:cs="Times New Roman"/>
          <w:sz w:val="16"/>
          <w:szCs w:val="16"/>
        </w:rPr>
        <w:tab/>
      </w:r>
      <w:r w:rsidRPr="001C285C">
        <w:rPr>
          <w:rFonts w:ascii="Times New Roman" w:hAnsi="Times New Roman" w:cs="Times New Roman"/>
          <w:sz w:val="16"/>
          <w:szCs w:val="16"/>
        </w:rPr>
        <w:tab/>
      </w:r>
    </w:p>
    <w:p w:rsidR="001C285C" w:rsidRPr="001C285C" w:rsidRDefault="001C285C" w:rsidP="001C285C">
      <w:pPr>
        <w:jc w:val="right"/>
        <w:rPr>
          <w:rFonts w:ascii="Times New Roman" w:hAnsi="Times New Roman" w:cs="Times New Roman"/>
          <w:sz w:val="16"/>
          <w:szCs w:val="16"/>
        </w:rPr>
      </w:pPr>
      <w:r w:rsidRPr="001C285C">
        <w:rPr>
          <w:rFonts w:ascii="Times New Roman" w:hAnsi="Times New Roman" w:cs="Times New Roman"/>
          <w:sz w:val="16"/>
          <w:szCs w:val="16"/>
        </w:rPr>
        <w:t>Горского сельского поселения</w:t>
      </w:r>
      <w:r w:rsidRPr="001C285C">
        <w:rPr>
          <w:rFonts w:ascii="Times New Roman" w:hAnsi="Times New Roman" w:cs="Times New Roman"/>
          <w:sz w:val="16"/>
          <w:szCs w:val="16"/>
        </w:rPr>
        <w:tab/>
      </w:r>
      <w:r w:rsidRPr="001C285C">
        <w:rPr>
          <w:rFonts w:ascii="Times New Roman" w:hAnsi="Times New Roman" w:cs="Times New Roman"/>
          <w:sz w:val="16"/>
          <w:szCs w:val="16"/>
        </w:rPr>
        <w:tab/>
      </w:r>
    </w:p>
    <w:p w:rsidR="001C285C" w:rsidRPr="001C285C" w:rsidRDefault="001C285C" w:rsidP="001C285C">
      <w:pPr>
        <w:jc w:val="right"/>
        <w:rPr>
          <w:rFonts w:ascii="Times New Roman" w:hAnsi="Times New Roman" w:cs="Times New Roman"/>
          <w:sz w:val="16"/>
          <w:szCs w:val="16"/>
        </w:rPr>
      </w:pPr>
      <w:r w:rsidRPr="001C285C">
        <w:rPr>
          <w:rFonts w:ascii="Times New Roman" w:hAnsi="Times New Roman" w:cs="Times New Roman"/>
          <w:sz w:val="16"/>
          <w:szCs w:val="16"/>
        </w:rPr>
        <w:t>от 23 декабря 2024 г. № 05-13</w:t>
      </w:r>
      <w:r w:rsidRPr="001C285C">
        <w:rPr>
          <w:rFonts w:ascii="Times New Roman" w:hAnsi="Times New Roman" w:cs="Times New Roman"/>
          <w:sz w:val="16"/>
          <w:szCs w:val="16"/>
        </w:rPr>
        <w:tab/>
      </w:r>
      <w:r w:rsidRPr="001C285C">
        <w:rPr>
          <w:rFonts w:ascii="Times New Roman" w:hAnsi="Times New Roman" w:cs="Times New Roman"/>
          <w:sz w:val="16"/>
          <w:szCs w:val="16"/>
        </w:rPr>
        <w:tab/>
      </w:r>
    </w:p>
    <w:p w:rsidR="001C285C" w:rsidRDefault="001C285C" w:rsidP="001C285C">
      <w:pPr>
        <w:jc w:val="right"/>
        <w:rPr>
          <w:rFonts w:ascii="Times New Roman" w:hAnsi="Times New Roman" w:cs="Times New Roman"/>
          <w:sz w:val="16"/>
          <w:szCs w:val="16"/>
        </w:rPr>
      </w:pPr>
      <w:r w:rsidRPr="001C285C">
        <w:rPr>
          <w:rFonts w:ascii="Times New Roman" w:hAnsi="Times New Roman" w:cs="Times New Roman"/>
          <w:sz w:val="16"/>
          <w:szCs w:val="16"/>
        </w:rPr>
        <w:t>Приложение № 4</w:t>
      </w:r>
      <w:r w:rsidRPr="001C285C">
        <w:rPr>
          <w:rFonts w:ascii="Times New Roman" w:hAnsi="Times New Roman" w:cs="Times New Roman"/>
          <w:sz w:val="16"/>
          <w:szCs w:val="16"/>
        </w:rPr>
        <w:tab/>
      </w:r>
      <w:r w:rsidRPr="001C285C">
        <w:rPr>
          <w:rFonts w:ascii="Times New Roman" w:hAnsi="Times New Roman" w:cs="Times New Roman"/>
          <w:sz w:val="16"/>
          <w:szCs w:val="16"/>
        </w:rPr>
        <w:tab/>
      </w:r>
    </w:p>
    <w:p w:rsidR="001C285C" w:rsidRPr="001C285C" w:rsidRDefault="001C285C" w:rsidP="001C285C">
      <w:pPr>
        <w:spacing w:after="0" w:line="240" w:lineRule="auto"/>
        <w:jc w:val="center"/>
        <w:rPr>
          <w:rFonts w:ascii="Times New Roman" w:eastAsia="Times New Roman" w:hAnsi="Times New Roman" w:cs="Times New Roman"/>
          <w:b/>
          <w:bCs/>
          <w:color w:val="000000"/>
          <w:sz w:val="28"/>
          <w:szCs w:val="28"/>
          <w:lang w:eastAsia="ru-RU"/>
        </w:rPr>
      </w:pPr>
      <w:r w:rsidRPr="001C285C">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 на 2025 год и на плановый период 2026 и 2027 годов</w:t>
      </w:r>
      <w:r w:rsidRPr="001C285C">
        <w:rPr>
          <w:rFonts w:ascii="Times New Roman" w:eastAsia="Times New Roman" w:hAnsi="Times New Roman" w:cs="Times New Roman"/>
          <w:b/>
          <w:bCs/>
          <w:color w:val="000000"/>
          <w:sz w:val="28"/>
          <w:szCs w:val="28"/>
          <w:lang w:eastAsia="ru-RU"/>
        </w:rPr>
        <w:t>.</w:t>
      </w:r>
    </w:p>
    <w:p w:rsidR="001C285C" w:rsidRPr="001C285C" w:rsidRDefault="001C285C" w:rsidP="001C285C">
      <w:pPr>
        <w:jc w:val="right"/>
        <w:rPr>
          <w:rFonts w:ascii="Times New Roman" w:hAnsi="Times New Roman" w:cs="Times New Roman"/>
          <w:sz w:val="20"/>
          <w:szCs w:val="20"/>
        </w:rPr>
      </w:pPr>
      <w:r w:rsidRPr="001C285C">
        <w:rPr>
          <w:rFonts w:ascii="Times New Roman" w:hAnsi="Times New Roman" w:cs="Times New Roman"/>
          <w:sz w:val="20"/>
          <w:szCs w:val="20"/>
        </w:rPr>
        <w:t>тысяч рублей</w:t>
      </w:r>
    </w:p>
    <w:p w:rsidR="001C285C" w:rsidRDefault="001C285C" w:rsidP="001C285C">
      <w:pPr>
        <w:jc w:val="right"/>
        <w:rPr>
          <w:rFonts w:ascii="Times New Roman" w:hAnsi="Times New Roman" w:cs="Times New Roman"/>
          <w:sz w:val="16"/>
          <w:szCs w:val="16"/>
        </w:rPr>
      </w:pPr>
    </w:p>
    <w:tbl>
      <w:tblPr>
        <w:tblW w:w="11341" w:type="dxa"/>
        <w:tblInd w:w="-318" w:type="dxa"/>
        <w:tblLayout w:type="fixed"/>
        <w:tblLook w:val="04A0" w:firstRow="1" w:lastRow="0" w:firstColumn="1" w:lastColumn="0" w:noHBand="0" w:noVBand="1"/>
      </w:tblPr>
      <w:tblGrid>
        <w:gridCol w:w="4551"/>
        <w:gridCol w:w="1545"/>
        <w:gridCol w:w="708"/>
        <w:gridCol w:w="709"/>
        <w:gridCol w:w="567"/>
        <w:gridCol w:w="1276"/>
        <w:gridCol w:w="992"/>
        <w:gridCol w:w="993"/>
      </w:tblGrid>
      <w:tr w:rsidR="001C285C" w:rsidRPr="001C285C" w:rsidTr="001C285C">
        <w:trPr>
          <w:trHeight w:val="1607"/>
        </w:trPr>
        <w:tc>
          <w:tcPr>
            <w:tcW w:w="45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Наименование</w:t>
            </w:r>
          </w:p>
        </w:tc>
        <w:tc>
          <w:tcPr>
            <w:tcW w:w="1545" w:type="dxa"/>
            <w:tcBorders>
              <w:top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ЦСР</w:t>
            </w:r>
          </w:p>
        </w:tc>
        <w:tc>
          <w:tcPr>
            <w:tcW w:w="708"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ВР</w:t>
            </w:r>
          </w:p>
        </w:tc>
        <w:tc>
          <w:tcPr>
            <w:tcW w:w="709"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proofErr w:type="spellStart"/>
            <w:r w:rsidRPr="001C285C">
              <w:rPr>
                <w:rFonts w:ascii="Times New Roman" w:hAnsi="Times New Roman" w:cs="Times New Roman"/>
                <w:b/>
                <w:bCs/>
                <w:color w:val="000000"/>
              </w:rPr>
              <w:t>Рз</w:t>
            </w:r>
            <w:proofErr w:type="spellEnd"/>
          </w:p>
        </w:tc>
        <w:tc>
          <w:tcPr>
            <w:tcW w:w="567"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proofErr w:type="gramStart"/>
            <w:r w:rsidRPr="001C285C">
              <w:rPr>
                <w:rFonts w:ascii="Times New Roman" w:hAnsi="Times New Roman" w:cs="Times New Roman"/>
                <w:b/>
                <w:bCs/>
                <w:color w:val="000000"/>
              </w:rPr>
              <w:t>ПР</w:t>
            </w:r>
            <w:proofErr w:type="gramEnd"/>
          </w:p>
        </w:tc>
        <w:tc>
          <w:tcPr>
            <w:tcW w:w="1276"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2025 г.</w:t>
            </w:r>
          </w:p>
        </w:tc>
        <w:tc>
          <w:tcPr>
            <w:tcW w:w="992"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2026 г.</w:t>
            </w:r>
          </w:p>
        </w:tc>
        <w:tc>
          <w:tcPr>
            <w:tcW w:w="993"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2027 г.</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"Развитие сферы культуры и спорта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9 348,4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8 719,6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9 352,9</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9 348,4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8 719,6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9 352,9</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7 206,5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6 577,7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7 211,0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1 526,6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656,9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845,8</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981,6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300,8</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из бюджета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2 964,5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3 205,4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3 649,8</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2 364,5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3 205,4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3 649,8</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Дополнительные расходы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муниципальных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proofErr w:type="gramStart"/>
            <w:r w:rsidRPr="001C285C">
              <w:rPr>
                <w:rFonts w:ascii="Times New Roman" w:eastAsia="Times New Roman" w:hAnsi="Times New Roman" w:cs="Times New Roman"/>
                <w:bCs/>
                <w:color w:val="000000"/>
                <w:sz w:val="24"/>
                <w:szCs w:val="24"/>
                <w:lang w:eastAsia="ru-RU"/>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из бюджета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Дополнительные расходы на сохранение целевых </w:t>
            </w:r>
            <w:proofErr w:type="gramStart"/>
            <w:r w:rsidRPr="001C285C">
              <w:rPr>
                <w:rFonts w:ascii="Times New Roman" w:eastAsia="Times New Roman" w:hAnsi="Times New Roman" w:cs="Times New Roman"/>
                <w:bCs/>
                <w:color w:val="000000"/>
                <w:sz w:val="24"/>
                <w:szCs w:val="24"/>
                <w:lang w:eastAsia="ru-RU"/>
              </w:rPr>
              <w:t>показателей повышения оплаты труда работников муниципальных учреждений культуры</w:t>
            </w:r>
            <w:proofErr w:type="gramEnd"/>
            <w:r w:rsidRPr="001C285C">
              <w:rPr>
                <w:rFonts w:ascii="Times New Roman" w:eastAsia="Times New Roman" w:hAnsi="Times New Roman" w:cs="Times New Roman"/>
                <w:bCs/>
                <w:color w:val="000000"/>
                <w:sz w:val="24"/>
                <w:szCs w:val="24"/>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proofErr w:type="gramStart"/>
            <w:r w:rsidRPr="001C285C">
              <w:rPr>
                <w:rFonts w:ascii="Times New Roman" w:eastAsia="Times New Roman" w:hAnsi="Times New Roman" w:cs="Times New Roman"/>
                <w:bCs/>
                <w:color w:val="000000"/>
                <w:sz w:val="24"/>
                <w:szCs w:val="24"/>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"Развитие физической культуры и спорта"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"Обеспечение устойчивого функционирования и развития коммунальной и инженерной инфраструктуры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"Поддержка коммунального хозяйства"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направленные на безаварийную работу объектов ЖКХ</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02.4.01.02020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02.4.01.02020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"Содержание и ремонт автомобильных дорог общего пользования местного значения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3 249,5</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2 072,5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"Поддержка существующей сети дорог Горского сельского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2 072,5</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Содержание автомобильных дорог общего пользования местного значения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677,0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1 147,3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1 076,2</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677,0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1 147,3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1 076,2</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автомобильных дорог общего пользования местного значения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03.4.01.9Д091</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03.4.01.9Д091</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 "Развитие и приведение в нормативное состояние автомобильных дорог общего пользования"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Ремонт автомобильных дорог общего пользования местного значения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03.7.01.SД140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03.7.01.SД140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"Создание условий для эффективного выполнения органами местного самоуправления своих полномочий на территории Горского сельского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3 217,8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424,0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413,2</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3 153,3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372,0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373,6</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"Благоустройство. Озеленение и уборка территории"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"Программа по борьбе с борщевиком Сосновского"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Мероприятия по борьбе с борщевиком Сосновского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04.4.04.02120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04.4.04.02120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"Дорожное хозяйство"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04.4.05.S5130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04.4.05.S5130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Отраслевые проекты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 "Благоустройство сельских территорий"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04.7.01.S4310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04.7.01.S4310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Доплаты к пенсиям, дополнительное пенсионное обеспечение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79.0.00.03560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79.0.00.03560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государственных (муниципальных) органов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8 817,5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8 817,5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8 118,1</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5 271,8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5 271,8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4 572,5</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4 953,0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4 953,0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4 253,6</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Диспансеризация муниципальных служащих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81.0.00.04058</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81.0.00.04058</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81.0.00.04062</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81.0.00.04062</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81.0.00.04065</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81.0.00.04065</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Создание </w:t>
            </w:r>
            <w:proofErr w:type="spellStart"/>
            <w:r w:rsidRPr="001C285C">
              <w:rPr>
                <w:rFonts w:ascii="Times New Roman" w:eastAsia="Times New Roman" w:hAnsi="Times New Roman" w:cs="Times New Roman"/>
                <w:bCs/>
                <w:color w:val="000000"/>
                <w:sz w:val="24"/>
                <w:szCs w:val="24"/>
                <w:lang w:eastAsia="ru-RU"/>
              </w:rPr>
              <w:t>элетронного</w:t>
            </w:r>
            <w:proofErr w:type="spellEnd"/>
            <w:r w:rsidRPr="001C285C">
              <w:rPr>
                <w:rFonts w:ascii="Times New Roman" w:eastAsia="Times New Roman" w:hAnsi="Times New Roman" w:cs="Times New Roman"/>
                <w:bCs/>
                <w:color w:val="000000"/>
                <w:sz w:val="24"/>
                <w:szCs w:val="24"/>
                <w:lang w:eastAsia="ru-RU"/>
              </w:rPr>
              <w:t xml:space="preserve"> документооборота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81.0.00.04067</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Создание </w:t>
            </w:r>
            <w:proofErr w:type="spellStart"/>
            <w:r w:rsidRPr="001C285C">
              <w:rPr>
                <w:rFonts w:ascii="Times New Roman" w:eastAsia="Times New Roman" w:hAnsi="Times New Roman" w:cs="Times New Roman"/>
                <w:bCs/>
                <w:color w:val="000000"/>
                <w:sz w:val="24"/>
                <w:szCs w:val="24"/>
                <w:lang w:eastAsia="ru-RU"/>
              </w:rPr>
              <w:t>элетронного</w:t>
            </w:r>
            <w:proofErr w:type="spellEnd"/>
            <w:r w:rsidRPr="001C285C">
              <w:rPr>
                <w:rFonts w:ascii="Times New Roman" w:eastAsia="Times New Roman" w:hAnsi="Times New Roman" w:cs="Times New Roman"/>
                <w:bCs/>
                <w:color w:val="000000"/>
                <w:sz w:val="24"/>
                <w:szCs w:val="24"/>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81.0.00.04067</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главы местной администрации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81.0.00.08000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81.0.00.08000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1C285C">
              <w:rPr>
                <w:rFonts w:ascii="Times New Roman" w:eastAsia="Times New Roman" w:hAnsi="Times New Roman" w:cs="Times New Roman"/>
                <w:bCs/>
                <w:color w:val="000000"/>
                <w:sz w:val="24"/>
                <w:szCs w:val="24"/>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1C285C">
              <w:rPr>
                <w:rFonts w:ascii="Times New Roman" w:eastAsia="Times New Roman" w:hAnsi="Times New Roman" w:cs="Times New Roman"/>
                <w:bCs/>
                <w:color w:val="000000"/>
                <w:sz w:val="24"/>
                <w:szCs w:val="24"/>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1C285C">
              <w:rPr>
                <w:rFonts w:ascii="Times New Roman" w:eastAsia="Times New Roman" w:hAnsi="Times New Roman" w:cs="Times New Roman"/>
                <w:bCs/>
                <w:color w:val="000000"/>
                <w:sz w:val="24"/>
                <w:szCs w:val="24"/>
                <w:lang w:eastAsia="ru-RU"/>
              </w:rPr>
              <w:t>контролю за</w:t>
            </w:r>
            <w:proofErr w:type="gramEnd"/>
            <w:r w:rsidRPr="001C285C">
              <w:rPr>
                <w:rFonts w:ascii="Times New Roman" w:eastAsia="Times New Roman" w:hAnsi="Times New Roman" w:cs="Times New Roman"/>
                <w:bCs/>
                <w:color w:val="000000"/>
                <w:sz w:val="24"/>
                <w:szCs w:val="24"/>
                <w:lang w:eastAsia="ru-RU"/>
              </w:rPr>
              <w:t xml:space="preserve"> исполнением бюджетов поселений в рамках непрограммных расходов органов исполнительной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1C285C">
              <w:rPr>
                <w:rFonts w:ascii="Times New Roman" w:eastAsia="Times New Roman" w:hAnsi="Times New Roman" w:cs="Times New Roman"/>
                <w:bCs/>
                <w:color w:val="000000"/>
                <w:sz w:val="24"/>
                <w:szCs w:val="24"/>
                <w:lang w:eastAsia="ru-RU"/>
              </w:rPr>
              <w:t>контролю за</w:t>
            </w:r>
            <w:proofErr w:type="gramEnd"/>
            <w:r w:rsidRPr="001C285C">
              <w:rPr>
                <w:rFonts w:ascii="Times New Roman" w:eastAsia="Times New Roman" w:hAnsi="Times New Roman" w:cs="Times New Roman"/>
                <w:bCs/>
                <w:color w:val="000000"/>
                <w:sz w:val="24"/>
                <w:szCs w:val="24"/>
                <w:lang w:eastAsia="ru-RU"/>
              </w:rPr>
              <w:t xml:space="preserve"> исполнением бюджетов поселений в рамках непрограммных расходов органов исполнительной власти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1C285C">
              <w:rPr>
                <w:rFonts w:ascii="Times New Roman" w:eastAsia="Times New Roman" w:hAnsi="Times New Roman" w:cs="Times New Roman"/>
                <w:bCs/>
                <w:color w:val="000000"/>
                <w:sz w:val="24"/>
                <w:szCs w:val="24"/>
                <w:lang w:eastAsia="ru-RU"/>
              </w:rPr>
              <w:t xml:space="preserve"> создания специализированной службы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1C285C">
              <w:rPr>
                <w:rFonts w:ascii="Times New Roman" w:eastAsia="Times New Roman" w:hAnsi="Times New Roman" w:cs="Times New Roman"/>
                <w:bCs/>
                <w:color w:val="000000"/>
                <w:sz w:val="24"/>
                <w:szCs w:val="24"/>
                <w:lang w:eastAsia="ru-RU"/>
              </w:rPr>
              <w:t xml:space="preserve"> создания специализированной службы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r>
      <w:tr w:rsidR="001C285C" w:rsidRPr="001C285C" w:rsidTr="001C285C">
        <w:trPr>
          <w:trHeight w:val="220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1C285C">
              <w:rPr>
                <w:rFonts w:ascii="Times New Roman" w:eastAsia="Times New Roman" w:hAnsi="Times New Roman" w:cs="Times New Roman"/>
                <w:bCs/>
                <w:color w:val="000000"/>
                <w:sz w:val="24"/>
                <w:szCs w:val="24"/>
                <w:lang w:eastAsia="ru-RU"/>
              </w:rPr>
              <w:t xml:space="preserve"> непрограммных расходов  органов </w:t>
            </w:r>
            <w:proofErr w:type="spellStart"/>
            <w:r w:rsidRPr="001C285C">
              <w:rPr>
                <w:rFonts w:ascii="Times New Roman" w:eastAsia="Times New Roman" w:hAnsi="Times New Roman" w:cs="Times New Roman"/>
                <w:bCs/>
                <w:color w:val="000000"/>
                <w:sz w:val="24"/>
                <w:szCs w:val="24"/>
                <w:lang w:eastAsia="ru-RU"/>
              </w:rPr>
              <w:t>законодателньой</w:t>
            </w:r>
            <w:proofErr w:type="spellEnd"/>
            <w:r w:rsidRPr="001C285C">
              <w:rPr>
                <w:rFonts w:ascii="Times New Roman" w:eastAsia="Times New Roman" w:hAnsi="Times New Roman" w:cs="Times New Roman"/>
                <w:bCs/>
                <w:color w:val="000000"/>
                <w:sz w:val="24"/>
                <w:szCs w:val="24"/>
                <w:lang w:eastAsia="ru-RU"/>
              </w:rPr>
              <w:t xml:space="preserve">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w:t>
            </w:r>
            <w:proofErr w:type="gramStart"/>
            <w:r w:rsidRPr="001C285C">
              <w:rPr>
                <w:rFonts w:ascii="Times New Roman" w:eastAsia="Times New Roman" w:hAnsi="Times New Roman" w:cs="Times New Roman"/>
                <w:bCs/>
                <w:color w:val="000000"/>
                <w:sz w:val="24"/>
                <w:szCs w:val="24"/>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1C285C">
              <w:rPr>
                <w:rFonts w:ascii="Times New Roman" w:eastAsia="Times New Roman" w:hAnsi="Times New Roman" w:cs="Times New Roman"/>
                <w:bCs/>
                <w:color w:val="000000"/>
                <w:sz w:val="24"/>
                <w:szCs w:val="24"/>
                <w:lang w:eastAsia="ru-RU"/>
              </w:rPr>
              <w:t xml:space="preserve"> непрограммных расходов  органов </w:t>
            </w:r>
            <w:proofErr w:type="spellStart"/>
            <w:r w:rsidRPr="001C285C">
              <w:rPr>
                <w:rFonts w:ascii="Times New Roman" w:eastAsia="Times New Roman" w:hAnsi="Times New Roman" w:cs="Times New Roman"/>
                <w:bCs/>
                <w:color w:val="000000"/>
                <w:sz w:val="24"/>
                <w:szCs w:val="24"/>
                <w:lang w:eastAsia="ru-RU"/>
              </w:rPr>
              <w:t>законодателньой</w:t>
            </w:r>
            <w:proofErr w:type="spellEnd"/>
            <w:r w:rsidRPr="001C285C">
              <w:rPr>
                <w:rFonts w:ascii="Times New Roman" w:eastAsia="Times New Roman" w:hAnsi="Times New Roman" w:cs="Times New Roman"/>
                <w:bCs/>
                <w:color w:val="000000"/>
                <w:sz w:val="24"/>
                <w:szCs w:val="24"/>
                <w:lang w:eastAsia="ru-RU"/>
              </w:rPr>
              <w:t xml:space="preserve"> власти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81.0.00.40750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81.0.00.40750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r>
      <w:tr w:rsidR="001C285C" w:rsidRPr="001C285C" w:rsidTr="001C285C">
        <w:trPr>
          <w:trHeight w:val="220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1C285C">
              <w:rPr>
                <w:rFonts w:ascii="Times New Roman" w:eastAsia="Times New Roman" w:hAnsi="Times New Roman" w:cs="Times New Roman"/>
                <w:bCs/>
                <w:color w:val="000000"/>
                <w:sz w:val="24"/>
                <w:szCs w:val="24"/>
                <w:lang w:eastAsia="ru-RU"/>
              </w:rPr>
              <w:t>соглашениямив</w:t>
            </w:r>
            <w:proofErr w:type="spellEnd"/>
            <w:r w:rsidRPr="001C285C">
              <w:rPr>
                <w:rFonts w:ascii="Times New Roman" w:eastAsia="Times New Roman" w:hAnsi="Times New Roman" w:cs="Times New Roman"/>
                <w:bCs/>
                <w:color w:val="000000"/>
                <w:sz w:val="24"/>
                <w:szCs w:val="24"/>
                <w:lang w:eastAsia="ru-RU"/>
              </w:rPr>
              <w:t xml:space="preserve"> части владения, пользования и распоряжения имуществом, находящимся в муниципальной собственности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1C285C">
              <w:rPr>
                <w:rFonts w:ascii="Times New Roman" w:eastAsia="Times New Roman" w:hAnsi="Times New Roman" w:cs="Times New Roman"/>
                <w:bCs/>
                <w:color w:val="000000"/>
                <w:sz w:val="24"/>
                <w:szCs w:val="24"/>
                <w:lang w:eastAsia="ru-RU"/>
              </w:rPr>
              <w:t>соглашениямив</w:t>
            </w:r>
            <w:proofErr w:type="spellEnd"/>
            <w:r w:rsidRPr="001C285C">
              <w:rPr>
                <w:rFonts w:ascii="Times New Roman" w:eastAsia="Times New Roman" w:hAnsi="Times New Roman" w:cs="Times New Roman"/>
                <w:bCs/>
                <w:color w:val="000000"/>
                <w:sz w:val="24"/>
                <w:szCs w:val="24"/>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81.0.00.71340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81.0.00.71340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Реализация муниципальных функций, связанных с муниципальным управлением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338,7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338,7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82.0.00.03690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82.0.00.03690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82.0.00.08280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82.0.00.08280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местных администраций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85.0.00.03010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местных администраций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85.0.00.03010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87.0.00.51180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87.0.00.51180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Всего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24 722,9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21 788,0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22 275,2</w:t>
            </w:r>
          </w:p>
        </w:tc>
      </w:tr>
    </w:tbl>
    <w:p w:rsidR="001C285C" w:rsidRDefault="001C285C"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tbl>
      <w:tblPr>
        <w:tblW w:w="11128" w:type="dxa"/>
        <w:tblInd w:w="-318" w:type="dxa"/>
        <w:tblLook w:val="04A0" w:firstRow="1" w:lastRow="0" w:firstColumn="1" w:lastColumn="0" w:noHBand="0" w:noVBand="1"/>
      </w:tblPr>
      <w:tblGrid>
        <w:gridCol w:w="460"/>
        <w:gridCol w:w="550"/>
        <w:gridCol w:w="1414"/>
        <w:gridCol w:w="696"/>
        <w:gridCol w:w="3685"/>
        <w:gridCol w:w="870"/>
        <w:gridCol w:w="1469"/>
        <w:gridCol w:w="496"/>
        <w:gridCol w:w="992"/>
        <w:gridCol w:w="496"/>
      </w:tblGrid>
      <w:tr w:rsidR="00C94C5F" w:rsidRPr="00C94C5F" w:rsidTr="000D2BFC">
        <w:trPr>
          <w:gridAfter w:val="1"/>
          <w:wAfter w:w="496" w:type="dxa"/>
          <w:trHeight w:val="58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b/>
                <w:bCs/>
                <w:sz w:val="24"/>
                <w:szCs w:val="24"/>
                <w:lang w:eastAsia="ru-RU"/>
              </w:rPr>
            </w:pPr>
            <w:bookmarkStart w:id="1" w:name="RANGE!A1:H113"/>
            <w:r w:rsidRPr="00C94C5F">
              <w:rPr>
                <w:rFonts w:ascii="Times New Roman" w:eastAsia="Times New Roman" w:hAnsi="Times New Roman" w:cs="Times New Roman"/>
                <w:b/>
                <w:bCs/>
                <w:sz w:val="24"/>
                <w:szCs w:val="24"/>
                <w:lang w:eastAsia="ru-RU"/>
              </w:rPr>
              <w:lastRenderedPageBreak/>
              <w:t> </w:t>
            </w:r>
            <w:bookmarkEnd w:id="1"/>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b/>
                <w:bCs/>
                <w:sz w:val="24"/>
                <w:szCs w:val="24"/>
                <w:lang w:eastAsia="ru-RU"/>
              </w:rPr>
            </w:pPr>
            <w:r w:rsidRPr="00C94C5F">
              <w:rPr>
                <w:rFonts w:ascii="Times New Roman" w:eastAsia="Times New Roman" w:hAnsi="Times New Roman" w:cs="Times New Roman"/>
                <w:b/>
                <w:bCs/>
                <w:sz w:val="24"/>
                <w:szCs w:val="24"/>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b/>
                <w:bCs/>
                <w:sz w:val="24"/>
                <w:szCs w:val="24"/>
                <w:lang w:eastAsia="ru-RU"/>
              </w:rPr>
            </w:pPr>
            <w:r w:rsidRPr="00C94C5F">
              <w:rPr>
                <w:rFonts w:ascii="Times New Roman" w:eastAsia="Times New Roman" w:hAnsi="Times New Roman" w:cs="Times New Roman"/>
                <w:b/>
                <w:bCs/>
                <w:sz w:val="24"/>
                <w:szCs w:val="24"/>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b/>
                <w:bCs/>
                <w:sz w:val="24"/>
                <w:szCs w:val="24"/>
                <w:lang w:eastAsia="ru-RU"/>
              </w:rPr>
            </w:pPr>
            <w:r w:rsidRPr="00C94C5F">
              <w:rPr>
                <w:rFonts w:ascii="Times New Roman" w:eastAsia="Times New Roman" w:hAnsi="Times New Roman" w:cs="Times New Roman"/>
                <w:b/>
                <w:bCs/>
                <w:sz w:val="24"/>
                <w:szCs w:val="24"/>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b/>
                <w:bCs/>
                <w:sz w:val="24"/>
                <w:szCs w:val="24"/>
                <w:lang w:eastAsia="ru-RU"/>
              </w:rPr>
            </w:pPr>
            <w:r w:rsidRPr="00C94C5F">
              <w:rPr>
                <w:rFonts w:ascii="Times New Roman" w:eastAsia="Times New Roman" w:hAnsi="Times New Roman" w:cs="Times New Roman"/>
                <w:b/>
                <w:bCs/>
                <w:sz w:val="24"/>
                <w:szCs w:val="24"/>
                <w:lang w:eastAsia="ru-RU"/>
              </w:rPr>
              <w:t> </w:t>
            </w:r>
          </w:p>
        </w:tc>
        <w:tc>
          <w:tcPr>
            <w:tcW w:w="87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 </w:t>
            </w:r>
          </w:p>
        </w:tc>
        <w:tc>
          <w:tcPr>
            <w:tcW w:w="2957" w:type="dxa"/>
            <w:gridSpan w:val="3"/>
            <w:tcBorders>
              <w:top w:val="nil"/>
              <w:left w:val="nil"/>
              <w:bottom w:val="nil"/>
              <w:right w:val="nil"/>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 xml:space="preserve">Утверждено </w:t>
            </w:r>
          </w:p>
        </w:tc>
      </w:tr>
      <w:tr w:rsidR="00C94C5F" w:rsidRPr="00C94C5F" w:rsidTr="000D2BFC">
        <w:trPr>
          <w:gridAfter w:val="1"/>
          <w:wAfter w:w="496" w:type="dxa"/>
          <w:trHeight w:val="61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827" w:type="dxa"/>
            <w:gridSpan w:val="4"/>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решением совета депутатов Горского сельского поселения</w:t>
            </w:r>
          </w:p>
        </w:tc>
      </w:tr>
      <w:tr w:rsidR="00C94C5F" w:rsidRPr="00C94C5F" w:rsidTr="000D2BFC">
        <w:trPr>
          <w:gridAfter w:val="1"/>
          <w:wAfter w:w="496" w:type="dxa"/>
          <w:trHeight w:val="450"/>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827" w:type="dxa"/>
            <w:gridSpan w:val="4"/>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от</w:t>
            </w:r>
            <w:r w:rsidR="000D2BFC">
              <w:rPr>
                <w:rFonts w:ascii="Times New Roman" w:eastAsia="Times New Roman" w:hAnsi="Times New Roman" w:cs="Times New Roman"/>
                <w:sz w:val="24"/>
                <w:szCs w:val="24"/>
                <w:lang w:eastAsia="ru-RU"/>
              </w:rPr>
              <w:t xml:space="preserve"> 23</w:t>
            </w:r>
            <w:r w:rsidRPr="00C94C5F">
              <w:rPr>
                <w:rFonts w:ascii="Times New Roman" w:eastAsia="Times New Roman" w:hAnsi="Times New Roman" w:cs="Times New Roman"/>
                <w:sz w:val="24"/>
                <w:szCs w:val="24"/>
                <w:lang w:eastAsia="ru-RU"/>
              </w:rPr>
              <w:t xml:space="preserve"> декабря 2024 года №</w:t>
            </w:r>
            <w:r w:rsidR="000D2BFC">
              <w:rPr>
                <w:rFonts w:ascii="Times New Roman" w:eastAsia="Times New Roman" w:hAnsi="Times New Roman" w:cs="Times New Roman"/>
                <w:sz w:val="24"/>
                <w:szCs w:val="24"/>
                <w:lang w:eastAsia="ru-RU"/>
              </w:rPr>
              <w:t xml:space="preserve"> 05-13</w:t>
            </w:r>
            <w:r w:rsidRPr="00C94C5F">
              <w:rPr>
                <w:rFonts w:ascii="Times New Roman" w:eastAsia="Times New Roman" w:hAnsi="Times New Roman" w:cs="Times New Roman"/>
                <w:sz w:val="24"/>
                <w:szCs w:val="24"/>
                <w:lang w:eastAsia="ru-RU"/>
              </w:rPr>
              <w:t xml:space="preserve"> </w:t>
            </w:r>
          </w:p>
        </w:tc>
      </w:tr>
      <w:tr w:rsidR="00C94C5F" w:rsidRPr="00C94C5F" w:rsidTr="000D2BFC">
        <w:trPr>
          <w:trHeight w:val="450"/>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87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 </w:t>
            </w:r>
          </w:p>
        </w:tc>
        <w:tc>
          <w:tcPr>
            <w:tcW w:w="1965" w:type="dxa"/>
            <w:gridSpan w:val="2"/>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приложение № 5</w:t>
            </w:r>
          </w:p>
        </w:tc>
        <w:tc>
          <w:tcPr>
            <w:tcW w:w="1488" w:type="dxa"/>
            <w:gridSpan w:val="2"/>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 </w:t>
            </w:r>
          </w:p>
        </w:tc>
      </w:tr>
      <w:tr w:rsidR="00C94C5F" w:rsidRPr="00C94C5F" w:rsidTr="000D2BFC">
        <w:trPr>
          <w:gridAfter w:val="1"/>
          <w:wAfter w:w="496" w:type="dxa"/>
          <w:trHeight w:val="1335"/>
        </w:trPr>
        <w:tc>
          <w:tcPr>
            <w:tcW w:w="10632" w:type="dxa"/>
            <w:gridSpan w:val="9"/>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w:t>
            </w:r>
            <w:r w:rsidR="000D2BFC" w:rsidRPr="00C94C5F">
              <w:rPr>
                <w:rFonts w:ascii="Times New Roman" w:eastAsia="Times New Roman" w:hAnsi="Times New Roman" w:cs="Times New Roman"/>
                <w:b/>
                <w:bCs/>
                <w:color w:val="000000"/>
                <w:sz w:val="28"/>
                <w:szCs w:val="28"/>
                <w:lang w:eastAsia="ru-RU"/>
              </w:rPr>
              <w:t>подразделам</w:t>
            </w:r>
            <w:r w:rsidRPr="00C94C5F">
              <w:rPr>
                <w:rFonts w:ascii="Times New Roman" w:eastAsia="Times New Roman" w:hAnsi="Times New Roman" w:cs="Times New Roman"/>
                <w:b/>
                <w:bCs/>
                <w:color w:val="000000"/>
                <w:sz w:val="28"/>
                <w:szCs w:val="28"/>
                <w:lang w:eastAsia="ru-RU"/>
              </w:rPr>
              <w:t xml:space="preserve">, целевым статьям (муниципальным программам и </w:t>
            </w:r>
            <w:r w:rsidR="000D2BFC" w:rsidRPr="00C94C5F">
              <w:rPr>
                <w:rFonts w:ascii="Times New Roman" w:eastAsia="Times New Roman" w:hAnsi="Times New Roman" w:cs="Times New Roman"/>
                <w:b/>
                <w:bCs/>
                <w:color w:val="000000"/>
                <w:sz w:val="28"/>
                <w:szCs w:val="28"/>
                <w:lang w:eastAsia="ru-RU"/>
              </w:rPr>
              <w:t>непрограммным</w:t>
            </w:r>
            <w:r w:rsidRPr="00C94C5F">
              <w:rPr>
                <w:rFonts w:ascii="Times New Roman" w:eastAsia="Times New Roman" w:hAnsi="Times New Roman" w:cs="Times New Roman"/>
                <w:b/>
                <w:bCs/>
                <w:color w:val="000000"/>
                <w:sz w:val="28"/>
                <w:szCs w:val="28"/>
                <w:lang w:eastAsia="ru-RU"/>
              </w:rPr>
              <w:t xml:space="preserve"> направлениям деятельности), группам и подгруппам </w:t>
            </w:r>
            <w:proofErr w:type="gramStart"/>
            <w:r w:rsidRPr="00C94C5F">
              <w:rPr>
                <w:rFonts w:ascii="Times New Roman" w:eastAsia="Times New Roman" w:hAnsi="Times New Roman" w:cs="Times New Roman"/>
                <w:b/>
                <w:bCs/>
                <w:color w:val="000000"/>
                <w:sz w:val="28"/>
                <w:szCs w:val="28"/>
                <w:lang w:eastAsia="ru-RU"/>
              </w:rPr>
              <w:t>видов расходов классификации расходов бюджетов</w:t>
            </w:r>
            <w:proofErr w:type="gramEnd"/>
            <w:r w:rsidRPr="00C94C5F">
              <w:rPr>
                <w:rFonts w:ascii="Times New Roman" w:eastAsia="Times New Roman" w:hAnsi="Times New Roman" w:cs="Times New Roman"/>
                <w:b/>
                <w:bCs/>
                <w:color w:val="000000"/>
                <w:sz w:val="28"/>
                <w:szCs w:val="28"/>
                <w:lang w:eastAsia="ru-RU"/>
              </w:rPr>
              <w:t xml:space="preserve"> на 2025 год и плановый период 2026 и 2027 годов.</w:t>
            </w:r>
          </w:p>
        </w:tc>
      </w:tr>
      <w:tr w:rsidR="00C94C5F" w:rsidRPr="00C94C5F" w:rsidTr="000D2BFC">
        <w:trPr>
          <w:gridAfter w:val="1"/>
          <w:wAfter w:w="496" w:type="dxa"/>
          <w:trHeight w:val="133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87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69"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88" w:type="dxa"/>
            <w:gridSpan w:val="2"/>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r>
      <w:tr w:rsidR="00C94C5F" w:rsidRPr="00C94C5F" w:rsidTr="000D2BFC">
        <w:trPr>
          <w:gridAfter w:val="1"/>
          <w:wAfter w:w="496" w:type="dxa"/>
          <w:trHeight w:val="300"/>
        </w:trPr>
        <w:tc>
          <w:tcPr>
            <w:tcW w:w="46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55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14"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3685"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87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69"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88" w:type="dxa"/>
            <w:gridSpan w:val="2"/>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r>
      <w:tr w:rsidR="00C94C5F" w:rsidRPr="00C94C5F" w:rsidTr="000D2BFC">
        <w:trPr>
          <w:gridAfter w:val="1"/>
          <w:wAfter w:w="496" w:type="dxa"/>
          <w:trHeight w:val="37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87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2957" w:type="dxa"/>
            <w:gridSpan w:val="3"/>
            <w:tcBorders>
              <w:top w:val="nil"/>
              <w:left w:val="nil"/>
              <w:bottom w:val="single" w:sz="4" w:space="0" w:color="auto"/>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тысяч рублей</w:t>
            </w:r>
          </w:p>
        </w:tc>
      </w:tr>
      <w:tr w:rsidR="00C94C5F" w:rsidRPr="00C94C5F" w:rsidTr="000D2BFC">
        <w:trPr>
          <w:gridAfter w:val="1"/>
          <w:wAfter w:w="496" w:type="dxa"/>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94C5F">
              <w:rPr>
                <w:rFonts w:ascii="Times New Roman" w:eastAsia="Times New Roman" w:hAnsi="Times New Roman" w:cs="Times New Roman"/>
                <w:b/>
                <w:bCs/>
                <w:color w:val="000000"/>
                <w:sz w:val="20"/>
                <w:szCs w:val="20"/>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C94C5F">
              <w:rPr>
                <w:rFonts w:ascii="Times New Roman" w:eastAsia="Times New Roman" w:hAnsi="Times New Roman" w:cs="Times New Roman"/>
                <w:b/>
                <w:bCs/>
                <w:color w:val="000000"/>
                <w:sz w:val="20"/>
                <w:szCs w:val="20"/>
                <w:lang w:eastAsia="ru-RU"/>
              </w:rPr>
              <w:t>ПР</w:t>
            </w:r>
            <w:proofErr w:type="gramEnd"/>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ВР</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Наименование</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2025 г.</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2026 г.</w:t>
            </w:r>
          </w:p>
        </w:tc>
        <w:tc>
          <w:tcPr>
            <w:tcW w:w="14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2027 г.</w:t>
            </w:r>
          </w:p>
        </w:tc>
      </w:tr>
      <w:tr w:rsidR="00C94C5F" w:rsidRPr="00C94C5F" w:rsidTr="000D2BFC">
        <w:trPr>
          <w:gridAfter w:val="1"/>
          <w:wAfter w:w="496" w:type="dxa"/>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69"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88" w:type="dxa"/>
            <w:gridSpan w:val="2"/>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r>
      <w:tr w:rsidR="00C94C5F" w:rsidRPr="00C94C5F" w:rsidTr="000D2BFC">
        <w:trPr>
          <w:gridAfter w:val="1"/>
          <w:wAfter w:w="496" w:type="dxa"/>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69"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88" w:type="dxa"/>
            <w:gridSpan w:val="2"/>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ОБЩЕГОСУДАРСТВЕННЫЕ ВОПРОСЫ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8 738,2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8 738,2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8 038,8</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8 261,7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8 261,7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7 562,4</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5 271,8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5 271,8</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4 572,5</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4 953,0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4 953,0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4 253,6</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Создание </w:t>
            </w:r>
            <w:proofErr w:type="spellStart"/>
            <w:r w:rsidRPr="00C94C5F">
              <w:rPr>
                <w:rFonts w:ascii="Times New Roman" w:eastAsia="Times New Roman" w:hAnsi="Times New Roman" w:cs="Times New Roman"/>
                <w:color w:val="000000"/>
                <w:sz w:val="20"/>
                <w:szCs w:val="20"/>
                <w:lang w:eastAsia="ru-RU"/>
              </w:rPr>
              <w:t>элетронного</w:t>
            </w:r>
            <w:proofErr w:type="spellEnd"/>
            <w:r w:rsidRPr="00C94C5F">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Создание </w:t>
            </w:r>
            <w:proofErr w:type="spellStart"/>
            <w:r w:rsidRPr="00C94C5F">
              <w:rPr>
                <w:rFonts w:ascii="Times New Roman" w:eastAsia="Times New Roman" w:hAnsi="Times New Roman" w:cs="Times New Roman"/>
                <w:color w:val="000000"/>
                <w:sz w:val="20"/>
                <w:szCs w:val="20"/>
                <w:lang w:eastAsia="ru-RU"/>
              </w:rPr>
              <w:t>элетронного</w:t>
            </w:r>
            <w:proofErr w:type="spellEnd"/>
            <w:r w:rsidRPr="00C94C5F">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главы местной администрации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C94C5F">
              <w:rPr>
                <w:rFonts w:ascii="Times New Roman" w:eastAsia="Times New Roman" w:hAnsi="Times New Roman" w:cs="Times New Roman"/>
                <w:color w:val="000000"/>
                <w:sz w:val="20"/>
                <w:szCs w:val="20"/>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r>
      <w:tr w:rsidR="00C94C5F" w:rsidRPr="00C94C5F" w:rsidTr="000D2BFC">
        <w:trPr>
          <w:gridAfter w:val="1"/>
          <w:wAfter w:w="496" w:type="dxa"/>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C94C5F">
              <w:rPr>
                <w:rFonts w:ascii="Times New Roman" w:eastAsia="Times New Roman" w:hAnsi="Times New Roman" w:cs="Times New Roman"/>
                <w:color w:val="000000"/>
                <w:sz w:val="20"/>
                <w:szCs w:val="20"/>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r>
      <w:tr w:rsidR="00C94C5F" w:rsidRPr="00C94C5F" w:rsidTr="000D2BFC">
        <w:trPr>
          <w:gridAfter w:val="1"/>
          <w:wAfter w:w="496" w:type="dxa"/>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r>
      <w:tr w:rsidR="00C94C5F" w:rsidRPr="00C94C5F" w:rsidTr="000D2BFC">
        <w:trPr>
          <w:gridAfter w:val="1"/>
          <w:wAfter w:w="496" w:type="dxa"/>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r>
      <w:tr w:rsidR="00C94C5F" w:rsidRPr="00C94C5F" w:rsidTr="000D2BFC">
        <w:trPr>
          <w:gridAfter w:val="1"/>
          <w:wAfter w:w="496" w:type="dxa"/>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C94C5F">
              <w:rPr>
                <w:rFonts w:ascii="Times New Roman" w:eastAsia="Times New Roman" w:hAnsi="Times New Roman" w:cs="Times New Roman"/>
                <w:color w:val="000000"/>
                <w:sz w:val="20"/>
                <w:szCs w:val="20"/>
                <w:lang w:eastAsia="ru-RU"/>
              </w:rPr>
              <w:t>соглашениямив</w:t>
            </w:r>
            <w:proofErr w:type="spellEnd"/>
            <w:r w:rsidRPr="00C94C5F">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C94C5F">
              <w:rPr>
                <w:rFonts w:ascii="Times New Roman" w:eastAsia="Times New Roman" w:hAnsi="Times New Roman" w:cs="Times New Roman"/>
                <w:color w:val="000000"/>
                <w:sz w:val="20"/>
                <w:szCs w:val="20"/>
                <w:lang w:eastAsia="ru-RU"/>
              </w:rPr>
              <w:t>соглашениямив</w:t>
            </w:r>
            <w:proofErr w:type="spellEnd"/>
            <w:r w:rsidRPr="00C94C5F">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C94C5F">
              <w:rPr>
                <w:rFonts w:ascii="Times New Roman" w:eastAsia="Times New Roman" w:hAnsi="Times New Roman" w:cs="Times New Roman"/>
                <w:color w:val="000000"/>
                <w:sz w:val="20"/>
                <w:szCs w:val="20"/>
                <w:lang w:eastAsia="ru-RU"/>
              </w:rPr>
              <w:t>контролю за</w:t>
            </w:r>
            <w:proofErr w:type="gramEnd"/>
            <w:r w:rsidRPr="00C94C5F">
              <w:rPr>
                <w:rFonts w:ascii="Times New Roman" w:eastAsia="Times New Roman" w:hAnsi="Times New Roman" w:cs="Times New Roman"/>
                <w:color w:val="000000"/>
                <w:sz w:val="20"/>
                <w:szCs w:val="20"/>
                <w:lang w:eastAsia="ru-RU"/>
              </w:rPr>
              <w:t xml:space="preserve"> исполнением бюджетов поселений в рамках непрограммных расходов органов исполнительной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r>
      <w:tr w:rsidR="00C94C5F" w:rsidRPr="00C94C5F" w:rsidTr="000D2BFC">
        <w:trPr>
          <w:gridAfter w:val="1"/>
          <w:wAfter w:w="496" w:type="dxa"/>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C94C5F">
              <w:rPr>
                <w:rFonts w:ascii="Times New Roman" w:eastAsia="Times New Roman" w:hAnsi="Times New Roman" w:cs="Times New Roman"/>
                <w:color w:val="000000"/>
                <w:sz w:val="20"/>
                <w:szCs w:val="20"/>
                <w:lang w:eastAsia="ru-RU"/>
              </w:rPr>
              <w:t>контролю за</w:t>
            </w:r>
            <w:proofErr w:type="gramEnd"/>
            <w:r w:rsidRPr="00C94C5F">
              <w:rPr>
                <w:rFonts w:ascii="Times New Roman" w:eastAsia="Times New Roman" w:hAnsi="Times New Roman" w:cs="Times New Roman"/>
                <w:color w:val="000000"/>
                <w:sz w:val="20"/>
                <w:szCs w:val="20"/>
                <w:lang w:eastAsia="ru-RU"/>
              </w:rPr>
              <w:t xml:space="preserve"> исполнением бюджетов поселений в рамках непрограммных расходов органов исполнительной власти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r>
      <w:tr w:rsidR="00C94C5F" w:rsidRPr="00C94C5F" w:rsidTr="000D2BFC">
        <w:trPr>
          <w:gridAfter w:val="1"/>
          <w:wAfter w:w="496" w:type="dxa"/>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C94C5F">
              <w:rPr>
                <w:rFonts w:ascii="Times New Roman" w:eastAsia="Times New Roman" w:hAnsi="Times New Roman" w:cs="Times New Roman"/>
                <w:color w:val="000000"/>
                <w:sz w:val="20"/>
                <w:szCs w:val="20"/>
                <w:lang w:eastAsia="ru-RU"/>
              </w:rPr>
              <w:t xml:space="preserve"> непрограммных расходов  органов </w:t>
            </w:r>
            <w:proofErr w:type="spellStart"/>
            <w:r w:rsidRPr="00C94C5F">
              <w:rPr>
                <w:rFonts w:ascii="Times New Roman" w:eastAsia="Times New Roman" w:hAnsi="Times New Roman" w:cs="Times New Roman"/>
                <w:color w:val="000000"/>
                <w:sz w:val="20"/>
                <w:szCs w:val="20"/>
                <w:lang w:eastAsia="ru-RU"/>
              </w:rPr>
              <w:t>законодателньой</w:t>
            </w:r>
            <w:proofErr w:type="spellEnd"/>
            <w:r w:rsidRPr="00C94C5F">
              <w:rPr>
                <w:rFonts w:ascii="Times New Roman" w:eastAsia="Times New Roman" w:hAnsi="Times New Roman" w:cs="Times New Roman"/>
                <w:color w:val="000000"/>
                <w:sz w:val="20"/>
                <w:szCs w:val="20"/>
                <w:lang w:eastAsia="ru-RU"/>
              </w:rPr>
              <w:t xml:space="preserve">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C94C5F">
              <w:rPr>
                <w:rFonts w:ascii="Times New Roman" w:eastAsia="Times New Roman" w:hAnsi="Times New Roman" w:cs="Times New Roman"/>
                <w:color w:val="000000"/>
                <w:sz w:val="20"/>
                <w:szCs w:val="20"/>
                <w:lang w:eastAsia="ru-RU"/>
              </w:rPr>
              <w:t xml:space="preserve"> непрограммных расходов  органов </w:t>
            </w:r>
            <w:proofErr w:type="spellStart"/>
            <w:r w:rsidRPr="00C94C5F">
              <w:rPr>
                <w:rFonts w:ascii="Times New Roman" w:eastAsia="Times New Roman" w:hAnsi="Times New Roman" w:cs="Times New Roman"/>
                <w:color w:val="000000"/>
                <w:sz w:val="20"/>
                <w:szCs w:val="20"/>
                <w:lang w:eastAsia="ru-RU"/>
              </w:rPr>
              <w:t>законодателньой</w:t>
            </w:r>
            <w:proofErr w:type="spellEnd"/>
            <w:r w:rsidRPr="00C94C5F">
              <w:rPr>
                <w:rFonts w:ascii="Times New Roman" w:eastAsia="Times New Roman" w:hAnsi="Times New Roman" w:cs="Times New Roman"/>
                <w:color w:val="000000"/>
                <w:sz w:val="20"/>
                <w:szCs w:val="20"/>
                <w:lang w:eastAsia="ru-RU"/>
              </w:rPr>
              <w:t xml:space="preserve"> власти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 местных администраций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 местных администраций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общегосударственные вопросы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ОБОРОНА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217,2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31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0D2BFC">
        <w:trPr>
          <w:gridAfter w:val="1"/>
          <w:wAfter w:w="496" w:type="dxa"/>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ЭКОНОМИКА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4 456,2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2 143,6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3 249,5</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Дорожное хозяйство (дорожные фонды)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4 456,2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2 143,6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3 249,5</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677,0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1 147,3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1 076,2</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677,0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1 147,3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1 076,2</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03.4.01.9Д091</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03.4.01.9Д091</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03.7.01.SД140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1 177,0</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03.7.01.SД140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1 177,0</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04.4.05.S5130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2 782,9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04.4.05.S5130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2 782,9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ЖИЛИЩНО-КОММУНАЛЬНОЕ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1 009,3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998,4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663,0</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Жилищное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Коммунальное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02.4.01.02020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02.4.01.02020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Благоустройство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434,8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424,0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413,2</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04.4.04.02120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борьбе с борщевиком Сосновского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44,8</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04.4.04.02120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44,8</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04.7.01.S4310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52,1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39,7</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04.7.01.S4310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52,1</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39,7</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C94C5F">
              <w:rPr>
                <w:rFonts w:ascii="Times New Roman" w:eastAsia="Times New Roman" w:hAnsi="Times New Roman" w:cs="Times New Roman"/>
                <w:color w:val="000000"/>
                <w:sz w:val="20"/>
                <w:szCs w:val="20"/>
                <w:lang w:eastAsia="ru-RU"/>
              </w:rPr>
              <w:t xml:space="preserve"> создания специализированной службы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0D2BFC">
        <w:trPr>
          <w:gridAfter w:val="1"/>
          <w:wAfter w:w="496" w:type="dxa"/>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w:t>
            </w:r>
            <w:proofErr w:type="gramStart"/>
            <w:r w:rsidRPr="00C94C5F">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C94C5F">
              <w:rPr>
                <w:rFonts w:ascii="Times New Roman" w:eastAsia="Times New Roman" w:hAnsi="Times New Roman" w:cs="Times New Roman"/>
                <w:color w:val="000000"/>
                <w:sz w:val="20"/>
                <w:szCs w:val="20"/>
                <w:lang w:eastAsia="ru-RU"/>
              </w:rPr>
              <w:t xml:space="preserve"> создания специализированной службы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КУЛЬТУРА, КИНЕМАТОГРАФИЯ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8 102,4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7 473,7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8 106,9</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Культура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8 102,4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7 473,7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8 106,9</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1 526,6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656,9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845,8</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981,6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300,8</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C94C5F">
              <w:rPr>
                <w:rFonts w:ascii="Times New Roman" w:eastAsia="Times New Roman" w:hAnsi="Times New Roman" w:cs="Times New Roman"/>
                <w:color w:val="000000"/>
                <w:sz w:val="20"/>
                <w:szCs w:val="20"/>
                <w:lang w:eastAsia="ru-RU"/>
              </w:rPr>
              <w:t xml:space="preserve"> из бюджета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r>
      <w:tr w:rsidR="00C94C5F" w:rsidRPr="00C94C5F" w:rsidTr="000D2BFC">
        <w:trPr>
          <w:gridAfter w:val="1"/>
          <w:wAfter w:w="496" w:type="dxa"/>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C94C5F">
              <w:rPr>
                <w:rFonts w:ascii="Times New Roman" w:eastAsia="Times New Roman" w:hAnsi="Times New Roman" w:cs="Times New Roman"/>
                <w:color w:val="000000"/>
                <w:sz w:val="20"/>
                <w:szCs w:val="20"/>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r>
      <w:tr w:rsidR="00C94C5F" w:rsidRPr="00C94C5F" w:rsidTr="000D2BFC">
        <w:trPr>
          <w:gridAfter w:val="1"/>
          <w:wAfter w:w="496" w:type="dxa"/>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2 964,5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3 205,4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3 649,8</w:t>
            </w:r>
          </w:p>
        </w:tc>
      </w:tr>
      <w:tr w:rsidR="00C94C5F" w:rsidRPr="00C94C5F" w:rsidTr="000D2BFC">
        <w:trPr>
          <w:gridAfter w:val="1"/>
          <w:wAfter w:w="496" w:type="dxa"/>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2 364,5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3 205,4</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3 649,8</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0D2BFC">
        <w:trPr>
          <w:gridAfter w:val="1"/>
          <w:wAfter w:w="496" w:type="dxa"/>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Дополнительные расходы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муниципальных учреждений культуры</w:t>
            </w:r>
            <w:proofErr w:type="gramEnd"/>
            <w:r w:rsidRPr="00C94C5F">
              <w:rPr>
                <w:rFonts w:ascii="Times New Roman" w:eastAsia="Times New Roman" w:hAnsi="Times New Roman" w:cs="Times New Roman"/>
                <w:color w:val="000000"/>
                <w:sz w:val="20"/>
                <w:szCs w:val="20"/>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r>
      <w:tr w:rsidR="00C94C5F" w:rsidRPr="00C94C5F" w:rsidTr="000D2BFC">
        <w:trPr>
          <w:gridAfter w:val="1"/>
          <w:wAfter w:w="496" w:type="dxa"/>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proofErr w:type="gramStart"/>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C94C5F">
              <w:rPr>
                <w:rFonts w:ascii="Times New Roman" w:eastAsia="Times New Roman" w:hAnsi="Times New Roman" w:cs="Times New Roman"/>
                <w:color w:val="000000"/>
                <w:sz w:val="20"/>
                <w:szCs w:val="20"/>
                <w:lang w:eastAsia="ru-RU"/>
              </w:rPr>
              <w:t xml:space="preserve"> из бюджета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r>
      <w:tr w:rsidR="00C94C5F" w:rsidRPr="00C94C5F" w:rsidTr="000D2BFC">
        <w:trPr>
          <w:gridAfter w:val="1"/>
          <w:wAfter w:w="496" w:type="dxa"/>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C94C5F">
              <w:rPr>
                <w:rFonts w:ascii="Times New Roman" w:eastAsia="Times New Roman" w:hAnsi="Times New Roman" w:cs="Times New Roman"/>
                <w:color w:val="000000"/>
                <w:sz w:val="20"/>
                <w:szCs w:val="20"/>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r>
      <w:tr w:rsidR="00C94C5F" w:rsidRPr="00C94C5F" w:rsidTr="000D2BFC">
        <w:trPr>
          <w:gridAfter w:val="1"/>
          <w:wAfter w:w="496" w:type="dxa"/>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Дополнительные расходы на сохранение целевых </w:t>
            </w:r>
            <w:proofErr w:type="gramStart"/>
            <w:r w:rsidRPr="00C94C5F">
              <w:rPr>
                <w:rFonts w:ascii="Times New Roman" w:eastAsia="Times New Roman" w:hAnsi="Times New Roman" w:cs="Times New Roman"/>
                <w:color w:val="000000"/>
                <w:sz w:val="20"/>
                <w:szCs w:val="20"/>
                <w:lang w:eastAsia="ru-RU"/>
              </w:rPr>
              <w:t>показателей повышения оплаты труда работников муниципальных учреждений культуры</w:t>
            </w:r>
            <w:proofErr w:type="gramEnd"/>
            <w:r w:rsidRPr="00C94C5F">
              <w:rPr>
                <w:rFonts w:ascii="Times New Roman" w:eastAsia="Times New Roman" w:hAnsi="Times New Roman" w:cs="Times New Roman"/>
                <w:color w:val="000000"/>
                <w:sz w:val="20"/>
                <w:szCs w:val="20"/>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r>
      <w:tr w:rsidR="00C94C5F" w:rsidRPr="00C94C5F" w:rsidTr="000D2BFC">
        <w:trPr>
          <w:gridAfter w:val="1"/>
          <w:wAfter w:w="496" w:type="dxa"/>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proofErr w:type="gramStart"/>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СОЦИАЛЬНАЯ ПОЛИТИКА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lastRenderedPageBreak/>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Пенсионное обеспечение</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0D2BFC">
        <w:trPr>
          <w:gridAfter w:val="1"/>
          <w:wAfter w:w="496" w:type="dxa"/>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0D2BFC">
        <w:trPr>
          <w:gridAfter w:val="1"/>
          <w:wAfter w:w="496" w:type="dxa"/>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ФИЗИЧЕСКАЯ КУЛЬТУРА И СПОРТ</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Физическая культура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0D2BFC">
        <w:trPr>
          <w:gridAfter w:val="1"/>
          <w:wAfter w:w="496" w:type="dxa"/>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0D2BFC">
        <w:trPr>
          <w:gridAfter w:val="1"/>
          <w:wAfter w:w="496" w:type="dxa"/>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0D2BFC">
        <w:trPr>
          <w:gridAfter w:val="1"/>
          <w:wAfter w:w="496"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Всего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24 722,9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21 788,0</w:t>
            </w:r>
          </w:p>
        </w:tc>
        <w:tc>
          <w:tcPr>
            <w:tcW w:w="1488" w:type="dxa"/>
            <w:gridSpan w:val="2"/>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22 275,2</w:t>
            </w:r>
          </w:p>
        </w:tc>
      </w:tr>
    </w:tbl>
    <w:p w:rsidR="00C94C5F" w:rsidRDefault="00C94C5F"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tbl>
      <w:tblPr>
        <w:tblW w:w="10490" w:type="dxa"/>
        <w:tblInd w:w="-176" w:type="dxa"/>
        <w:tblLayout w:type="fixed"/>
        <w:tblLook w:val="04A0" w:firstRow="1" w:lastRow="0" w:firstColumn="1" w:lastColumn="0" w:noHBand="0" w:noVBand="1"/>
      </w:tblPr>
      <w:tblGrid>
        <w:gridCol w:w="3545"/>
        <w:gridCol w:w="671"/>
        <w:gridCol w:w="567"/>
        <w:gridCol w:w="1654"/>
        <w:gridCol w:w="756"/>
        <w:gridCol w:w="1029"/>
        <w:gridCol w:w="1276"/>
        <w:gridCol w:w="992"/>
      </w:tblGrid>
      <w:tr w:rsidR="000D2BFC" w:rsidRPr="000D2BFC" w:rsidTr="000D2BFC">
        <w:trPr>
          <w:trHeight w:val="300"/>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3297" w:type="dxa"/>
            <w:gridSpan w:val="3"/>
            <w:tcBorders>
              <w:top w:val="nil"/>
              <w:left w:val="nil"/>
              <w:bottom w:val="nil"/>
              <w:right w:val="nil"/>
            </w:tcBorders>
            <w:shd w:val="clear" w:color="auto" w:fill="auto"/>
            <w:noWrap/>
            <w:vAlign w:val="bottom"/>
            <w:hideMark/>
          </w:tcPr>
          <w:p w:rsidR="000D2BFC" w:rsidRPr="000D2BFC" w:rsidRDefault="000D2BFC" w:rsidP="000D2BFC">
            <w:pPr>
              <w:spacing w:after="0" w:line="240" w:lineRule="auto"/>
              <w:jc w:val="center"/>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Утверждено</w:t>
            </w:r>
          </w:p>
        </w:tc>
      </w:tr>
      <w:tr w:rsidR="000D2BFC" w:rsidRPr="000D2BFC" w:rsidTr="000D2BFC">
        <w:trPr>
          <w:trHeight w:val="285"/>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3297" w:type="dxa"/>
            <w:gridSpan w:val="3"/>
            <w:tcBorders>
              <w:top w:val="nil"/>
              <w:left w:val="nil"/>
              <w:bottom w:val="nil"/>
              <w:right w:val="nil"/>
            </w:tcBorders>
            <w:shd w:val="clear" w:color="auto" w:fill="auto"/>
            <w:noWrap/>
            <w:vAlign w:val="bottom"/>
            <w:hideMark/>
          </w:tcPr>
          <w:p w:rsidR="000D2BFC" w:rsidRPr="000D2BFC" w:rsidRDefault="000D2BFC" w:rsidP="000D2BFC">
            <w:pPr>
              <w:spacing w:after="0" w:line="240" w:lineRule="auto"/>
              <w:jc w:val="center"/>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 xml:space="preserve">решением совета депутатов </w:t>
            </w:r>
          </w:p>
        </w:tc>
      </w:tr>
      <w:tr w:rsidR="000D2BFC" w:rsidRPr="000D2BFC" w:rsidTr="000D2BFC">
        <w:trPr>
          <w:trHeight w:val="330"/>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3297" w:type="dxa"/>
            <w:gridSpan w:val="3"/>
            <w:tcBorders>
              <w:top w:val="nil"/>
              <w:left w:val="nil"/>
              <w:bottom w:val="nil"/>
              <w:right w:val="nil"/>
            </w:tcBorders>
            <w:shd w:val="clear" w:color="auto" w:fill="auto"/>
            <w:noWrap/>
            <w:vAlign w:val="bottom"/>
            <w:hideMark/>
          </w:tcPr>
          <w:p w:rsidR="000D2BFC" w:rsidRPr="000D2BFC" w:rsidRDefault="000D2BFC" w:rsidP="000D2BFC">
            <w:pPr>
              <w:spacing w:after="0" w:line="240" w:lineRule="auto"/>
              <w:jc w:val="center"/>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Горского сельского поселения</w:t>
            </w:r>
          </w:p>
        </w:tc>
      </w:tr>
      <w:tr w:rsidR="000D2BFC" w:rsidRPr="000D2BFC" w:rsidTr="000D2BFC">
        <w:trPr>
          <w:trHeight w:val="390"/>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3297" w:type="dxa"/>
            <w:gridSpan w:val="3"/>
            <w:tcBorders>
              <w:top w:val="nil"/>
              <w:left w:val="nil"/>
              <w:bottom w:val="nil"/>
              <w:right w:val="nil"/>
            </w:tcBorders>
            <w:shd w:val="clear" w:color="auto" w:fill="auto"/>
            <w:noWrap/>
            <w:vAlign w:val="bottom"/>
            <w:hideMark/>
          </w:tcPr>
          <w:p w:rsidR="000D2BFC" w:rsidRPr="000D2BFC" w:rsidRDefault="000D2BFC" w:rsidP="000D2BFC">
            <w:pPr>
              <w:spacing w:after="0" w:line="240" w:lineRule="auto"/>
              <w:jc w:val="center"/>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от</w:t>
            </w:r>
            <w:r>
              <w:rPr>
                <w:rFonts w:ascii="Times New Roman" w:eastAsia="Times New Roman" w:hAnsi="Times New Roman" w:cs="Times New Roman"/>
                <w:color w:val="000000"/>
                <w:lang w:eastAsia="ru-RU"/>
              </w:rPr>
              <w:t xml:space="preserve"> 23</w:t>
            </w:r>
            <w:r w:rsidRPr="000D2BFC">
              <w:rPr>
                <w:rFonts w:ascii="Times New Roman" w:eastAsia="Times New Roman" w:hAnsi="Times New Roman" w:cs="Times New Roman"/>
                <w:color w:val="000000"/>
                <w:lang w:eastAsia="ru-RU"/>
              </w:rPr>
              <w:t xml:space="preserve"> декабря 2024 г. № </w:t>
            </w:r>
            <w:r>
              <w:rPr>
                <w:rFonts w:ascii="Times New Roman" w:eastAsia="Times New Roman" w:hAnsi="Times New Roman" w:cs="Times New Roman"/>
                <w:color w:val="000000"/>
                <w:lang w:eastAsia="ru-RU"/>
              </w:rPr>
              <w:t>05-13</w:t>
            </w:r>
          </w:p>
        </w:tc>
      </w:tr>
      <w:tr w:rsidR="000D2BFC" w:rsidRPr="000D2BFC" w:rsidTr="000D2BFC">
        <w:trPr>
          <w:trHeight w:val="360"/>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029"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 xml:space="preserve">Приложение № 6 </w:t>
            </w:r>
          </w:p>
        </w:tc>
        <w:tc>
          <w:tcPr>
            <w:tcW w:w="992"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Times New Roman" w:eastAsia="Times New Roman" w:hAnsi="Times New Roman" w:cs="Times New Roman"/>
                <w:color w:val="000000"/>
                <w:lang w:eastAsia="ru-RU"/>
              </w:rPr>
            </w:pPr>
          </w:p>
        </w:tc>
      </w:tr>
      <w:tr w:rsidR="000D2BFC" w:rsidRPr="000D2BFC" w:rsidTr="000D2BFC">
        <w:trPr>
          <w:trHeight w:val="1410"/>
        </w:trPr>
        <w:tc>
          <w:tcPr>
            <w:tcW w:w="10490" w:type="dxa"/>
            <w:gridSpan w:val="8"/>
            <w:tcBorders>
              <w:top w:val="nil"/>
              <w:left w:val="nil"/>
              <w:bottom w:val="nil"/>
              <w:right w:val="nil"/>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8"/>
                <w:szCs w:val="28"/>
                <w:lang w:eastAsia="ru-RU"/>
              </w:rPr>
            </w:pPr>
            <w:r w:rsidRPr="000D2BFC">
              <w:rPr>
                <w:rFonts w:ascii="Times New Roman" w:eastAsia="Times New Roman" w:hAnsi="Times New Roman" w:cs="Times New Roman"/>
                <w:b/>
                <w:bCs/>
                <w:color w:val="000000"/>
                <w:sz w:val="28"/>
                <w:szCs w:val="28"/>
                <w:lang w:eastAsia="ru-RU"/>
              </w:rPr>
              <w:t xml:space="preserve">Ведомственная структура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D2BFC">
              <w:rPr>
                <w:rFonts w:ascii="Times New Roman" w:eastAsia="Times New Roman" w:hAnsi="Times New Roman" w:cs="Times New Roman"/>
                <w:b/>
                <w:bCs/>
                <w:color w:val="000000"/>
                <w:sz w:val="28"/>
                <w:szCs w:val="28"/>
                <w:lang w:eastAsia="ru-RU"/>
              </w:rPr>
              <w:t>видов расходов классификации расходов бюджетов</w:t>
            </w:r>
            <w:proofErr w:type="gramEnd"/>
            <w:r w:rsidRPr="000D2BFC">
              <w:rPr>
                <w:rFonts w:ascii="Times New Roman" w:eastAsia="Times New Roman" w:hAnsi="Times New Roman" w:cs="Times New Roman"/>
                <w:b/>
                <w:bCs/>
                <w:color w:val="000000"/>
                <w:sz w:val="28"/>
                <w:szCs w:val="28"/>
                <w:lang w:eastAsia="ru-RU"/>
              </w:rPr>
              <w:t xml:space="preserve"> на 2025 год и на плановый период 2026 и 2027 годов.</w:t>
            </w:r>
          </w:p>
        </w:tc>
      </w:tr>
      <w:tr w:rsidR="000D2BFC" w:rsidRPr="000D2BFC" w:rsidTr="000D2BFC">
        <w:trPr>
          <w:trHeight w:val="300"/>
        </w:trPr>
        <w:tc>
          <w:tcPr>
            <w:tcW w:w="3545"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671"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567"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654"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75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029"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c>
          <w:tcPr>
            <w:tcW w:w="992" w:type="dxa"/>
            <w:tcBorders>
              <w:top w:val="nil"/>
              <w:left w:val="nil"/>
              <w:bottom w:val="nil"/>
              <w:right w:val="nil"/>
            </w:tcBorders>
            <w:shd w:val="clear" w:color="auto" w:fill="auto"/>
            <w:noWrap/>
            <w:vAlign w:val="bottom"/>
            <w:hideMark/>
          </w:tcPr>
          <w:p w:rsidR="000D2BFC" w:rsidRPr="000D2BFC" w:rsidRDefault="000D2BFC" w:rsidP="000D2BFC">
            <w:pPr>
              <w:spacing w:after="0" w:line="240" w:lineRule="auto"/>
              <w:rPr>
                <w:rFonts w:ascii="Calibri" w:eastAsia="Times New Roman" w:hAnsi="Calibri" w:cs="Times New Roman"/>
                <w:color w:val="000000"/>
                <w:lang w:eastAsia="ru-RU"/>
              </w:rPr>
            </w:pPr>
          </w:p>
        </w:tc>
      </w:tr>
      <w:tr w:rsidR="000D2BFC" w:rsidRPr="000D2BFC" w:rsidTr="000D2BFC">
        <w:trPr>
          <w:trHeight w:val="375"/>
        </w:trPr>
        <w:tc>
          <w:tcPr>
            <w:tcW w:w="3545"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671"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1654"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756"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1029" w:type="dxa"/>
            <w:tcBorders>
              <w:top w:val="nil"/>
              <w:left w:val="nil"/>
              <w:bottom w:val="nil"/>
              <w:right w:val="nil"/>
            </w:tcBorders>
            <w:shd w:val="clear" w:color="auto" w:fill="auto"/>
            <w:vAlign w:val="center"/>
            <w:hideMark/>
          </w:tcPr>
          <w:p w:rsidR="000D2BFC" w:rsidRPr="000D2BFC" w:rsidRDefault="000D2BFC"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2268" w:type="dxa"/>
            <w:gridSpan w:val="2"/>
            <w:tcBorders>
              <w:top w:val="nil"/>
              <w:left w:val="nil"/>
              <w:bottom w:val="single" w:sz="4" w:space="0" w:color="auto"/>
              <w:right w:val="nil"/>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тысяч рублей</w:t>
            </w:r>
          </w:p>
        </w:tc>
      </w:tr>
      <w:tr w:rsidR="000D2BFC" w:rsidRPr="000D2BFC" w:rsidTr="000D2BFC">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D2BFC">
              <w:rPr>
                <w:rFonts w:ascii="Times New Roman" w:eastAsia="Times New Roman" w:hAnsi="Times New Roman" w:cs="Times New Roman"/>
                <w:b/>
                <w:bCs/>
                <w:color w:val="000000"/>
                <w:sz w:val="20"/>
                <w:szCs w:val="20"/>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0D2BFC">
              <w:rPr>
                <w:rFonts w:ascii="Times New Roman" w:eastAsia="Times New Roman" w:hAnsi="Times New Roman" w:cs="Times New Roman"/>
                <w:b/>
                <w:bCs/>
                <w:color w:val="000000"/>
                <w:sz w:val="20"/>
                <w:szCs w:val="20"/>
                <w:lang w:eastAsia="ru-RU"/>
              </w:rPr>
              <w:t>ПР</w:t>
            </w:r>
            <w:proofErr w:type="gramEnd"/>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ЦСР</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ВР</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2025 г.</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2026 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2027 г.</w:t>
            </w:r>
          </w:p>
        </w:tc>
      </w:tr>
      <w:tr w:rsidR="000D2BFC" w:rsidRPr="000D2BFC" w:rsidTr="000D2BFC">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r>
      <w:tr w:rsidR="000D2BFC" w:rsidRPr="000D2BFC" w:rsidTr="000D2BFC">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АДМИНИСТРАЦИЯ ГОРСКОГО СЕЛЬСКОГО ПОСЕЛЕНИЯ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24 722,9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21 788,0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22 275,2</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ОБЩЕГОСУДАРСТВЕННЫЕ ВОПРОСЫ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8 738,2</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8 738,2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8 038,8</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8 261,7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8 261,7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7 562,4</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5 271,8</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5 271,8</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4 572,5</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4 953,0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4 953,0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4 253,6</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81.0.00.04058</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81.0.00.04058</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81.0.00.04062</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81.0.00.04062</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Создание </w:t>
            </w:r>
            <w:proofErr w:type="spellStart"/>
            <w:r w:rsidRPr="000D2BFC">
              <w:rPr>
                <w:rFonts w:ascii="Times New Roman" w:eastAsia="Times New Roman" w:hAnsi="Times New Roman" w:cs="Times New Roman"/>
                <w:color w:val="000000"/>
                <w:sz w:val="20"/>
                <w:szCs w:val="20"/>
                <w:lang w:eastAsia="ru-RU"/>
              </w:rPr>
              <w:t>элетронного</w:t>
            </w:r>
            <w:proofErr w:type="spellEnd"/>
            <w:r w:rsidRPr="000D2BFC">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81.0.00.04067</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Создание </w:t>
            </w:r>
            <w:proofErr w:type="spellStart"/>
            <w:r w:rsidRPr="000D2BFC">
              <w:rPr>
                <w:rFonts w:ascii="Times New Roman" w:eastAsia="Times New Roman" w:hAnsi="Times New Roman" w:cs="Times New Roman"/>
                <w:i/>
                <w:iCs/>
                <w:color w:val="000000"/>
                <w:sz w:val="20"/>
                <w:szCs w:val="20"/>
                <w:lang w:eastAsia="ru-RU"/>
              </w:rPr>
              <w:t>элетронного</w:t>
            </w:r>
            <w:proofErr w:type="spellEnd"/>
            <w:r w:rsidRPr="000D2BFC">
              <w:rPr>
                <w:rFonts w:ascii="Times New Roman" w:eastAsia="Times New Roman" w:hAnsi="Times New Roman" w:cs="Times New Roman"/>
                <w:i/>
                <w:iCs/>
                <w:color w:val="000000"/>
                <w:sz w:val="20"/>
                <w:szCs w:val="20"/>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81.0.00.04067</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деятельности главы местной администрации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81.0.00.08000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81.0.00.08000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Межбюджетные трансферты </w:t>
            </w:r>
            <w:proofErr w:type="gramStart"/>
            <w:r w:rsidRPr="000D2BFC">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0D2BFC">
              <w:rPr>
                <w:rFonts w:ascii="Times New Roman" w:eastAsia="Times New Roman" w:hAnsi="Times New Roman" w:cs="Times New Roman"/>
                <w:color w:val="000000"/>
                <w:sz w:val="20"/>
                <w:szCs w:val="20"/>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r>
      <w:tr w:rsidR="000D2BFC" w:rsidRPr="000D2BFC" w:rsidTr="000D2BFC">
        <w:trPr>
          <w:trHeight w:val="31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 xml:space="preserve">Межбюджетные трансферты </w:t>
            </w:r>
            <w:proofErr w:type="gramStart"/>
            <w:r w:rsidRPr="000D2BFC">
              <w:rPr>
                <w:rFonts w:ascii="Times New Roman" w:eastAsia="Times New Roman" w:hAnsi="Times New Roman" w:cs="Times New Roman"/>
                <w:i/>
                <w:iCs/>
                <w:color w:val="000000"/>
                <w:sz w:val="20"/>
                <w:szCs w:val="20"/>
                <w:lang w:eastAsia="ru-RU"/>
              </w:rPr>
              <w:t>из бюджетов поселений бюджету муниципального района в соответствии с заключенными соглашениями на организацию в границах</w:t>
            </w:r>
            <w:proofErr w:type="gramEnd"/>
            <w:r w:rsidRPr="000D2BFC">
              <w:rPr>
                <w:rFonts w:ascii="Times New Roman" w:eastAsia="Times New Roman" w:hAnsi="Times New Roman" w:cs="Times New Roman"/>
                <w:i/>
                <w:iCs/>
                <w:color w:val="000000"/>
                <w:sz w:val="20"/>
                <w:szCs w:val="20"/>
                <w:lang w:eastAsia="ru-RU"/>
              </w:rPr>
              <w:t xml:space="preserve">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81.0.00.40750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81.0.00.40750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lastRenderedPageBreak/>
              <w:t xml:space="preserve">Межбюджетные трансферты из бюджетов поселений бюджету муниципального района в соответствии с заключенными </w:t>
            </w:r>
            <w:proofErr w:type="spellStart"/>
            <w:r w:rsidRPr="000D2BFC">
              <w:rPr>
                <w:rFonts w:ascii="Times New Roman" w:eastAsia="Times New Roman" w:hAnsi="Times New Roman" w:cs="Times New Roman"/>
                <w:color w:val="000000"/>
                <w:sz w:val="20"/>
                <w:szCs w:val="20"/>
                <w:lang w:eastAsia="ru-RU"/>
              </w:rPr>
              <w:t>соглашениямив</w:t>
            </w:r>
            <w:proofErr w:type="spellEnd"/>
            <w:r w:rsidRPr="000D2BFC">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0D2BFC">
              <w:rPr>
                <w:rFonts w:ascii="Times New Roman" w:eastAsia="Times New Roman" w:hAnsi="Times New Roman" w:cs="Times New Roman"/>
                <w:i/>
                <w:iCs/>
                <w:color w:val="000000"/>
                <w:sz w:val="20"/>
                <w:szCs w:val="20"/>
                <w:lang w:eastAsia="ru-RU"/>
              </w:rPr>
              <w:t>соглашениямив</w:t>
            </w:r>
            <w:proofErr w:type="spellEnd"/>
            <w:r w:rsidRPr="000D2BFC">
              <w:rPr>
                <w:rFonts w:ascii="Times New Roman" w:eastAsia="Times New Roman" w:hAnsi="Times New Roman" w:cs="Times New Roman"/>
                <w:i/>
                <w:iCs/>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0D2BFC">
              <w:rPr>
                <w:rFonts w:ascii="Times New Roman" w:eastAsia="Times New Roman" w:hAnsi="Times New Roman" w:cs="Times New Roman"/>
                <w:color w:val="000000"/>
                <w:sz w:val="20"/>
                <w:szCs w:val="20"/>
                <w:lang w:eastAsia="ru-RU"/>
              </w:rPr>
              <w:t>контролю за</w:t>
            </w:r>
            <w:proofErr w:type="gramEnd"/>
            <w:r w:rsidRPr="000D2BFC">
              <w:rPr>
                <w:rFonts w:ascii="Times New Roman" w:eastAsia="Times New Roman" w:hAnsi="Times New Roman" w:cs="Times New Roman"/>
                <w:color w:val="000000"/>
                <w:sz w:val="20"/>
                <w:szCs w:val="20"/>
                <w:lang w:eastAsia="ru-RU"/>
              </w:rPr>
              <w:t xml:space="preserve"> исполнением бюджетов поселений в рамках непрограммных расходов органов исполнительной власти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по формированию, исполнению и </w:t>
            </w:r>
            <w:proofErr w:type="gramStart"/>
            <w:r w:rsidRPr="000D2BFC">
              <w:rPr>
                <w:rFonts w:ascii="Times New Roman" w:eastAsia="Times New Roman" w:hAnsi="Times New Roman" w:cs="Times New Roman"/>
                <w:i/>
                <w:iCs/>
                <w:color w:val="000000"/>
                <w:sz w:val="20"/>
                <w:szCs w:val="20"/>
                <w:lang w:eastAsia="ru-RU"/>
              </w:rPr>
              <w:t>контролю за</w:t>
            </w:r>
            <w:proofErr w:type="gramEnd"/>
            <w:r w:rsidRPr="000D2BFC">
              <w:rPr>
                <w:rFonts w:ascii="Times New Roman" w:eastAsia="Times New Roman" w:hAnsi="Times New Roman" w:cs="Times New Roman"/>
                <w:i/>
                <w:iCs/>
                <w:color w:val="000000"/>
                <w:sz w:val="20"/>
                <w:szCs w:val="20"/>
                <w:lang w:eastAsia="ru-RU"/>
              </w:rPr>
              <w:t xml:space="preserve"> исполнением бюджетов поселений в рамках непрограммных расходов органов исполнительной власти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lastRenderedPageBreak/>
              <w:t xml:space="preserve">Межбюджетные трансферты </w:t>
            </w:r>
            <w:proofErr w:type="gramStart"/>
            <w:r w:rsidRPr="000D2BFC">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0D2BFC">
              <w:rPr>
                <w:rFonts w:ascii="Times New Roman" w:eastAsia="Times New Roman" w:hAnsi="Times New Roman" w:cs="Times New Roman"/>
                <w:color w:val="000000"/>
                <w:sz w:val="20"/>
                <w:szCs w:val="20"/>
                <w:lang w:eastAsia="ru-RU"/>
              </w:rPr>
              <w:t xml:space="preserve"> непрограммных расходов  органов </w:t>
            </w:r>
            <w:proofErr w:type="spellStart"/>
            <w:r w:rsidRPr="000D2BFC">
              <w:rPr>
                <w:rFonts w:ascii="Times New Roman" w:eastAsia="Times New Roman" w:hAnsi="Times New Roman" w:cs="Times New Roman"/>
                <w:color w:val="000000"/>
                <w:sz w:val="20"/>
                <w:szCs w:val="20"/>
                <w:lang w:eastAsia="ru-RU"/>
              </w:rPr>
              <w:t>законодателньой</w:t>
            </w:r>
            <w:proofErr w:type="spellEnd"/>
            <w:r w:rsidRPr="000D2BFC">
              <w:rPr>
                <w:rFonts w:ascii="Times New Roman" w:eastAsia="Times New Roman" w:hAnsi="Times New Roman" w:cs="Times New Roman"/>
                <w:color w:val="000000"/>
                <w:sz w:val="20"/>
                <w:szCs w:val="20"/>
                <w:lang w:eastAsia="ru-RU"/>
              </w:rPr>
              <w:t xml:space="preserve"> власти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w:t>
            </w:r>
            <w:proofErr w:type="gramStart"/>
            <w:r w:rsidRPr="000D2BFC">
              <w:rPr>
                <w:rFonts w:ascii="Times New Roman" w:eastAsia="Times New Roman" w:hAnsi="Times New Roman" w:cs="Times New Roman"/>
                <w:i/>
                <w:iCs/>
                <w:color w:val="000000"/>
                <w:sz w:val="20"/>
                <w:szCs w:val="20"/>
                <w:lang w:eastAsia="ru-RU"/>
              </w:rPr>
              <w:t>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w:t>
            </w:r>
            <w:proofErr w:type="gramEnd"/>
            <w:r w:rsidRPr="000D2BFC">
              <w:rPr>
                <w:rFonts w:ascii="Times New Roman" w:eastAsia="Times New Roman" w:hAnsi="Times New Roman" w:cs="Times New Roman"/>
                <w:i/>
                <w:iCs/>
                <w:color w:val="000000"/>
                <w:sz w:val="20"/>
                <w:szCs w:val="20"/>
                <w:lang w:eastAsia="ru-RU"/>
              </w:rPr>
              <w:t xml:space="preserve"> непрограммных расходов  органов </w:t>
            </w:r>
            <w:proofErr w:type="spellStart"/>
            <w:r w:rsidRPr="000D2BFC">
              <w:rPr>
                <w:rFonts w:ascii="Times New Roman" w:eastAsia="Times New Roman" w:hAnsi="Times New Roman" w:cs="Times New Roman"/>
                <w:i/>
                <w:iCs/>
                <w:color w:val="000000"/>
                <w:sz w:val="20"/>
                <w:szCs w:val="20"/>
                <w:lang w:eastAsia="ru-RU"/>
              </w:rPr>
              <w:t>законодателньой</w:t>
            </w:r>
            <w:proofErr w:type="spellEnd"/>
            <w:r w:rsidRPr="000D2BFC">
              <w:rPr>
                <w:rFonts w:ascii="Times New Roman" w:eastAsia="Times New Roman" w:hAnsi="Times New Roman" w:cs="Times New Roman"/>
                <w:i/>
                <w:iCs/>
                <w:color w:val="000000"/>
                <w:sz w:val="20"/>
                <w:szCs w:val="20"/>
                <w:lang w:eastAsia="ru-RU"/>
              </w:rPr>
              <w:t xml:space="preserve"> власти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Резервные фонды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Резервные фонды местных администраций</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85.0.00.03010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Резервные фонды местных администраций (Иные бюджетные ассигнования)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85.0.00.03010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общегосударственные вопросы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81.0.00.04065</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81.0.00.04065</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82.0.00.03690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82.0.00.03690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lastRenderedPageBreak/>
              <w:t>Обеспечение проведения мероприятий муниципального значения в рамках непрограммных расходов органов исполнительной власти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82.0.00.03700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82.0.00.03700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ОБОРОНА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217,2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217,2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87.0.00.51180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217,2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0D2BFC" w:rsidRPr="000D2BFC" w:rsidTr="000D2BFC">
        <w:trPr>
          <w:trHeight w:val="31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87.0.00.51180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217,2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81.0.00.71340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81.0.00.71340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ЭКОНОМИКА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4 456,2</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2 143,6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3 249,5</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Дорожное хозяйство (дорожные фонды)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4 456,2</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2 143,6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3 249,5</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677,0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1 147,3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1 076,2</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677,0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1 147,3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1 076,2</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03.4.01.9Д091</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03.4.01.9Д091</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03.7.01.SД140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1 177,0</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03.7.01.SД140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1 177,0</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lastRenderedPageBreak/>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04.4.05.S5130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2 782,9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0D2BFC" w:rsidRPr="000D2BFC" w:rsidTr="000D2BFC">
        <w:trPr>
          <w:trHeight w:val="31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04.4.05.S5130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2 782,9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ЖИЛИЩНО-КОММУНАЛЬНОЕ ХОЗЯЙСТВО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1 009,3</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998,4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663,0</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Жилищное хозяйство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324,6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82.0.00.08280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324,6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82.0.00.08280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324,6</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Коммунальное хозяйство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02.4.01.02020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02.4.01.02020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Благоустройство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434,8</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424,0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413,2</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благоустройству, озеленению и уборке территории (Иные бюджетные ассигнования)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борьбе с борщевиком Сосновского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04.4.04.02120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41,6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44,8</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04.4.04.02120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41,6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43,2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44,8</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04.7.01.S4310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64,5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52,1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39,7</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04.7.01.S4310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64,5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52,1</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39,7</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вопросы в области жилищно-коммунального хозяйства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Межбюджетные трансферты </w:t>
            </w:r>
            <w:proofErr w:type="gramStart"/>
            <w:r w:rsidRPr="000D2BFC">
              <w:rPr>
                <w:rFonts w:ascii="Times New Roman" w:eastAsia="Times New Roman" w:hAnsi="Times New Roman" w:cs="Times New Roman"/>
                <w:color w:val="000000"/>
                <w:sz w:val="20"/>
                <w:szCs w:val="20"/>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0D2BFC">
              <w:rPr>
                <w:rFonts w:ascii="Times New Roman" w:eastAsia="Times New Roman" w:hAnsi="Times New Roman" w:cs="Times New Roman"/>
                <w:color w:val="000000"/>
                <w:sz w:val="20"/>
                <w:szCs w:val="20"/>
                <w:lang w:eastAsia="ru-RU"/>
              </w:rPr>
              <w:t xml:space="preserve"> создания специализированной службы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81.0.00.40730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r>
      <w:tr w:rsidR="000D2BFC" w:rsidRPr="000D2BFC" w:rsidTr="000D2BFC">
        <w:trPr>
          <w:trHeight w:val="220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w:t>
            </w:r>
            <w:proofErr w:type="gramStart"/>
            <w:r w:rsidRPr="000D2BFC">
              <w:rPr>
                <w:rFonts w:ascii="Times New Roman" w:eastAsia="Times New Roman" w:hAnsi="Times New Roman" w:cs="Times New Roman"/>
                <w:i/>
                <w:iCs/>
                <w:color w:val="000000"/>
                <w:sz w:val="20"/>
                <w:szCs w:val="20"/>
                <w:lang w:eastAsia="ru-RU"/>
              </w:rPr>
              <w:t>из бюджетов поселений бюджету муниципального района в соответствии с заключенными соглашениями на организацию ритуальных услуг в части</w:t>
            </w:r>
            <w:proofErr w:type="gramEnd"/>
            <w:r w:rsidRPr="000D2BFC">
              <w:rPr>
                <w:rFonts w:ascii="Times New Roman" w:eastAsia="Times New Roman" w:hAnsi="Times New Roman" w:cs="Times New Roman"/>
                <w:i/>
                <w:iCs/>
                <w:color w:val="000000"/>
                <w:sz w:val="20"/>
                <w:szCs w:val="20"/>
                <w:lang w:eastAsia="ru-RU"/>
              </w:rPr>
              <w:t xml:space="preserve"> создания специализированной службы (Межбюджетные трансферты)</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81.0.00.40730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КУЛЬТУРА, КИНЕМАТОГРАФИЯ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8 102,4</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7 473,7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8 106,9</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Культура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8 102,4</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7 473,7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8 106,9</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1 526,6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656,9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845,8</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981,6</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300,8</w:t>
            </w:r>
          </w:p>
        </w:tc>
      </w:tr>
      <w:tr w:rsidR="000D2BFC" w:rsidRPr="000D2BFC" w:rsidTr="000D2BFC">
        <w:trPr>
          <w:trHeight w:val="15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0D2BFC">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0D2BFC">
              <w:rPr>
                <w:rFonts w:ascii="Times New Roman" w:eastAsia="Times New Roman" w:hAnsi="Times New Roman" w:cs="Times New Roman"/>
                <w:color w:val="000000"/>
                <w:sz w:val="20"/>
                <w:szCs w:val="20"/>
                <w:lang w:eastAsia="ru-RU"/>
              </w:rPr>
              <w:t xml:space="preserve"> из бюджета Тихвинского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01.4.01.60860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r>
      <w:tr w:rsidR="000D2BFC" w:rsidRPr="000D2BFC" w:rsidTr="000D2BFC">
        <w:trPr>
          <w:trHeight w:val="441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0D2BFC">
              <w:rPr>
                <w:rFonts w:ascii="Times New Roman" w:eastAsia="Times New Roman" w:hAnsi="Times New Roman" w:cs="Times New Roman"/>
                <w:i/>
                <w:iCs/>
                <w:color w:val="000000"/>
                <w:sz w:val="20"/>
                <w:szCs w:val="20"/>
                <w:lang w:eastAsia="ru-RU"/>
              </w:rPr>
              <w:t>показателей повышения оплаты труда работников учреждений культуры</w:t>
            </w:r>
            <w:proofErr w:type="gramEnd"/>
            <w:r w:rsidRPr="000D2BFC">
              <w:rPr>
                <w:rFonts w:ascii="Times New Roman" w:eastAsia="Times New Roman" w:hAnsi="Times New Roman" w:cs="Times New Roman"/>
                <w:i/>
                <w:iCs/>
                <w:color w:val="000000"/>
                <w:sz w:val="20"/>
                <w:szCs w:val="20"/>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r>
      <w:tr w:rsidR="000D2BFC" w:rsidRPr="000D2BFC" w:rsidTr="000D2BFC">
        <w:trPr>
          <w:trHeight w:val="94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0D2BFC">
              <w:rPr>
                <w:rFonts w:ascii="Times New Roman" w:eastAsia="Times New Roman" w:hAnsi="Times New Roman" w:cs="Times New Roman"/>
                <w:color w:val="000000"/>
                <w:sz w:val="20"/>
                <w:szCs w:val="20"/>
                <w:lang w:eastAsia="ru-RU"/>
              </w:rPr>
              <w:t>Тихвинског</w:t>
            </w:r>
            <w:proofErr w:type="spellEnd"/>
            <w:r w:rsidRPr="000D2BFC">
              <w:rPr>
                <w:rFonts w:ascii="Times New Roman" w:eastAsia="Times New Roman" w:hAnsi="Times New Roman" w:cs="Times New Roman"/>
                <w:color w:val="000000"/>
                <w:sz w:val="20"/>
                <w:szCs w:val="20"/>
                <w:lang w:eastAsia="ru-RU"/>
              </w:rPr>
              <w:t xml:space="preserve"> района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2 964,5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3 205,4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3 649,8</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Расходы за счет дополнительной финансовой помощи из бюджета </w:t>
            </w:r>
            <w:proofErr w:type="spellStart"/>
            <w:r w:rsidRPr="000D2BFC">
              <w:rPr>
                <w:rFonts w:ascii="Times New Roman" w:eastAsia="Times New Roman" w:hAnsi="Times New Roman" w:cs="Times New Roman"/>
                <w:i/>
                <w:iCs/>
                <w:color w:val="000000"/>
                <w:sz w:val="20"/>
                <w:szCs w:val="20"/>
                <w:lang w:eastAsia="ru-RU"/>
              </w:rPr>
              <w:t>Тихвинског</w:t>
            </w:r>
            <w:proofErr w:type="spellEnd"/>
            <w:r w:rsidRPr="000D2BFC">
              <w:rPr>
                <w:rFonts w:ascii="Times New Roman" w:eastAsia="Times New Roman" w:hAnsi="Times New Roman" w:cs="Times New Roman"/>
                <w:i/>
                <w:iCs/>
                <w:color w:val="000000"/>
                <w:sz w:val="20"/>
                <w:szCs w:val="20"/>
                <w:lang w:eastAsia="ru-RU"/>
              </w:rPr>
              <w:t xml:space="preserve"> района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2 364,5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3 205,4</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3 649,8</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 xml:space="preserve">Расходы за счет дополнительной финансовой помощи из бюджета </w:t>
            </w:r>
            <w:proofErr w:type="spellStart"/>
            <w:r w:rsidRPr="000D2BFC">
              <w:rPr>
                <w:rFonts w:ascii="Times New Roman" w:eastAsia="Times New Roman" w:hAnsi="Times New Roman" w:cs="Times New Roman"/>
                <w:i/>
                <w:iCs/>
                <w:color w:val="000000"/>
                <w:sz w:val="20"/>
                <w:szCs w:val="20"/>
                <w:lang w:eastAsia="ru-RU"/>
              </w:rPr>
              <w:t>Тихвинског</w:t>
            </w:r>
            <w:proofErr w:type="spellEnd"/>
            <w:r w:rsidRPr="000D2BFC">
              <w:rPr>
                <w:rFonts w:ascii="Times New Roman" w:eastAsia="Times New Roman" w:hAnsi="Times New Roman" w:cs="Times New Roman"/>
                <w:i/>
                <w:iCs/>
                <w:color w:val="000000"/>
                <w:sz w:val="20"/>
                <w:szCs w:val="20"/>
                <w:lang w:eastAsia="ru-RU"/>
              </w:rPr>
              <w:t xml:space="preserve"> района (Иные бюджетные ассигнования)</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Дополнительные расходы на сохранение целевых </w:t>
            </w:r>
            <w:proofErr w:type="gramStart"/>
            <w:r w:rsidRPr="000D2BFC">
              <w:rPr>
                <w:rFonts w:ascii="Times New Roman" w:eastAsia="Times New Roman" w:hAnsi="Times New Roman" w:cs="Times New Roman"/>
                <w:color w:val="000000"/>
                <w:sz w:val="20"/>
                <w:szCs w:val="20"/>
                <w:lang w:eastAsia="ru-RU"/>
              </w:rPr>
              <w:t>показателей повышения оплаты труда работников муниципальных учреждений культуры</w:t>
            </w:r>
            <w:proofErr w:type="gramEnd"/>
            <w:r w:rsidRPr="000D2BFC">
              <w:rPr>
                <w:rFonts w:ascii="Times New Roman" w:eastAsia="Times New Roman" w:hAnsi="Times New Roman" w:cs="Times New Roman"/>
                <w:color w:val="000000"/>
                <w:sz w:val="20"/>
                <w:szCs w:val="20"/>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01.4.01.S0360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r>
      <w:tr w:rsidR="000D2BFC" w:rsidRPr="000D2BFC" w:rsidTr="000D2BFC">
        <w:trPr>
          <w:trHeight w:val="472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proofErr w:type="gramStart"/>
            <w:r w:rsidRPr="000D2BFC">
              <w:rPr>
                <w:rFonts w:ascii="Times New Roman" w:eastAsia="Times New Roman" w:hAnsi="Times New Roman" w:cs="Times New Roman"/>
                <w:i/>
                <w:iCs/>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01.4.01.S0360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0D2BFC">
              <w:rPr>
                <w:rFonts w:ascii="Times New Roman" w:eastAsia="Times New Roman" w:hAnsi="Times New Roman" w:cs="Times New Roman"/>
                <w:color w:val="000000"/>
                <w:sz w:val="20"/>
                <w:szCs w:val="20"/>
                <w:lang w:eastAsia="ru-RU"/>
              </w:rPr>
              <w:t>показателей повышения оплаты труда работников учреждений культуры</w:t>
            </w:r>
            <w:proofErr w:type="gramEnd"/>
            <w:r w:rsidRPr="000D2BFC">
              <w:rPr>
                <w:rFonts w:ascii="Times New Roman" w:eastAsia="Times New Roman" w:hAnsi="Times New Roman" w:cs="Times New Roman"/>
                <w:color w:val="000000"/>
                <w:sz w:val="20"/>
                <w:szCs w:val="20"/>
                <w:lang w:eastAsia="ru-RU"/>
              </w:rPr>
              <w:t xml:space="preserve"> из бюджета Тихвинского района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01.4.02.60860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r>
      <w:tr w:rsidR="000D2BFC" w:rsidRPr="000D2BFC" w:rsidTr="000D2BFC">
        <w:trPr>
          <w:trHeight w:val="441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w:t>
            </w:r>
            <w:proofErr w:type="gramStart"/>
            <w:r w:rsidRPr="000D2BFC">
              <w:rPr>
                <w:rFonts w:ascii="Times New Roman" w:eastAsia="Times New Roman" w:hAnsi="Times New Roman" w:cs="Times New Roman"/>
                <w:i/>
                <w:iCs/>
                <w:color w:val="000000"/>
                <w:sz w:val="20"/>
                <w:szCs w:val="20"/>
                <w:lang w:eastAsia="ru-RU"/>
              </w:rPr>
              <w:t>показателей повышения оплаты труда работников учреждений культуры</w:t>
            </w:r>
            <w:proofErr w:type="gramEnd"/>
            <w:r w:rsidRPr="000D2BFC">
              <w:rPr>
                <w:rFonts w:ascii="Times New Roman" w:eastAsia="Times New Roman" w:hAnsi="Times New Roman" w:cs="Times New Roman"/>
                <w:i/>
                <w:iCs/>
                <w:color w:val="000000"/>
                <w:sz w:val="20"/>
                <w:szCs w:val="20"/>
                <w:lang w:eastAsia="ru-RU"/>
              </w:rPr>
              <w:t xml:space="preserve">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01.4.02.60860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r>
      <w:tr w:rsidR="000D2BFC" w:rsidRPr="000D2BFC" w:rsidTr="000D2BFC">
        <w:trPr>
          <w:trHeight w:val="283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Дополнительные расходы на сохранение целевых </w:t>
            </w:r>
            <w:proofErr w:type="gramStart"/>
            <w:r w:rsidRPr="000D2BFC">
              <w:rPr>
                <w:rFonts w:ascii="Times New Roman" w:eastAsia="Times New Roman" w:hAnsi="Times New Roman" w:cs="Times New Roman"/>
                <w:color w:val="000000"/>
                <w:sz w:val="20"/>
                <w:szCs w:val="20"/>
                <w:lang w:eastAsia="ru-RU"/>
              </w:rPr>
              <w:t>показателей повышения оплаты труда работников муниципальных учреждений культуры</w:t>
            </w:r>
            <w:proofErr w:type="gramEnd"/>
            <w:r w:rsidRPr="000D2BFC">
              <w:rPr>
                <w:rFonts w:ascii="Times New Roman" w:eastAsia="Times New Roman" w:hAnsi="Times New Roman" w:cs="Times New Roman"/>
                <w:color w:val="000000"/>
                <w:sz w:val="20"/>
                <w:szCs w:val="20"/>
                <w:lang w:eastAsia="ru-RU"/>
              </w:rPr>
              <w:t xml:space="preserve">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01.4.02.S0360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r>
      <w:tr w:rsidR="000D2BFC" w:rsidRPr="000D2BFC" w:rsidTr="000D2BFC">
        <w:trPr>
          <w:trHeight w:val="472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proofErr w:type="gramStart"/>
            <w:r w:rsidRPr="000D2BFC">
              <w:rPr>
                <w:rFonts w:ascii="Times New Roman" w:eastAsia="Times New Roman" w:hAnsi="Times New Roman" w:cs="Times New Roman"/>
                <w:i/>
                <w:iCs/>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01.4.02.S0360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СОЦИАЛЬНАЯ ПОЛИТИКА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Пенсионное обеспечение</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r>
      <w:tr w:rsidR="000D2BFC" w:rsidRPr="000D2BFC" w:rsidTr="000D2BFC">
        <w:trPr>
          <w:trHeight w:val="12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79.0.00.03560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r>
      <w:tr w:rsidR="000D2BFC" w:rsidRPr="000D2BFC" w:rsidTr="000D2BFC">
        <w:trPr>
          <w:trHeight w:val="189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lastRenderedPageBreak/>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79.0.00.03560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ФИЗИЧЕСКАЯ КУЛЬТУРА И СПОРТ</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Физическая культура</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r>
      <w:tr w:rsidR="000D2BFC" w:rsidRPr="000D2BFC" w:rsidTr="000D2BFC">
        <w:trPr>
          <w:trHeight w:val="63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01.4.03.00120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r>
      <w:tr w:rsidR="000D2BFC" w:rsidRPr="000D2BFC" w:rsidTr="000D2BFC">
        <w:trPr>
          <w:trHeight w:val="252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D2BFC" w:rsidRPr="000D2BFC" w:rsidRDefault="000D2BFC" w:rsidP="000D2BFC">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01.4.03.00120</w:t>
            </w:r>
          </w:p>
        </w:tc>
        <w:tc>
          <w:tcPr>
            <w:tcW w:w="75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c>
          <w:tcPr>
            <w:tcW w:w="992"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r>
      <w:tr w:rsidR="000D2BFC" w:rsidRPr="000D2BFC" w:rsidTr="000D2BFC">
        <w:trPr>
          <w:trHeight w:val="31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Всего</w:t>
            </w:r>
          </w:p>
        </w:tc>
        <w:tc>
          <w:tcPr>
            <w:tcW w:w="671"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24 722,9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21 788,0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D2BFC" w:rsidRPr="000D2BFC" w:rsidRDefault="000D2BFC"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22 275,2</w:t>
            </w:r>
          </w:p>
        </w:tc>
      </w:tr>
    </w:tbl>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lastRenderedPageBreak/>
        <w:t>Утверждены</w:t>
      </w: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решением совета депутатов</w:t>
      </w: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Горского сельского поселения</w:t>
      </w:r>
    </w:p>
    <w:p w:rsidR="000D2BFC" w:rsidRPr="000D2BFC" w:rsidRDefault="000D2BFC" w:rsidP="000D2BFC">
      <w:pPr>
        <w:spacing w:after="0" w:line="240" w:lineRule="auto"/>
        <w:ind w:left="5580"/>
        <w:jc w:val="right"/>
        <w:rPr>
          <w:rFonts w:ascii="Times New Roman" w:eastAsia="Times New Roman" w:hAnsi="Times New Roman" w:cs="Times New Roman"/>
          <w:i/>
          <w:sz w:val="24"/>
          <w:szCs w:val="24"/>
          <w:lang w:eastAsia="ru-RU"/>
        </w:rPr>
      </w:pPr>
      <w:r w:rsidRPr="000D2BFC">
        <w:rPr>
          <w:rFonts w:ascii="Times New Roman" w:eastAsia="Times New Roman" w:hAnsi="Times New Roman" w:cs="Times New Roman"/>
          <w:sz w:val="24"/>
          <w:szCs w:val="24"/>
          <w:lang w:eastAsia="ru-RU"/>
        </w:rPr>
        <w:t xml:space="preserve">От 23 декабря 2024 года № 05-13 </w:t>
      </w:r>
      <w:r w:rsidRPr="000D2BFC">
        <w:rPr>
          <w:rFonts w:ascii="Times New Roman" w:eastAsia="Times New Roman" w:hAnsi="Times New Roman" w:cs="Times New Roman"/>
          <w:i/>
          <w:sz w:val="24"/>
          <w:szCs w:val="24"/>
          <w:lang w:eastAsia="ru-RU"/>
        </w:rPr>
        <w:t>(приложение № 7)</w:t>
      </w:r>
    </w:p>
    <w:p w:rsidR="000D2BFC" w:rsidRPr="000D2BFC" w:rsidRDefault="000D2BFC" w:rsidP="000D2BFC">
      <w:pPr>
        <w:spacing w:after="0" w:line="240" w:lineRule="auto"/>
        <w:ind w:left="5580"/>
        <w:jc w:val="center"/>
        <w:rPr>
          <w:rFonts w:ascii="Times New Roman" w:eastAsia="Times New Roman" w:hAnsi="Times New Roman" w:cs="Times New Roman"/>
          <w:i/>
          <w:sz w:val="24"/>
          <w:szCs w:val="24"/>
          <w:lang w:eastAsia="ru-RU"/>
        </w:rPr>
      </w:pPr>
    </w:p>
    <w:p w:rsidR="000D2BFC" w:rsidRPr="000D2BFC" w:rsidRDefault="000D2BFC" w:rsidP="000D2BFC">
      <w:pPr>
        <w:spacing w:after="0" w:line="240" w:lineRule="auto"/>
        <w:jc w:val="center"/>
        <w:rPr>
          <w:rFonts w:ascii="Times New Roman" w:eastAsia="Times New Roman" w:hAnsi="Times New Roman" w:cs="Times New Roman"/>
          <w:sz w:val="28"/>
          <w:szCs w:val="28"/>
          <w:lang w:eastAsia="ru-RU"/>
        </w:rPr>
      </w:pPr>
      <w:r w:rsidRPr="000D2BFC">
        <w:rPr>
          <w:rFonts w:ascii="Times New Roman" w:eastAsia="Times New Roman" w:hAnsi="Times New Roman" w:cs="Times New Roman"/>
          <w:sz w:val="28"/>
          <w:szCs w:val="28"/>
          <w:lang w:eastAsia="ru-RU"/>
        </w:rPr>
        <w:t>РАСПРЕДЕЛЕНИЕ ИНЫХ МЕЖБЮДЖЕТНЫХ ТРАНСФЕРТОВ</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на осуществление части полномочий и функций</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в 2025 и плановых периодах 2026 и 2027 году.</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577"/>
        <w:gridCol w:w="1616"/>
        <w:gridCol w:w="1313"/>
        <w:gridCol w:w="1452"/>
      </w:tblGrid>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proofErr w:type="gramStart"/>
            <w:r w:rsidRPr="000D2BFC">
              <w:rPr>
                <w:rFonts w:ascii="Times New Roman" w:eastAsia="Times New Roman" w:hAnsi="Times New Roman" w:cs="Times New Roman"/>
                <w:sz w:val="24"/>
                <w:szCs w:val="24"/>
                <w:lang w:eastAsia="ru-RU"/>
              </w:rPr>
              <w:t>п</w:t>
            </w:r>
            <w:proofErr w:type="gramEnd"/>
            <w:r w:rsidRPr="000D2BFC">
              <w:rPr>
                <w:rFonts w:ascii="Times New Roman" w:eastAsia="Times New Roman" w:hAnsi="Times New Roman" w:cs="Times New Roman"/>
                <w:sz w:val="24"/>
                <w:szCs w:val="24"/>
                <w:lang w:eastAsia="ru-RU"/>
              </w:rPr>
              <w:t>/п</w:t>
            </w:r>
          </w:p>
        </w:tc>
        <w:tc>
          <w:tcPr>
            <w:tcW w:w="5577"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Наименование полномочий</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w:t>
            </w:r>
            <w:proofErr w:type="gramStart"/>
            <w:r w:rsidRPr="000D2BFC">
              <w:rPr>
                <w:rFonts w:ascii="Times New Roman" w:eastAsia="Times New Roman" w:hAnsi="Times New Roman" w:cs="Times New Roman"/>
                <w:sz w:val="24"/>
                <w:szCs w:val="24"/>
                <w:lang w:eastAsia="ru-RU"/>
              </w:rPr>
              <w:t>на</w:t>
            </w:r>
            <w:proofErr w:type="gramEnd"/>
            <w:r w:rsidRPr="000D2BFC">
              <w:rPr>
                <w:rFonts w:ascii="Times New Roman" w:eastAsia="Times New Roman" w:hAnsi="Times New Roman" w:cs="Times New Roman"/>
                <w:sz w:val="24"/>
                <w:szCs w:val="24"/>
                <w:lang w:eastAsia="ru-RU"/>
              </w:rPr>
              <w:t xml:space="preserve">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2025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w:t>
            </w:r>
            <w:proofErr w:type="gramStart"/>
            <w:r w:rsidRPr="000D2BFC">
              <w:rPr>
                <w:rFonts w:ascii="Times New Roman" w:eastAsia="Times New Roman" w:hAnsi="Times New Roman" w:cs="Times New Roman"/>
                <w:sz w:val="24"/>
                <w:szCs w:val="24"/>
                <w:lang w:eastAsia="ru-RU"/>
              </w:rPr>
              <w:t>на</w:t>
            </w:r>
            <w:proofErr w:type="gramEnd"/>
            <w:r w:rsidRPr="000D2BFC">
              <w:rPr>
                <w:rFonts w:ascii="Times New Roman" w:eastAsia="Times New Roman" w:hAnsi="Times New Roman" w:cs="Times New Roman"/>
                <w:sz w:val="24"/>
                <w:szCs w:val="24"/>
                <w:lang w:eastAsia="ru-RU"/>
              </w:rPr>
              <w:t xml:space="preserve">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2026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w:t>
            </w:r>
            <w:proofErr w:type="gramStart"/>
            <w:r w:rsidRPr="000D2BFC">
              <w:rPr>
                <w:rFonts w:ascii="Times New Roman" w:eastAsia="Times New Roman" w:hAnsi="Times New Roman" w:cs="Times New Roman"/>
                <w:sz w:val="24"/>
                <w:szCs w:val="24"/>
                <w:lang w:eastAsia="ru-RU"/>
              </w:rPr>
              <w:t>на</w:t>
            </w:r>
            <w:proofErr w:type="gramEnd"/>
            <w:r w:rsidRPr="000D2BFC">
              <w:rPr>
                <w:rFonts w:ascii="Times New Roman" w:eastAsia="Times New Roman" w:hAnsi="Times New Roman" w:cs="Times New Roman"/>
                <w:sz w:val="24"/>
                <w:szCs w:val="24"/>
                <w:lang w:eastAsia="ru-RU"/>
              </w:rPr>
              <w:t xml:space="preserve">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2027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r>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Формирование, исполнение и </w:t>
            </w:r>
            <w:proofErr w:type="gramStart"/>
            <w:r w:rsidRPr="000D2BFC">
              <w:rPr>
                <w:rFonts w:ascii="Times New Roman" w:eastAsia="Times New Roman" w:hAnsi="Times New Roman" w:cs="Times New Roman"/>
                <w:sz w:val="24"/>
                <w:szCs w:val="24"/>
                <w:lang w:eastAsia="ru-RU"/>
              </w:rPr>
              <w:t>контроль за</w:t>
            </w:r>
            <w:proofErr w:type="gramEnd"/>
            <w:r w:rsidRPr="000D2BFC">
              <w:rPr>
                <w:rFonts w:ascii="Times New Roman" w:eastAsia="Times New Roman" w:hAnsi="Times New Roman" w:cs="Times New Roman"/>
                <w:sz w:val="24"/>
                <w:szCs w:val="24"/>
                <w:lang w:eastAsia="ru-RU"/>
              </w:rPr>
              <w:t xml:space="preserve"> исполнением  бюджета</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r>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Осуществление контрольных функций совета депутатов</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r>
      <w:tr w:rsidR="000D2BFC" w:rsidRPr="000D2BFC" w:rsidTr="000D2BFC">
        <w:trPr>
          <w:trHeight w:val="411"/>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 решению вопросов местного значения по установлению, изменению и отмене местных налогов и сборов поселения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r>
      <w:tr w:rsidR="000D2BFC" w:rsidRPr="000D2BFC" w:rsidTr="000D2BFC">
        <w:trPr>
          <w:trHeight w:val="31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поселений по решению вопросов местного значения в части участия во владении, пользовании и распоряжении имуществом, находящимся в муниципальной собственности поселения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r>
      <w:tr w:rsidR="000D2BFC" w:rsidRPr="000D2BFC" w:rsidTr="000D2BFC">
        <w:trPr>
          <w:trHeight w:val="43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5.</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Иные межбюджетные трансферты на осуществление части полномочий по решению вопросов местного значения по организации исполнения полномочий поселения </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r>
      <w:tr w:rsidR="000D2BFC" w:rsidRPr="000D2BFC" w:rsidTr="000D2BFC">
        <w:trPr>
          <w:trHeight w:val="1710"/>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6.</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r>
      <w:tr w:rsidR="000D2BFC" w:rsidRPr="000D2BFC" w:rsidTr="000D2BFC">
        <w:trPr>
          <w:trHeight w:val="103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7.</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r>
      <w:tr w:rsidR="000D2BFC" w:rsidRPr="000D2BFC" w:rsidTr="000D2BFC">
        <w:trPr>
          <w:trHeight w:val="932"/>
        </w:trPr>
        <w:tc>
          <w:tcPr>
            <w:tcW w:w="674" w:type="dxa"/>
            <w:shd w:val="clear" w:color="auto" w:fill="auto"/>
          </w:tcPr>
          <w:p w:rsidR="000D2BFC" w:rsidRPr="000D2BFC" w:rsidRDefault="000D2BFC" w:rsidP="000D2BFC">
            <w:pPr>
              <w:spacing w:after="0" w:line="240" w:lineRule="auto"/>
              <w:jc w:val="right"/>
              <w:rPr>
                <w:rFonts w:ascii="Times New Roman" w:eastAsia="Times New Roman" w:hAnsi="Times New Roman" w:cs="Times New Roman"/>
                <w:sz w:val="24"/>
                <w:szCs w:val="24"/>
                <w:lang w:eastAsia="ru-RU"/>
              </w:rPr>
            </w:pP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b/>
                <w:sz w:val="24"/>
                <w:szCs w:val="24"/>
                <w:lang w:eastAsia="ru-RU"/>
              </w:rPr>
              <w:t>ВСЕГО</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r>
    </w:tbl>
    <w:p w:rsidR="000D2BFC" w:rsidRPr="000D2BFC" w:rsidRDefault="000D2BFC" w:rsidP="000D2BFC">
      <w:pPr>
        <w:spacing w:after="0" w:line="240" w:lineRule="auto"/>
        <w:rPr>
          <w:rFonts w:ascii="Times New Roman" w:eastAsia="Times New Roman" w:hAnsi="Times New Roman" w:cs="Times New Roman"/>
          <w:sz w:val="24"/>
          <w:szCs w:val="24"/>
          <w:lang w:eastAsia="ru-RU"/>
        </w:rPr>
      </w:pP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lastRenderedPageBreak/>
        <w:t xml:space="preserve">Утвержден </w:t>
      </w: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решением совета депутатов</w:t>
      </w:r>
    </w:p>
    <w:p w:rsidR="000D2BFC" w:rsidRPr="000D2BFC" w:rsidRDefault="000D2BFC" w:rsidP="000D2BFC">
      <w:pPr>
        <w:spacing w:after="0" w:line="240" w:lineRule="auto"/>
        <w:ind w:firstLine="5529"/>
        <w:jc w:val="right"/>
        <w:rPr>
          <w:rFonts w:ascii="Times New Roman" w:eastAsia="Calibri" w:hAnsi="Times New Roman" w:cs="Times New Roman"/>
          <w:b/>
          <w:sz w:val="24"/>
          <w:szCs w:val="24"/>
          <w:lang w:eastAsia="ru-RU"/>
        </w:rPr>
      </w:pPr>
      <w:r w:rsidRPr="000D2BFC">
        <w:rPr>
          <w:rFonts w:ascii="Times New Roman" w:eastAsia="Calibri" w:hAnsi="Times New Roman" w:cs="Times New Roman"/>
          <w:sz w:val="24"/>
          <w:szCs w:val="24"/>
          <w:lang w:eastAsia="ru-RU"/>
        </w:rPr>
        <w:t>Горского сельского поселения</w:t>
      </w: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от  23 декабря 2024 года № 05-13 (приложение № 8)</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Порядок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предоставления иных межбюджетных трансфертов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на осуществление части полномочий и функций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по решению вопросов местного значения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в соответствии с заключенными соглашениями</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из бюджета Горского сельского поселения в бюджет Тихвинского района</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Горского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Условием предоставления межбюджетных трансфертов является принятие советом депутатов Горского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Горского сельского поселения.</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Главным распорядителем средств межбюджетных трансфертов на осуществление прочих полномочий и функций является администрация Горского сельского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 </w:t>
      </w:r>
      <w:proofErr w:type="gramStart"/>
      <w:r w:rsidRPr="000D2BFC">
        <w:rPr>
          <w:rFonts w:ascii="Times New Roman" w:eastAsia="Calibri" w:hAnsi="Times New Roman" w:cs="Times New Roman"/>
          <w:sz w:val="24"/>
          <w:szCs w:val="24"/>
          <w:lang w:eastAsia="ru-RU"/>
        </w:rPr>
        <w:t>Администрация Горского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sidRPr="000D2BFC">
        <w:rPr>
          <w:rFonts w:ascii="Times New Roman" w:eastAsia="Calibri" w:hAnsi="Times New Roman" w:cs="Times New Roman"/>
          <w:color w:val="FF0000"/>
          <w:sz w:val="24"/>
          <w:szCs w:val="24"/>
          <w:lang w:eastAsia="ru-RU"/>
        </w:rPr>
        <w:t xml:space="preserve"> </w:t>
      </w:r>
      <w:r w:rsidRPr="000D2BFC">
        <w:rPr>
          <w:rFonts w:ascii="Times New Roman" w:eastAsia="Calibri" w:hAnsi="Times New Roman" w:cs="Times New Roman"/>
          <w:sz w:val="24"/>
          <w:szCs w:val="24"/>
          <w:lang w:eastAsia="ru-RU"/>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sidRPr="000D2BFC">
        <w:rPr>
          <w:rFonts w:ascii="Times New Roman" w:eastAsia="Calibri" w:hAnsi="Times New Roman" w:cs="Times New Roman"/>
          <w:color w:val="FF0000"/>
          <w:sz w:val="24"/>
          <w:szCs w:val="24"/>
          <w:lang w:eastAsia="ru-RU"/>
        </w:rPr>
        <w:t xml:space="preserve"> </w:t>
      </w:r>
      <w:r w:rsidRPr="000D2BFC">
        <w:rPr>
          <w:rFonts w:ascii="Times New Roman" w:eastAsia="Calibri" w:hAnsi="Times New Roman" w:cs="Times New Roman"/>
          <w:sz w:val="24"/>
          <w:szCs w:val="24"/>
          <w:lang w:eastAsia="ru-RU"/>
        </w:rPr>
        <w:t>части полномочия поселения по организации ритуальных услуг в части создания специализированной</w:t>
      </w:r>
      <w:proofErr w:type="gramEnd"/>
      <w:r w:rsidRPr="000D2BFC">
        <w:rPr>
          <w:rFonts w:ascii="Times New Roman" w:eastAsia="Calibri" w:hAnsi="Times New Roman" w:cs="Times New Roman"/>
          <w:sz w:val="24"/>
          <w:szCs w:val="24"/>
          <w:lang w:eastAsia="ru-RU"/>
        </w:rPr>
        <w:t xml:space="preserve">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Горского сельского  поселения на соответствующий финансовый год в соответствии с заключенными соглашениями.</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Общий объем межбюджетных трансфертов на соответствующий финансовый год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определяется по формуле:</w:t>
      </w:r>
    </w:p>
    <w:p w:rsidR="000D2BFC" w:rsidRPr="000D2BFC" w:rsidRDefault="000D2BFC" w:rsidP="000D2BFC">
      <w:pPr>
        <w:spacing w:after="0" w:line="240" w:lineRule="auto"/>
        <w:jc w:val="both"/>
        <w:rPr>
          <w:rFonts w:ascii="Times New Roman" w:eastAsia="Calibri" w:hAnsi="Times New Roman" w:cs="Times New Roman"/>
          <w:b/>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1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2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3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4</w:t>
      </w:r>
      <w:r w:rsidRPr="000D2BFC">
        <w:rPr>
          <w:rFonts w:ascii="Times New Roman" w:eastAsia="Calibri" w:hAnsi="Times New Roman" w:cs="Times New Roman"/>
          <w:sz w:val="24"/>
          <w:szCs w:val="24"/>
          <w:lang w:eastAsia="ru-RU"/>
        </w:rPr>
        <w:t>,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1 – объем межбюджетных трансфертов на осуществление контрольных функций органов местного самоуправления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2 – объем межбюджетных трансфертов на исполнение полномочий поселения в бюджетной сфере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3 – объем межбюджетных трансфертов на осуществление части полномочий поселения по решению наиболее трудоемких вопросов местного значения: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lastRenderedPageBreak/>
        <w:t>- установление, изменение и отмена местных налогов и сборов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владение, пользование и распоряжение имуществом, находящимся в муниципальной собственности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 организация в границах поселения </w:t>
      </w:r>
      <w:proofErr w:type="spellStart"/>
      <w:r w:rsidRPr="000D2BFC">
        <w:rPr>
          <w:rFonts w:ascii="Times New Roman" w:eastAsia="Calibri" w:hAnsi="Times New Roman" w:cs="Times New Roman"/>
          <w:sz w:val="24"/>
          <w:szCs w:val="24"/>
          <w:lang w:eastAsia="ru-RU"/>
        </w:rPr>
        <w:t>элетр</w:t>
      </w:r>
      <w:proofErr w:type="gramStart"/>
      <w:r w:rsidRPr="000D2BFC">
        <w:rPr>
          <w:rFonts w:ascii="Times New Roman" w:eastAsia="Calibri" w:hAnsi="Times New Roman" w:cs="Times New Roman"/>
          <w:sz w:val="24"/>
          <w:szCs w:val="24"/>
          <w:lang w:eastAsia="ru-RU"/>
        </w:rPr>
        <w:t>о</w:t>
      </w:r>
      <w:proofErr w:type="spellEnd"/>
      <w:r w:rsidRPr="000D2BFC">
        <w:rPr>
          <w:rFonts w:ascii="Times New Roman" w:eastAsia="Calibri" w:hAnsi="Times New Roman" w:cs="Times New Roman"/>
          <w:sz w:val="24"/>
          <w:szCs w:val="24"/>
          <w:lang w:eastAsia="ru-RU"/>
        </w:rPr>
        <w:t>-</w:t>
      </w:r>
      <w:proofErr w:type="gramEnd"/>
      <w:r w:rsidRPr="000D2BFC">
        <w:rPr>
          <w:rFonts w:ascii="Times New Roman" w:eastAsia="Calibri" w:hAnsi="Times New Roman" w:cs="Times New Roman"/>
          <w:sz w:val="24"/>
          <w:szCs w:val="24"/>
          <w:lang w:eastAsia="ru-RU"/>
        </w:rPr>
        <w:t>, тепло-, газоснабжения, снабжения населения топливом в пределах полномочий, установленных законодательством Российской Федерации;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roofErr w:type="gramStart"/>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roofErr w:type="gramEnd"/>
    </w:p>
    <w:p w:rsidR="000D2BFC" w:rsidRPr="000D2BFC" w:rsidRDefault="000D2BFC" w:rsidP="000D2BFC">
      <w:pPr>
        <w:spacing w:after="0" w:line="240" w:lineRule="auto"/>
        <w:jc w:val="both"/>
        <w:rPr>
          <w:rFonts w:ascii="Times New Roman" w:eastAsia="Calibri" w:hAnsi="Times New Roman" w:cs="Times New Roman"/>
          <w:b/>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6.1. Объем межбюджетных трансфертов на осуществление контрольных функций органов местного самоуправления поселения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1)</w:t>
      </w:r>
      <w:r w:rsidRPr="000D2BFC">
        <w:rPr>
          <w:rFonts w:ascii="Times New Roman" w:eastAsia="Calibri" w:hAnsi="Times New Roman" w:cs="Times New Roman"/>
          <w:sz w:val="24"/>
          <w:szCs w:val="24"/>
          <w:lang w:eastAsia="ru-RU"/>
        </w:rPr>
        <w:t xml:space="preserve"> рассчитывается по формуле:</w:t>
      </w:r>
    </w:p>
    <w:p w:rsidR="000D2BFC" w:rsidRPr="000D2BFC" w:rsidRDefault="000D2BFC" w:rsidP="000D2BFC">
      <w:pPr>
        <w:spacing w:after="0" w:line="240" w:lineRule="auto"/>
        <w:ind w:left="360"/>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1 = Р х П</w:t>
      </w:r>
      <w:r w:rsidRPr="000D2BFC">
        <w:rPr>
          <w:rFonts w:ascii="Times New Roman" w:eastAsia="Calibri" w:hAnsi="Times New Roman" w:cs="Times New Roman"/>
          <w:sz w:val="24"/>
          <w:szCs w:val="24"/>
          <w:lang w:eastAsia="ru-RU"/>
        </w:rPr>
        <w:t>,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roofErr w:type="gramStart"/>
      <w:r w:rsidRPr="000D2BFC">
        <w:rPr>
          <w:rFonts w:ascii="Times New Roman" w:eastAsia="Calibri" w:hAnsi="Times New Roman" w:cs="Times New Roman"/>
          <w:sz w:val="24"/>
          <w:szCs w:val="24"/>
          <w:lang w:eastAsia="ru-RU"/>
        </w:rPr>
        <w:t>Р</w:t>
      </w:r>
      <w:proofErr w:type="gramEnd"/>
      <w:r w:rsidRPr="000D2BFC">
        <w:rPr>
          <w:rFonts w:ascii="Times New Roman" w:eastAsia="Calibri" w:hAnsi="Times New Roman" w:cs="Times New Roman"/>
          <w:sz w:val="24"/>
          <w:szCs w:val="24"/>
          <w:lang w:eastAsia="ru-RU"/>
        </w:rPr>
        <w:t xml:space="preserve">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roofErr w:type="gramStart"/>
      <w:r w:rsidRPr="000D2BFC">
        <w:rPr>
          <w:rFonts w:ascii="Times New Roman" w:eastAsia="Calibri" w:hAnsi="Times New Roman" w:cs="Times New Roman"/>
          <w:sz w:val="24"/>
          <w:szCs w:val="24"/>
          <w:lang w:eastAsia="ru-RU"/>
        </w:rPr>
        <w:t>П</w:t>
      </w:r>
      <w:proofErr w:type="gramEnd"/>
      <w:r w:rsidRPr="000D2BFC">
        <w:rPr>
          <w:rFonts w:ascii="Times New Roman" w:eastAsia="Calibri" w:hAnsi="Times New Roman" w:cs="Times New Roman"/>
          <w:sz w:val="18"/>
          <w:szCs w:val="18"/>
          <w:lang w:eastAsia="ru-RU"/>
        </w:rPr>
        <w:t xml:space="preserve"> – </w:t>
      </w:r>
      <w:r w:rsidRPr="000D2BFC">
        <w:rPr>
          <w:rFonts w:ascii="Times New Roman" w:eastAsia="Calibri" w:hAnsi="Times New Roman" w:cs="Times New Roman"/>
          <w:sz w:val="24"/>
          <w:szCs w:val="24"/>
          <w:lang w:eastAsia="ru-RU"/>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6.2.</w:t>
      </w:r>
      <w:r w:rsidRPr="000D2BFC">
        <w:rPr>
          <w:rFonts w:ascii="Times New Roman" w:eastAsia="Calibri" w:hAnsi="Times New Roman" w:cs="Times New Roman"/>
          <w:sz w:val="24"/>
          <w:szCs w:val="24"/>
          <w:lang w:eastAsia="ru-RU"/>
        </w:rPr>
        <w:t xml:space="preserve"> </w:t>
      </w:r>
      <w:r w:rsidRPr="000D2BFC">
        <w:rPr>
          <w:rFonts w:ascii="Times New Roman" w:eastAsia="Calibri" w:hAnsi="Times New Roman" w:cs="Times New Roman"/>
          <w:b/>
          <w:i/>
          <w:sz w:val="24"/>
          <w:szCs w:val="24"/>
          <w:lang w:eastAsia="ru-RU"/>
        </w:rPr>
        <w:t>Объем межбюджетных трансфертов на исполнение полномочий поселения в бюджетной сфере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 xml:space="preserve">2) </w:t>
      </w:r>
      <w:r w:rsidRPr="000D2BFC">
        <w:rPr>
          <w:rFonts w:ascii="Times New Roman" w:eastAsia="Calibri" w:hAnsi="Times New Roman" w:cs="Times New Roman"/>
          <w:sz w:val="24"/>
          <w:szCs w:val="24"/>
          <w:lang w:eastAsia="ru-RU"/>
        </w:rPr>
        <w:t>рассчитывается по формуле:</w:t>
      </w:r>
    </w:p>
    <w:p w:rsidR="000D2BFC" w:rsidRPr="000D2BFC" w:rsidRDefault="000D2BFC" w:rsidP="000D2BFC">
      <w:pPr>
        <w:spacing w:after="0" w:line="240" w:lineRule="auto"/>
        <w:jc w:val="both"/>
        <w:rPr>
          <w:rFonts w:ascii="Times New Roman" w:eastAsia="Calibri" w:hAnsi="Times New Roman" w:cs="Times New Roman"/>
          <w:b/>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2 = Н х 12, </w:t>
      </w:r>
      <w:r w:rsidRPr="000D2BFC">
        <w:rPr>
          <w:rFonts w:ascii="Times New Roman" w:eastAsia="Calibri" w:hAnsi="Times New Roman" w:cs="Times New Roman"/>
          <w:sz w:val="24"/>
          <w:szCs w:val="24"/>
          <w:lang w:eastAsia="ru-RU"/>
        </w:rPr>
        <w:t>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eastAsia="ru-RU"/>
        </w:rPr>
        <w:t>Н = Д х В х Ч</w:t>
      </w:r>
      <w:proofErr w:type="gramStart"/>
      <w:r w:rsidRPr="000D2BFC">
        <w:rPr>
          <w:rFonts w:ascii="Times New Roman" w:eastAsia="Calibri" w:hAnsi="Times New Roman" w:cs="Times New Roman"/>
          <w:b/>
          <w:sz w:val="24"/>
          <w:szCs w:val="24"/>
          <w:lang w:eastAsia="ru-RU"/>
        </w:rPr>
        <w:t xml:space="preserve"> ,</w:t>
      </w:r>
      <w:proofErr w:type="gramEnd"/>
      <w:r w:rsidRPr="000D2BFC">
        <w:rPr>
          <w:rFonts w:ascii="Times New Roman" w:eastAsia="Calibri" w:hAnsi="Times New Roman" w:cs="Times New Roman"/>
          <w:b/>
          <w:sz w:val="24"/>
          <w:szCs w:val="24"/>
          <w:lang w:eastAsia="ru-RU"/>
        </w:rPr>
        <w:t xml:space="preserve">  </w:t>
      </w:r>
      <w:r w:rsidRPr="000D2BFC">
        <w:rPr>
          <w:rFonts w:ascii="Times New Roman" w:eastAsia="Calibri" w:hAnsi="Times New Roman" w:cs="Times New Roman"/>
          <w:sz w:val="24"/>
          <w:szCs w:val="24"/>
          <w:lang w:eastAsia="ru-RU"/>
        </w:rPr>
        <w:t xml:space="preserve">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Д – количество документов, поступивших из поселения, для обработки финансовым органом района в месяц</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В – среднее время обработки одного документа (согласно статистическим данным составляет 0,258 часа)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6.3. Объем межбюджетных трансфертов на осуществление полномочий поселения по решению наиболее трудоемких вопросов местного значения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3</w:t>
      </w:r>
      <w:r w:rsidRPr="000D2BFC">
        <w:rPr>
          <w:rFonts w:ascii="Times New Roman" w:eastAsia="Calibri" w:hAnsi="Times New Roman" w:cs="Times New Roman"/>
          <w:sz w:val="24"/>
          <w:szCs w:val="24"/>
          <w:lang w:eastAsia="ru-RU"/>
        </w:rPr>
        <w:t>) рассчитывается по формуле: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3= (Р1 х к х 1</w:t>
      </w:r>
      <w:proofErr w:type="gramStart"/>
      <w:r w:rsidRPr="000D2BFC">
        <w:rPr>
          <w:rFonts w:ascii="Times New Roman" w:eastAsia="Calibri" w:hAnsi="Times New Roman" w:cs="Times New Roman"/>
          <w:b/>
          <w:sz w:val="24"/>
          <w:szCs w:val="24"/>
          <w:lang w:eastAsia="ru-RU"/>
        </w:rPr>
        <w:t>,2</w:t>
      </w:r>
      <w:proofErr w:type="gramEnd"/>
      <w:r w:rsidRPr="000D2BFC">
        <w:rPr>
          <w:rFonts w:ascii="Times New Roman" w:eastAsia="Calibri" w:hAnsi="Times New Roman" w:cs="Times New Roman"/>
          <w:b/>
          <w:sz w:val="24"/>
          <w:szCs w:val="24"/>
          <w:lang w:eastAsia="ru-RU"/>
        </w:rPr>
        <w:t xml:space="preserve">) +  (Р2 х к) + (Р3 х к) + (Р4 х к), </w:t>
      </w:r>
      <w:r w:rsidRPr="000D2BFC">
        <w:rPr>
          <w:rFonts w:ascii="Times New Roman" w:eastAsia="Calibri" w:hAnsi="Times New Roman" w:cs="Times New Roman"/>
          <w:sz w:val="24"/>
          <w:szCs w:val="24"/>
          <w:lang w:eastAsia="ru-RU"/>
        </w:rPr>
        <w:t>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w:t>
      </w:r>
      <w:proofErr w:type="gramStart"/>
      <w:r w:rsidRPr="000D2BFC">
        <w:rPr>
          <w:rFonts w:ascii="Times New Roman" w:eastAsia="Calibri" w:hAnsi="Times New Roman" w:cs="Times New Roman"/>
          <w:sz w:val="24"/>
          <w:szCs w:val="24"/>
          <w:lang w:eastAsia="ru-RU"/>
        </w:rPr>
        <w:t>1</w:t>
      </w:r>
      <w:proofErr w:type="gramEnd"/>
      <w:r w:rsidRPr="000D2BFC">
        <w:rPr>
          <w:rFonts w:ascii="Times New Roman" w:eastAsia="Calibri" w:hAnsi="Times New Roman" w:cs="Times New Roman"/>
          <w:sz w:val="24"/>
          <w:szCs w:val="24"/>
          <w:lang w:eastAsia="ru-RU"/>
        </w:rPr>
        <w:t xml:space="preserve">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lastRenderedPageBreak/>
        <w:t>Р</w:t>
      </w:r>
      <w:proofErr w:type="gramStart"/>
      <w:r w:rsidRPr="000D2BFC">
        <w:rPr>
          <w:rFonts w:ascii="Times New Roman" w:eastAsia="Calibri" w:hAnsi="Times New Roman" w:cs="Times New Roman"/>
          <w:sz w:val="24"/>
          <w:szCs w:val="24"/>
          <w:lang w:eastAsia="ru-RU"/>
        </w:rPr>
        <w:t>2</w:t>
      </w:r>
      <w:proofErr w:type="gramEnd"/>
      <w:r w:rsidRPr="000D2BFC">
        <w:rPr>
          <w:rFonts w:ascii="Times New Roman" w:eastAsia="Calibri" w:hAnsi="Times New Roman" w:cs="Times New Roman"/>
          <w:sz w:val="24"/>
          <w:szCs w:val="24"/>
          <w:lang w:eastAsia="ru-RU"/>
        </w:rPr>
        <w:t xml:space="preserve">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w:t>
      </w:r>
      <w:proofErr w:type="gramStart"/>
      <w:r w:rsidRPr="000D2BFC">
        <w:rPr>
          <w:rFonts w:ascii="Times New Roman" w:eastAsia="Calibri" w:hAnsi="Times New Roman" w:cs="Times New Roman"/>
          <w:sz w:val="24"/>
          <w:szCs w:val="24"/>
          <w:lang w:eastAsia="ru-RU"/>
        </w:rPr>
        <w:t>4</w:t>
      </w:r>
      <w:proofErr w:type="gramEnd"/>
      <w:r w:rsidRPr="000D2BFC">
        <w:rPr>
          <w:rFonts w:ascii="Times New Roman" w:eastAsia="Calibri" w:hAnsi="Times New Roman" w:cs="Times New Roman"/>
          <w:sz w:val="24"/>
          <w:szCs w:val="24"/>
          <w:lang w:eastAsia="ru-RU"/>
        </w:rPr>
        <w:t xml:space="preserve">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roofErr w:type="gramStart"/>
      <w:r w:rsidRPr="000D2BFC">
        <w:rPr>
          <w:rFonts w:ascii="Times New Roman" w:eastAsia="Calibri" w:hAnsi="Times New Roman" w:cs="Times New Roman"/>
          <w:sz w:val="24"/>
          <w:szCs w:val="24"/>
          <w:lang w:eastAsia="ru-RU"/>
        </w:rPr>
        <w:t>к</w:t>
      </w:r>
      <w:proofErr w:type="gramEnd"/>
      <w:r w:rsidRPr="000D2BFC">
        <w:rPr>
          <w:rFonts w:ascii="Times New Roman" w:eastAsia="Calibri" w:hAnsi="Times New Roman" w:cs="Times New Roman"/>
          <w:sz w:val="24"/>
          <w:szCs w:val="24"/>
          <w:lang w:eastAsia="ru-RU"/>
        </w:rPr>
        <w:t xml:space="preserve"> - доля   поселения в объеме расходов органов местного самоуправления Тихвинского района на осуществление переданных полномочий (к = 0,125);</w:t>
      </w:r>
    </w:p>
    <w:p w:rsidR="000D2BFC" w:rsidRPr="000D2BFC" w:rsidRDefault="000D2BFC" w:rsidP="000D2BFC">
      <w:pPr>
        <w:spacing w:after="0" w:line="240" w:lineRule="auto"/>
        <w:jc w:val="both"/>
        <w:rPr>
          <w:rFonts w:ascii="Times New Roman" w:eastAsia="Calibri" w:hAnsi="Times New Roman" w:cs="Times New Roman"/>
          <w:i/>
          <w:sz w:val="24"/>
          <w:szCs w:val="24"/>
          <w:lang w:eastAsia="ru-RU"/>
        </w:rPr>
      </w:pPr>
      <w:r w:rsidRPr="000D2BFC">
        <w:rPr>
          <w:rFonts w:ascii="Times New Roman" w:eastAsia="Calibri" w:hAnsi="Times New Roman" w:cs="Times New Roman"/>
          <w:sz w:val="24"/>
          <w:szCs w:val="24"/>
          <w:lang w:eastAsia="ru-RU"/>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4) </w:t>
      </w:r>
      <w:r w:rsidRPr="000D2BFC">
        <w:rPr>
          <w:rFonts w:ascii="Times New Roman" w:eastAsia="Calibri" w:hAnsi="Times New Roman" w:cs="Times New Roman"/>
          <w:sz w:val="24"/>
          <w:szCs w:val="24"/>
          <w:lang w:eastAsia="ru-RU"/>
        </w:rPr>
        <w:t>– определяется соглашением.</w:t>
      </w:r>
    </w:p>
    <w:p w:rsidR="000D2BFC" w:rsidRPr="000D2BFC" w:rsidRDefault="000D2BFC" w:rsidP="000D2BFC">
      <w:pPr>
        <w:spacing w:after="0" w:line="240" w:lineRule="auto"/>
        <w:jc w:val="both"/>
        <w:rPr>
          <w:rFonts w:ascii="Times New Roman" w:eastAsia="Calibri" w:hAnsi="Times New Roman" w:cs="Times New Roman"/>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b/>
          <w:sz w:val="24"/>
          <w:szCs w:val="24"/>
          <w:lang w:eastAsia="ru-RU"/>
        </w:rPr>
      </w:pPr>
      <w:r w:rsidRPr="000D2BFC">
        <w:rPr>
          <w:rFonts w:ascii="Times New Roman" w:eastAsia="Calibri" w:hAnsi="Times New Roman" w:cs="Times New Roman"/>
          <w:sz w:val="24"/>
          <w:szCs w:val="24"/>
          <w:lang w:eastAsia="ru-RU"/>
        </w:rPr>
        <w:t xml:space="preserve">     Конкретные размеры показателей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1,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2,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3,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Горского сельского поселения и органами местного самоуправления Тихвинского района.</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7. Межбюджетные трансферты могут быть использованы только с целью осуществления переданных полномочий.</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9. В случае нецелевого использования межбюджетные трансферты подлежат возврату в бюджет Горского сельского поселения в установленном действующим законодательством порядке.</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10. </w:t>
      </w:r>
      <w:proofErr w:type="gramStart"/>
      <w:r w:rsidRPr="000D2BFC">
        <w:rPr>
          <w:rFonts w:ascii="Times New Roman" w:eastAsia="Calibri" w:hAnsi="Times New Roman" w:cs="Times New Roman"/>
          <w:sz w:val="24"/>
          <w:szCs w:val="24"/>
          <w:lang w:eastAsia="ru-RU"/>
        </w:rPr>
        <w:t>Контроль за</w:t>
      </w:r>
      <w:proofErr w:type="gramEnd"/>
      <w:r w:rsidRPr="000D2BFC">
        <w:rPr>
          <w:rFonts w:ascii="Times New Roman" w:eastAsia="Calibri" w:hAnsi="Times New Roman" w:cs="Times New Roman"/>
          <w:sz w:val="24"/>
          <w:szCs w:val="24"/>
          <w:lang w:eastAsia="ru-RU"/>
        </w:rPr>
        <w:t xml:space="preserve"> целевым использованием межбюджетных трансфертов и соблюдением настоящего Порядка осуществляет совет депутатов и администрация Горского сельского поселения.</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8E60C4">
      <w:pPr>
        <w:rPr>
          <w:rFonts w:ascii="Times New Roman" w:hAnsi="Times New Roman" w:cs="Times New Roman"/>
          <w:sz w:val="20"/>
          <w:szCs w:val="20"/>
        </w:rPr>
      </w:pPr>
      <w:bookmarkStart w:id="2" w:name="_GoBack"/>
      <w:bookmarkEnd w:id="2"/>
    </w:p>
    <w:sectPr w:rsidR="000D2BFC" w:rsidRPr="000D2BFC" w:rsidSect="00EB7886">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7CF"/>
    <w:multiLevelType w:val="multilevel"/>
    <w:tmpl w:val="86364ED4"/>
    <w:lvl w:ilvl="0">
      <w:start w:val="1"/>
      <w:numFmt w:val="decimal"/>
      <w:lvlText w:val="%1."/>
      <w:lvlJc w:val="left"/>
      <w:pPr>
        <w:tabs>
          <w:tab w:val="num" w:pos="900"/>
        </w:tabs>
        <w:ind w:left="900" w:hanging="360"/>
      </w:pPr>
      <w:rPr>
        <w:color w:val="auto"/>
      </w:rPr>
    </w:lvl>
    <w:lvl w:ilvl="1">
      <w:start w:val="1"/>
      <w:numFmt w:val="decimal"/>
      <w:isLgl/>
      <w:lvlText w:val="%1.%2."/>
      <w:lvlJc w:val="left"/>
      <w:pPr>
        <w:tabs>
          <w:tab w:val="num" w:pos="1260"/>
        </w:tabs>
        <w:ind w:left="1260" w:hanging="4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100"/>
        </w:tabs>
        <w:ind w:left="210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80"/>
        </w:tabs>
        <w:ind w:left="2580" w:hanging="1440"/>
      </w:pPr>
    </w:lvl>
    <w:lvl w:ilvl="7">
      <w:start w:val="1"/>
      <w:numFmt w:val="decimal"/>
      <w:isLgl/>
      <w:lvlText w:val="%1.%2.%3.%4.%5.%6.%7.%8."/>
      <w:lvlJc w:val="left"/>
      <w:pPr>
        <w:tabs>
          <w:tab w:val="num" w:pos="2640"/>
        </w:tabs>
        <w:ind w:left="2640" w:hanging="1440"/>
      </w:pPr>
    </w:lvl>
    <w:lvl w:ilvl="8">
      <w:start w:val="1"/>
      <w:numFmt w:val="decimal"/>
      <w:isLgl/>
      <w:lvlText w:val="%1.%2.%3.%4.%5.%6.%7.%8.%9."/>
      <w:lvlJc w:val="left"/>
      <w:pPr>
        <w:tabs>
          <w:tab w:val="num" w:pos="3060"/>
        </w:tabs>
        <w:ind w:left="3060" w:hanging="1800"/>
      </w:pPr>
    </w:lvl>
  </w:abstractNum>
  <w:abstractNum w:abstractNumId="1">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4D"/>
    <w:rsid w:val="000D2BFC"/>
    <w:rsid w:val="000F1FAD"/>
    <w:rsid w:val="001C285C"/>
    <w:rsid w:val="005075E2"/>
    <w:rsid w:val="005B4565"/>
    <w:rsid w:val="007A1C52"/>
    <w:rsid w:val="008E60C4"/>
    <w:rsid w:val="00AE3AFA"/>
    <w:rsid w:val="00C94C5F"/>
    <w:rsid w:val="00D92C4D"/>
    <w:rsid w:val="00EB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AFA"/>
    <w:rPr>
      <w:rFonts w:ascii="Tahoma" w:hAnsi="Tahoma" w:cs="Tahoma"/>
      <w:sz w:val="16"/>
      <w:szCs w:val="16"/>
    </w:rPr>
  </w:style>
  <w:style w:type="character" w:styleId="a5">
    <w:name w:val="Hyperlink"/>
    <w:basedOn w:val="a0"/>
    <w:uiPriority w:val="99"/>
    <w:semiHidden/>
    <w:unhideWhenUsed/>
    <w:rsid w:val="00EB7886"/>
    <w:rPr>
      <w:color w:val="0000FF"/>
      <w:u w:val="single"/>
    </w:rPr>
  </w:style>
  <w:style w:type="character" w:styleId="a6">
    <w:name w:val="FollowedHyperlink"/>
    <w:basedOn w:val="a0"/>
    <w:uiPriority w:val="99"/>
    <w:semiHidden/>
    <w:unhideWhenUsed/>
    <w:rsid w:val="00EB7886"/>
    <w:rPr>
      <w:color w:val="800080"/>
      <w:u w:val="single"/>
    </w:rPr>
  </w:style>
  <w:style w:type="paragraph" w:customStyle="1" w:styleId="xl65">
    <w:name w:val="xl65"/>
    <w:basedOn w:val="a"/>
    <w:rsid w:val="00EB788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EB7886"/>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6">
    <w:name w:val="xl76"/>
    <w:basedOn w:val="a"/>
    <w:rsid w:val="00EB78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7A1C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8">
    <w:name w:val="xl88"/>
    <w:basedOn w:val="a"/>
    <w:rsid w:val="000D2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D2B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D2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D2BF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2">
    <w:name w:val="xl102"/>
    <w:basedOn w:val="a"/>
    <w:rsid w:val="000D2B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0D2B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AFA"/>
    <w:rPr>
      <w:rFonts w:ascii="Tahoma" w:hAnsi="Tahoma" w:cs="Tahoma"/>
      <w:sz w:val="16"/>
      <w:szCs w:val="16"/>
    </w:rPr>
  </w:style>
  <w:style w:type="character" w:styleId="a5">
    <w:name w:val="Hyperlink"/>
    <w:basedOn w:val="a0"/>
    <w:uiPriority w:val="99"/>
    <w:semiHidden/>
    <w:unhideWhenUsed/>
    <w:rsid w:val="00EB7886"/>
    <w:rPr>
      <w:color w:val="0000FF"/>
      <w:u w:val="single"/>
    </w:rPr>
  </w:style>
  <w:style w:type="character" w:styleId="a6">
    <w:name w:val="FollowedHyperlink"/>
    <w:basedOn w:val="a0"/>
    <w:uiPriority w:val="99"/>
    <w:semiHidden/>
    <w:unhideWhenUsed/>
    <w:rsid w:val="00EB7886"/>
    <w:rPr>
      <w:color w:val="800080"/>
      <w:u w:val="single"/>
    </w:rPr>
  </w:style>
  <w:style w:type="paragraph" w:customStyle="1" w:styleId="xl65">
    <w:name w:val="xl65"/>
    <w:basedOn w:val="a"/>
    <w:rsid w:val="00EB788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EB7886"/>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6">
    <w:name w:val="xl76"/>
    <w:basedOn w:val="a"/>
    <w:rsid w:val="00EB78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7A1C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8">
    <w:name w:val="xl88"/>
    <w:basedOn w:val="a"/>
    <w:rsid w:val="000D2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D2B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D2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D2BF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2">
    <w:name w:val="xl102"/>
    <w:basedOn w:val="a"/>
    <w:rsid w:val="000D2B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0D2B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7721">
      <w:bodyDiv w:val="1"/>
      <w:marLeft w:val="0"/>
      <w:marRight w:val="0"/>
      <w:marTop w:val="0"/>
      <w:marBottom w:val="0"/>
      <w:divBdr>
        <w:top w:val="none" w:sz="0" w:space="0" w:color="auto"/>
        <w:left w:val="none" w:sz="0" w:space="0" w:color="auto"/>
        <w:bottom w:val="none" w:sz="0" w:space="0" w:color="auto"/>
        <w:right w:val="none" w:sz="0" w:space="0" w:color="auto"/>
      </w:divBdr>
    </w:div>
    <w:div w:id="161240662">
      <w:bodyDiv w:val="1"/>
      <w:marLeft w:val="0"/>
      <w:marRight w:val="0"/>
      <w:marTop w:val="0"/>
      <w:marBottom w:val="0"/>
      <w:divBdr>
        <w:top w:val="none" w:sz="0" w:space="0" w:color="auto"/>
        <w:left w:val="none" w:sz="0" w:space="0" w:color="auto"/>
        <w:bottom w:val="none" w:sz="0" w:space="0" w:color="auto"/>
        <w:right w:val="none" w:sz="0" w:space="0" w:color="auto"/>
      </w:divBdr>
    </w:div>
    <w:div w:id="193662768">
      <w:bodyDiv w:val="1"/>
      <w:marLeft w:val="0"/>
      <w:marRight w:val="0"/>
      <w:marTop w:val="0"/>
      <w:marBottom w:val="0"/>
      <w:divBdr>
        <w:top w:val="none" w:sz="0" w:space="0" w:color="auto"/>
        <w:left w:val="none" w:sz="0" w:space="0" w:color="auto"/>
        <w:bottom w:val="none" w:sz="0" w:space="0" w:color="auto"/>
        <w:right w:val="none" w:sz="0" w:space="0" w:color="auto"/>
      </w:divBdr>
    </w:div>
    <w:div w:id="387069067">
      <w:bodyDiv w:val="1"/>
      <w:marLeft w:val="0"/>
      <w:marRight w:val="0"/>
      <w:marTop w:val="0"/>
      <w:marBottom w:val="0"/>
      <w:divBdr>
        <w:top w:val="none" w:sz="0" w:space="0" w:color="auto"/>
        <w:left w:val="none" w:sz="0" w:space="0" w:color="auto"/>
        <w:bottom w:val="none" w:sz="0" w:space="0" w:color="auto"/>
        <w:right w:val="none" w:sz="0" w:space="0" w:color="auto"/>
      </w:divBdr>
    </w:div>
    <w:div w:id="761757192">
      <w:bodyDiv w:val="1"/>
      <w:marLeft w:val="0"/>
      <w:marRight w:val="0"/>
      <w:marTop w:val="0"/>
      <w:marBottom w:val="0"/>
      <w:divBdr>
        <w:top w:val="none" w:sz="0" w:space="0" w:color="auto"/>
        <w:left w:val="none" w:sz="0" w:space="0" w:color="auto"/>
        <w:bottom w:val="none" w:sz="0" w:space="0" w:color="auto"/>
        <w:right w:val="none" w:sz="0" w:space="0" w:color="auto"/>
      </w:divBdr>
    </w:div>
    <w:div w:id="937637416">
      <w:bodyDiv w:val="1"/>
      <w:marLeft w:val="0"/>
      <w:marRight w:val="0"/>
      <w:marTop w:val="0"/>
      <w:marBottom w:val="0"/>
      <w:divBdr>
        <w:top w:val="none" w:sz="0" w:space="0" w:color="auto"/>
        <w:left w:val="none" w:sz="0" w:space="0" w:color="auto"/>
        <w:bottom w:val="none" w:sz="0" w:space="0" w:color="auto"/>
        <w:right w:val="none" w:sz="0" w:space="0" w:color="auto"/>
      </w:divBdr>
    </w:div>
    <w:div w:id="1230110891">
      <w:bodyDiv w:val="1"/>
      <w:marLeft w:val="0"/>
      <w:marRight w:val="0"/>
      <w:marTop w:val="0"/>
      <w:marBottom w:val="0"/>
      <w:divBdr>
        <w:top w:val="none" w:sz="0" w:space="0" w:color="auto"/>
        <w:left w:val="none" w:sz="0" w:space="0" w:color="auto"/>
        <w:bottom w:val="none" w:sz="0" w:space="0" w:color="auto"/>
        <w:right w:val="none" w:sz="0" w:space="0" w:color="auto"/>
      </w:divBdr>
    </w:div>
    <w:div w:id="1467040530">
      <w:bodyDiv w:val="1"/>
      <w:marLeft w:val="0"/>
      <w:marRight w:val="0"/>
      <w:marTop w:val="0"/>
      <w:marBottom w:val="0"/>
      <w:divBdr>
        <w:top w:val="none" w:sz="0" w:space="0" w:color="auto"/>
        <w:left w:val="none" w:sz="0" w:space="0" w:color="auto"/>
        <w:bottom w:val="none" w:sz="0" w:space="0" w:color="auto"/>
        <w:right w:val="none" w:sz="0" w:space="0" w:color="auto"/>
      </w:divBdr>
    </w:div>
    <w:div w:id="1484854482">
      <w:bodyDiv w:val="1"/>
      <w:marLeft w:val="0"/>
      <w:marRight w:val="0"/>
      <w:marTop w:val="0"/>
      <w:marBottom w:val="0"/>
      <w:divBdr>
        <w:top w:val="none" w:sz="0" w:space="0" w:color="auto"/>
        <w:left w:val="none" w:sz="0" w:space="0" w:color="auto"/>
        <w:bottom w:val="none" w:sz="0" w:space="0" w:color="auto"/>
        <w:right w:val="none" w:sz="0" w:space="0" w:color="auto"/>
      </w:divBdr>
    </w:div>
    <w:div w:id="1516580767">
      <w:bodyDiv w:val="1"/>
      <w:marLeft w:val="0"/>
      <w:marRight w:val="0"/>
      <w:marTop w:val="0"/>
      <w:marBottom w:val="0"/>
      <w:divBdr>
        <w:top w:val="none" w:sz="0" w:space="0" w:color="auto"/>
        <w:left w:val="none" w:sz="0" w:space="0" w:color="auto"/>
        <w:bottom w:val="none" w:sz="0" w:space="0" w:color="auto"/>
        <w:right w:val="none" w:sz="0" w:space="0" w:color="auto"/>
      </w:divBdr>
    </w:div>
    <w:div w:id="2034721035">
      <w:bodyDiv w:val="1"/>
      <w:marLeft w:val="0"/>
      <w:marRight w:val="0"/>
      <w:marTop w:val="0"/>
      <w:marBottom w:val="0"/>
      <w:divBdr>
        <w:top w:val="none" w:sz="0" w:space="0" w:color="auto"/>
        <w:left w:val="none" w:sz="0" w:space="0" w:color="auto"/>
        <w:bottom w:val="none" w:sz="0" w:space="0" w:color="auto"/>
        <w:right w:val="none" w:sz="0" w:space="0" w:color="auto"/>
      </w:divBdr>
    </w:div>
    <w:div w:id="2054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50</Pages>
  <Words>13996</Words>
  <Characters>79783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93592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2024-12-26T06:30:00Z</dcterms:created>
  <dcterms:modified xsi:type="dcterms:W3CDTF">2024-12-26T07:53:00Z</dcterms:modified>
</cp:coreProperties>
</file>