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9B" w:rsidRDefault="004C4562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="006D67F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</w:t>
      </w:r>
    </w:p>
    <w:p w:rsidR="00AF7F9B" w:rsidRDefault="00AF7F9B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7F9B" w:rsidRPr="00AF7F9B" w:rsidRDefault="00AF7F9B" w:rsidP="00AF7F9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7F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Проект</w:t>
      </w:r>
    </w:p>
    <w:p w:rsidR="00AF7F9B" w:rsidRPr="00AF7F9B" w:rsidRDefault="00AF7F9B" w:rsidP="00AF7F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7F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МУНИЦИПАЛЬНОЕ ОБРАЗОВАНИЕ</w:t>
      </w:r>
    </w:p>
    <w:p w:rsidR="00AF7F9B" w:rsidRPr="00AF7F9B" w:rsidRDefault="00AF7F9B" w:rsidP="00AF7F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7F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ГОРСКОЕ СЕЛЬСКОЕ ПОСЕЛЕНИЕ</w:t>
      </w:r>
    </w:p>
    <w:p w:rsidR="00AF7F9B" w:rsidRPr="00AF7F9B" w:rsidRDefault="00AF7F9B" w:rsidP="00AF7F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7F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ТИХВИНСКОГО МУНИЦИПАЛЬНОГО РАЙОНА</w:t>
      </w:r>
    </w:p>
    <w:p w:rsidR="00AF7F9B" w:rsidRPr="00AF7F9B" w:rsidRDefault="00AF7F9B" w:rsidP="00AF7F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7F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:rsidR="00AF7F9B" w:rsidRPr="00AF7F9B" w:rsidRDefault="00AF7F9B" w:rsidP="00AF7F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7F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(ГОРСКОЕ СЕЛЬСКОЕ ПОСЕЛЕНИЕ)</w:t>
      </w:r>
    </w:p>
    <w:p w:rsidR="00AF7F9B" w:rsidRPr="00AF7F9B" w:rsidRDefault="00AF7F9B" w:rsidP="00AF7F9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7F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AF7F9B" w:rsidRPr="00AF7F9B" w:rsidRDefault="00AF7F9B" w:rsidP="00AF7F9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7F9B" w:rsidRPr="00AF7F9B" w:rsidRDefault="00AF7F9B" w:rsidP="00AF7F9B">
      <w:pPr>
        <w:spacing w:after="0" w:line="240" w:lineRule="auto"/>
        <w:ind w:firstLine="225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7F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 __________________________ № _________</w:t>
      </w:r>
    </w:p>
    <w:p w:rsidR="00AF7F9B" w:rsidRPr="00AF7F9B" w:rsidRDefault="00AF7F9B" w:rsidP="00AF7F9B">
      <w:pPr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</w:tblGrid>
      <w:tr w:rsidR="00AF7F9B" w:rsidRPr="00AF7F9B" w:rsidTr="00AF7F9B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7F9B" w:rsidRPr="00AF7F9B" w:rsidRDefault="00AF7F9B" w:rsidP="00211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7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прогнозе социально-экономического развития Горского сельского  поселения на 202</w:t>
            </w:r>
            <w:r w:rsidR="0021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AF7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21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AF7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21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AF7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годов </w:t>
            </w:r>
          </w:p>
        </w:tc>
      </w:tr>
      <w:tr w:rsidR="00AF7F9B" w:rsidRPr="00AF7F9B" w:rsidTr="00AF7F9B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F9B" w:rsidRPr="00AF7F9B" w:rsidRDefault="00AF7F9B" w:rsidP="00AF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7F9B" w:rsidRPr="00AF7F9B" w:rsidRDefault="00AF7F9B" w:rsidP="00AF7F9B">
      <w:pPr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7F9B" w:rsidRPr="00AF7F9B" w:rsidRDefault="00AF7F9B" w:rsidP="00AF7F9B">
      <w:pPr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7F9B" w:rsidRPr="00AF7F9B" w:rsidRDefault="00AF7F9B" w:rsidP="00AF7F9B">
      <w:pPr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7F9B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статьей 173 Бюджетного кодекса Российской Федерации, со статьями 21.3, 28 Положения о бюджетном процессе в муниципальном образовании Горское сельское поселение Тихвинского муниципального района Ленинградской области, администрация Горского сельского поселения ПОСТАНОВЛЯЕТ:</w:t>
      </w:r>
    </w:p>
    <w:p w:rsidR="00AF7F9B" w:rsidRPr="00AF7F9B" w:rsidRDefault="00AF7F9B" w:rsidP="00AF7F9B">
      <w:pPr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7F9B">
        <w:rPr>
          <w:rFonts w:ascii="Times New Roman" w:eastAsia="Calibri" w:hAnsi="Times New Roman" w:cs="Times New Roman"/>
          <w:color w:val="000000"/>
          <w:sz w:val="28"/>
          <w:szCs w:val="28"/>
        </w:rPr>
        <w:t>1. Одобрить прогноз социально-экономического развития Горского сельского  поселения на 202</w:t>
      </w:r>
      <w:r w:rsidR="002116E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AF7F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2116EC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AF7F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202</w:t>
      </w:r>
      <w:r w:rsidR="002116EC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AF7F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годов (приложение).</w:t>
      </w:r>
    </w:p>
    <w:p w:rsidR="00AF7F9B" w:rsidRPr="00AF7F9B" w:rsidRDefault="00AF7F9B" w:rsidP="00AF7F9B">
      <w:pPr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7F9B">
        <w:rPr>
          <w:rFonts w:ascii="Times New Roman" w:eastAsia="Calibri" w:hAnsi="Times New Roman" w:cs="Times New Roman"/>
          <w:color w:val="000000"/>
          <w:sz w:val="28"/>
          <w:szCs w:val="28"/>
        </w:rPr>
        <w:t>2. Прогноз социально-экономического развития Горского сельского поселения на 202</w:t>
      </w:r>
      <w:r w:rsidR="002116E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AF7F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2116EC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AF7F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202</w:t>
      </w:r>
      <w:r w:rsidR="002116EC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AF7F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годов обнародовать путем размещения в сети Интернет на официальном сайте Горского сельского поселения.</w:t>
      </w:r>
    </w:p>
    <w:p w:rsidR="00AF7F9B" w:rsidRPr="00AF7F9B" w:rsidRDefault="00AF7F9B" w:rsidP="00AF7F9B">
      <w:pPr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7F9B">
        <w:rPr>
          <w:rFonts w:ascii="Times New Roman" w:eastAsia="Calibri" w:hAnsi="Times New Roman" w:cs="Times New Roman"/>
          <w:color w:val="000000"/>
          <w:sz w:val="28"/>
          <w:szCs w:val="28"/>
        </w:rPr>
        <w:t>3. Контроль  за исполнением настоящего постановления оставляю за собой.</w:t>
      </w:r>
    </w:p>
    <w:p w:rsidR="00AF7F9B" w:rsidRPr="00AF7F9B" w:rsidRDefault="00AF7F9B" w:rsidP="00AF7F9B">
      <w:pPr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7F9B" w:rsidRPr="00AF7F9B" w:rsidRDefault="00AF7F9B" w:rsidP="00AF7F9B">
      <w:pPr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7F9B" w:rsidRPr="00AF7F9B" w:rsidRDefault="00AF7F9B" w:rsidP="00AF7F9B">
      <w:pPr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7F9B" w:rsidRPr="00AF7F9B" w:rsidRDefault="00AF7F9B" w:rsidP="00AF7F9B">
      <w:pPr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7F9B" w:rsidRPr="00AF7F9B" w:rsidRDefault="00AF7F9B" w:rsidP="00AF7F9B">
      <w:pPr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7F9B" w:rsidRPr="00AF7F9B" w:rsidRDefault="00AF7F9B" w:rsidP="00AF7F9B">
      <w:pPr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7F9B">
        <w:rPr>
          <w:rFonts w:ascii="Times New Roman" w:eastAsia="Calibri" w:hAnsi="Times New Roman" w:cs="Times New Roman"/>
          <w:color w:val="000000"/>
          <w:sz w:val="28"/>
          <w:szCs w:val="28"/>
        </w:rPr>
        <w:t>Глава администрации</w:t>
      </w:r>
      <w:r w:rsidRPr="00AF7F9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F7F9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F7F9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AF7F9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F7F9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Г.В. Кузнецова</w:t>
      </w:r>
    </w:p>
    <w:p w:rsidR="00AF7F9B" w:rsidRDefault="00AF7F9B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7F9B" w:rsidRDefault="00AF7F9B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7F9B" w:rsidRDefault="00AF7F9B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7F9B" w:rsidRDefault="00AF7F9B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7F9B" w:rsidRDefault="00AF7F9B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7F9B" w:rsidRDefault="00AF7F9B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7F9B" w:rsidRDefault="00AF7F9B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7F9B" w:rsidRDefault="00AF7F9B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7F9B" w:rsidRDefault="00AF7F9B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7F9B" w:rsidRDefault="00AF7F9B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7F9B" w:rsidRDefault="00AF7F9B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7F9B" w:rsidRDefault="00AF7F9B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7F9B" w:rsidRDefault="00AF7F9B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7F9B" w:rsidRDefault="00AF7F9B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7F9B" w:rsidRDefault="00AF7F9B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83EB6" w:rsidRPr="00B028A7" w:rsidRDefault="006D67F1" w:rsidP="00AF7F9B">
      <w:pPr>
        <w:spacing w:after="0" w:line="240" w:lineRule="auto"/>
        <w:ind w:firstLine="22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  <w:r w:rsidR="0093107D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93107D" w:rsidRDefault="00183EB6" w:rsidP="0093107D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28A7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D67F1" w:rsidRDefault="006D67F1" w:rsidP="006D67F1">
      <w:pPr>
        <w:spacing w:after="0" w:line="240" w:lineRule="auto"/>
        <w:ind w:left="5664"/>
        <w:rPr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C4562">
        <w:rPr>
          <w:rFonts w:ascii="Times New Roman" w:hAnsi="Times New Roman"/>
          <w:sz w:val="24"/>
          <w:szCs w:val="24"/>
        </w:rPr>
        <w:t xml:space="preserve">   Горского сельского поселения</w:t>
      </w:r>
    </w:p>
    <w:p w:rsidR="00183EB6" w:rsidRPr="0093107D" w:rsidRDefault="006D67F1" w:rsidP="006D6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3212D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321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212DD">
        <w:rPr>
          <w:rFonts w:ascii="Times New Roman" w:hAnsi="Times New Roman"/>
          <w:sz w:val="24"/>
          <w:szCs w:val="24"/>
        </w:rPr>
        <w:t xml:space="preserve"> №</w:t>
      </w:r>
    </w:p>
    <w:p w:rsidR="00183EB6" w:rsidRDefault="00183EB6" w:rsidP="00FA5CEF">
      <w:pPr>
        <w:pStyle w:val="1"/>
        <w:shd w:val="clear" w:color="auto" w:fill="FFFFFF"/>
        <w:spacing w:before="0" w:line="240" w:lineRule="auto"/>
        <w:ind w:right="-1"/>
        <w:jc w:val="center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</w:p>
    <w:p w:rsidR="00B028A7" w:rsidRDefault="00B028A7" w:rsidP="00FA5CEF">
      <w:pPr>
        <w:spacing w:after="0" w:line="240" w:lineRule="auto"/>
        <w:rPr>
          <w:lang w:eastAsia="ru-RU"/>
        </w:rPr>
      </w:pPr>
    </w:p>
    <w:p w:rsidR="00562330" w:rsidRDefault="00562330" w:rsidP="00562330">
      <w:pPr>
        <w:pStyle w:val="a8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2D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Прогноз </w:t>
      </w:r>
    </w:p>
    <w:p w:rsidR="00562330" w:rsidRPr="00252E6D" w:rsidRDefault="00562330" w:rsidP="00562330">
      <w:pPr>
        <w:pStyle w:val="a8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>социально-экономического развития</w:t>
      </w:r>
    </w:p>
    <w:p w:rsidR="00562330" w:rsidRPr="00252E6D" w:rsidRDefault="00E70BCE" w:rsidP="00562330">
      <w:pPr>
        <w:pStyle w:val="a8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2E6D">
        <w:rPr>
          <w:rFonts w:ascii="Times New Roman" w:hAnsi="Times New Roman"/>
          <w:b/>
          <w:bCs/>
          <w:sz w:val="28"/>
          <w:szCs w:val="28"/>
        </w:rPr>
        <w:t>Горского сельского</w:t>
      </w:r>
      <w:r w:rsidR="00562330" w:rsidRPr="00252E6D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  <w:r w:rsidR="00562330" w:rsidRPr="00252E6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62330" w:rsidRPr="00252E6D" w:rsidRDefault="00562330" w:rsidP="005623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 w:rsidR="002116EC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 w:rsidR="002116EC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2116EC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3440F6" w:rsidRPr="00252E6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>годов</w:t>
      </w:r>
    </w:p>
    <w:p w:rsidR="00562330" w:rsidRPr="00252E6D" w:rsidRDefault="00562330" w:rsidP="00562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2688" w:rsidRPr="00252E6D" w:rsidRDefault="00B028A7" w:rsidP="00FA5CEF">
      <w:pPr>
        <w:pStyle w:val="1"/>
        <w:shd w:val="clear" w:color="auto" w:fill="FFFFFF"/>
        <w:spacing w:before="0" w:line="240" w:lineRule="auto"/>
        <w:ind w:right="-1"/>
        <w:jc w:val="center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ru-RU"/>
        </w:rPr>
      </w:pPr>
      <w:r w:rsidRPr="00252E6D">
        <w:rPr>
          <w:rFonts w:ascii="Times New Roman" w:hAnsi="Times New Roman"/>
          <w:b/>
          <w:color w:val="auto"/>
          <w:sz w:val="28"/>
          <w:szCs w:val="28"/>
          <w:lang w:val="en-US" w:eastAsia="ru-RU"/>
        </w:rPr>
        <w:t>I</w:t>
      </w:r>
      <w:r w:rsidR="008C2688" w:rsidRPr="00252E6D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. </w:t>
      </w:r>
      <w:r w:rsidR="008C2688" w:rsidRPr="00252E6D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ru-RU"/>
        </w:rPr>
        <w:t xml:space="preserve">Пояснительная записка </w:t>
      </w:r>
    </w:p>
    <w:p w:rsidR="008C2688" w:rsidRPr="00252E6D" w:rsidRDefault="008C2688" w:rsidP="00FA5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2E6D">
        <w:rPr>
          <w:rFonts w:ascii="Times New Roman" w:eastAsia="Times New Roman" w:hAnsi="Times New Roman"/>
          <w:b/>
          <w:sz w:val="28"/>
          <w:szCs w:val="28"/>
          <w:lang w:eastAsia="ru-RU"/>
        </w:rPr>
        <w:t>по основным параметрам прогноза социально-экономического развития</w:t>
      </w:r>
    </w:p>
    <w:p w:rsidR="008C2688" w:rsidRPr="00252E6D" w:rsidRDefault="00E70BCE" w:rsidP="00FA5CE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52E6D">
        <w:rPr>
          <w:rFonts w:ascii="Times New Roman" w:hAnsi="Times New Roman" w:cs="Times New Roman"/>
          <w:b/>
          <w:bCs/>
          <w:sz w:val="28"/>
          <w:szCs w:val="28"/>
        </w:rPr>
        <w:t xml:space="preserve">Горского сельского </w:t>
      </w:r>
      <w:r w:rsidR="008C2688" w:rsidRPr="00252E6D"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</w:p>
    <w:p w:rsidR="008C2688" w:rsidRPr="00252E6D" w:rsidRDefault="00562330" w:rsidP="00FA5C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 w:rsidR="002116EC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 w:rsidR="002116EC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2116EC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3440F6" w:rsidRPr="00252E6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>годов</w:t>
      </w:r>
    </w:p>
    <w:p w:rsidR="003440F6" w:rsidRPr="00252E6D" w:rsidRDefault="003440F6" w:rsidP="00FA5C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40F6" w:rsidRPr="00252E6D" w:rsidRDefault="003440F6" w:rsidP="00FA5C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40F6" w:rsidRPr="00252E6D" w:rsidRDefault="003440F6" w:rsidP="00800A18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2E6D">
        <w:rPr>
          <w:rFonts w:ascii="Times New Roman" w:hAnsi="Times New Roman"/>
          <w:b/>
          <w:bCs/>
          <w:sz w:val="28"/>
          <w:szCs w:val="28"/>
          <w:lang w:eastAsia="ru-RU"/>
        </w:rPr>
        <w:t>Основные показатели</w:t>
      </w:r>
    </w:p>
    <w:p w:rsidR="003440F6" w:rsidRPr="00252E6D" w:rsidRDefault="003440F6" w:rsidP="003440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2E6D">
        <w:rPr>
          <w:rFonts w:ascii="Times New Roman" w:hAnsi="Times New Roman"/>
          <w:b/>
          <w:bCs/>
          <w:sz w:val="28"/>
          <w:szCs w:val="28"/>
          <w:lang w:eastAsia="ru-RU"/>
        </w:rPr>
        <w:t>прогноза социально-экономического развития</w:t>
      </w:r>
      <w:r w:rsidRPr="00252E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440F6" w:rsidRPr="00D847A4" w:rsidRDefault="003440F6" w:rsidP="003440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52E6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252E6D" w:rsidRPr="00252E6D">
        <w:rPr>
          <w:rFonts w:ascii="Times New Roman" w:hAnsi="Times New Roman" w:cs="Times New Roman"/>
          <w:b/>
          <w:bCs/>
          <w:sz w:val="28"/>
          <w:szCs w:val="28"/>
        </w:rPr>
        <w:t>Горское сельское</w:t>
      </w:r>
      <w:r w:rsidR="0025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A18" w:rsidRPr="00D847A4">
        <w:rPr>
          <w:rFonts w:ascii="Times New Roman" w:hAnsi="Times New Roman"/>
          <w:b/>
          <w:bCs/>
          <w:sz w:val="28"/>
          <w:szCs w:val="28"/>
        </w:rPr>
        <w:t>поселение</w:t>
      </w:r>
    </w:p>
    <w:p w:rsidR="003440F6" w:rsidRPr="00D847A4" w:rsidRDefault="003440F6" w:rsidP="003440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47A4">
        <w:rPr>
          <w:rFonts w:ascii="Times New Roman" w:hAnsi="Times New Roman"/>
          <w:b/>
          <w:bCs/>
          <w:sz w:val="28"/>
          <w:szCs w:val="28"/>
          <w:lang w:eastAsia="ru-RU"/>
        </w:rPr>
        <w:t>на 202</w:t>
      </w:r>
      <w:r w:rsidR="002116EC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D847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(очередной финансовый год)</w:t>
      </w:r>
      <w:r w:rsidRPr="00D847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440F6" w:rsidRPr="00D847A4" w:rsidRDefault="003440F6" w:rsidP="003440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47A4">
        <w:rPr>
          <w:rFonts w:ascii="Times New Roman" w:hAnsi="Times New Roman"/>
          <w:b/>
          <w:bCs/>
          <w:sz w:val="28"/>
          <w:szCs w:val="28"/>
          <w:lang w:eastAsia="ru-RU"/>
        </w:rPr>
        <w:t>и плановый период 202</w:t>
      </w:r>
      <w:r w:rsidR="002116EC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D847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- 202</w:t>
      </w:r>
      <w:r w:rsidR="002116EC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D847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  </w:t>
      </w:r>
    </w:p>
    <w:p w:rsidR="003440F6" w:rsidRPr="00D847A4" w:rsidRDefault="003440F6" w:rsidP="003440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1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11"/>
        <w:gridCol w:w="1134"/>
        <w:gridCol w:w="1134"/>
        <w:gridCol w:w="1134"/>
        <w:gridCol w:w="1134"/>
        <w:gridCol w:w="1134"/>
        <w:gridCol w:w="1134"/>
      </w:tblGrid>
      <w:tr w:rsidR="00D847A4" w:rsidRPr="00D847A4" w:rsidTr="006A5AE1">
        <w:tc>
          <w:tcPr>
            <w:tcW w:w="30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440F6" w:rsidRPr="00401FF9" w:rsidRDefault="003440F6" w:rsidP="006A5A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Наименование</w:t>
            </w:r>
          </w:p>
          <w:p w:rsidR="003440F6" w:rsidRPr="00401FF9" w:rsidRDefault="003440F6" w:rsidP="006A5A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показателя</w:t>
            </w:r>
            <w:r w:rsidRPr="00401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440F6" w:rsidRPr="00401FF9" w:rsidRDefault="003440F6" w:rsidP="006A5A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Ед. изм.</w:t>
            </w:r>
          </w:p>
          <w:p w:rsidR="003440F6" w:rsidRPr="00401FF9" w:rsidRDefault="003440F6" w:rsidP="006A5A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440F6" w:rsidRPr="00401FF9" w:rsidRDefault="003440F6" w:rsidP="006A5A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Отчет</w:t>
            </w:r>
            <w:r w:rsidRPr="00401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3440F6" w:rsidRPr="00401FF9" w:rsidRDefault="003440F6" w:rsidP="002116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202</w:t>
            </w:r>
            <w:r w:rsidR="002116EC"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440F6" w:rsidRPr="00401FF9" w:rsidRDefault="003440F6" w:rsidP="006A5A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Оценка</w:t>
            </w:r>
            <w:r w:rsidRPr="00401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3440F6" w:rsidRPr="00401FF9" w:rsidRDefault="003440F6" w:rsidP="002116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202</w:t>
            </w:r>
            <w:r w:rsidR="002116EC"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3</w:t>
            </w:r>
            <w:r w:rsidRPr="00401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3440F6" w:rsidP="006A5A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Прогноз</w:t>
            </w:r>
            <w:r w:rsidRPr="00401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47A4" w:rsidRPr="00D847A4" w:rsidTr="006A5AE1">
        <w:trPr>
          <w:trHeight w:val="271"/>
        </w:trPr>
        <w:tc>
          <w:tcPr>
            <w:tcW w:w="30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3440F6" w:rsidP="006A5AE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3440F6" w:rsidP="006A5A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3440F6" w:rsidP="006A5A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3440F6" w:rsidP="006A5A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3440F6" w:rsidP="002116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202</w:t>
            </w:r>
            <w:r w:rsidR="002116EC"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3440F6" w:rsidP="002116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202</w:t>
            </w:r>
            <w:r w:rsidR="002116EC"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Pr="00401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3440F6" w:rsidP="002116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202</w:t>
            </w:r>
            <w:r w:rsidR="002116EC"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6</w:t>
            </w:r>
            <w:r w:rsidRPr="00401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47A4" w:rsidRPr="00D847A4" w:rsidTr="006A5AE1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3440F6" w:rsidP="006A5AE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Численность населения</w:t>
            </w:r>
            <w:r w:rsidRPr="00401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на 1 января текущего года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3440F6" w:rsidP="006A5AE1">
            <w:pPr>
              <w:spacing w:after="0" w:line="240" w:lineRule="auto"/>
              <w:ind w:left="38" w:hanging="3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2116EC" w:rsidP="00D529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>1097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2116EC" w:rsidP="00D529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>1090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2116EC" w:rsidP="00D529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>1091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2116EC" w:rsidP="00D529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>1093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2116EC" w:rsidP="00D529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>1095</w:t>
            </w:r>
          </w:p>
        </w:tc>
      </w:tr>
      <w:tr w:rsidR="00D847A4" w:rsidRPr="00D847A4" w:rsidTr="006A5AE1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3440F6" w:rsidP="006A5AE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Уровень зарегистрированной безработицы </w:t>
            </w:r>
          </w:p>
          <w:p w:rsidR="003440F6" w:rsidRPr="00401FF9" w:rsidRDefault="003440F6" w:rsidP="006A5AE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3440F6" w:rsidP="006A5A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A837DE" w:rsidP="00D529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742491" w:rsidP="00D529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742491" w:rsidP="00D529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A837DE" w:rsidP="00D529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="00742491"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0F6" w:rsidRPr="00401FF9" w:rsidRDefault="00742491" w:rsidP="00D529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>0,4</w:t>
            </w:r>
          </w:p>
        </w:tc>
      </w:tr>
      <w:tr w:rsidR="004C4562" w:rsidRPr="00FB5B99" w:rsidTr="006A5AE1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562" w:rsidRPr="00401FF9" w:rsidRDefault="004C4562" w:rsidP="002D30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562" w:rsidRPr="00401FF9" w:rsidRDefault="00D52971" w:rsidP="002D30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тыс</w:t>
            </w:r>
            <w:r w:rsidR="004C4562"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62" w:rsidRPr="00401FF9" w:rsidRDefault="002116EC" w:rsidP="00D529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>3419,0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62" w:rsidRPr="00401FF9" w:rsidRDefault="002116EC" w:rsidP="00D529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62" w:rsidRPr="00401FF9" w:rsidRDefault="002116EC" w:rsidP="00D529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62" w:rsidRPr="00401FF9" w:rsidRDefault="002116EC" w:rsidP="00D529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62" w:rsidRPr="00401FF9" w:rsidRDefault="002116EC" w:rsidP="00D529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4C4562" w:rsidRPr="00FB5B99" w:rsidTr="006A5AE1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562" w:rsidRPr="00401FF9" w:rsidRDefault="004C4562" w:rsidP="002D30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Количества малых и средних предприятий, включая микроприятия </w:t>
            </w:r>
          </w:p>
          <w:p w:rsidR="004C4562" w:rsidRPr="00401FF9" w:rsidRDefault="004C4562" w:rsidP="002D30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562" w:rsidRPr="00401FF9" w:rsidRDefault="004C4562" w:rsidP="002D30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562" w:rsidRPr="00401FF9" w:rsidRDefault="00D52971" w:rsidP="00D529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562" w:rsidRPr="00401FF9" w:rsidRDefault="00D52971" w:rsidP="00D529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562" w:rsidRPr="00401FF9" w:rsidRDefault="00D52971" w:rsidP="00D529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562" w:rsidRPr="00401FF9" w:rsidRDefault="00D52971" w:rsidP="00D529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562" w:rsidRPr="00401FF9" w:rsidRDefault="00D52971" w:rsidP="00D529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4C4562" w:rsidRPr="00FB5B99" w:rsidTr="002D30F8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562" w:rsidRPr="00401FF9" w:rsidRDefault="004C4562" w:rsidP="002D30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Среднесписочная численность работников организаций </w:t>
            </w:r>
          </w:p>
          <w:p w:rsidR="004C4562" w:rsidRPr="00401FF9" w:rsidRDefault="004C4562" w:rsidP="002D30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(без внешних совместителей)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562" w:rsidRPr="00401FF9" w:rsidRDefault="004C4562" w:rsidP="002D30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562" w:rsidRPr="00401FF9" w:rsidRDefault="004C4562" w:rsidP="00D529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01FF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562" w:rsidRPr="00401FF9" w:rsidRDefault="004C4562" w:rsidP="00D529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01FF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562" w:rsidRPr="00401FF9" w:rsidRDefault="004C4562" w:rsidP="00D529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01FF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562" w:rsidRPr="00401FF9" w:rsidRDefault="004C4562" w:rsidP="00D529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01FF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562" w:rsidRPr="00401FF9" w:rsidRDefault="004C4562" w:rsidP="00D529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01FF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101</w:t>
            </w:r>
          </w:p>
        </w:tc>
      </w:tr>
      <w:tr w:rsidR="004C4562" w:rsidRPr="00FB5B99" w:rsidTr="002D30F8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562" w:rsidRPr="00401FF9" w:rsidRDefault="004C4562" w:rsidP="002D30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562" w:rsidRPr="00401FF9" w:rsidRDefault="004C4562" w:rsidP="002D30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562" w:rsidRPr="00401FF9" w:rsidRDefault="002116EC" w:rsidP="00D52971">
            <w:pPr>
              <w:jc w:val="center"/>
              <w:rPr>
                <w:color w:val="FF0000"/>
              </w:rPr>
            </w:pPr>
            <w:r w:rsidRPr="00401FF9">
              <w:rPr>
                <w:color w:val="FF0000"/>
              </w:rPr>
              <w:t>24 762,0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562" w:rsidRPr="00401FF9" w:rsidRDefault="002116EC" w:rsidP="00D52971">
            <w:pPr>
              <w:jc w:val="center"/>
              <w:rPr>
                <w:color w:val="FF0000"/>
              </w:rPr>
            </w:pPr>
            <w:r w:rsidRPr="00401FF9">
              <w:rPr>
                <w:color w:val="FF0000"/>
              </w:rPr>
              <w:t>25 752,0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562" w:rsidRPr="00401FF9" w:rsidRDefault="002116EC" w:rsidP="00D52971">
            <w:pPr>
              <w:jc w:val="center"/>
              <w:rPr>
                <w:color w:val="FF0000"/>
              </w:rPr>
            </w:pPr>
            <w:r w:rsidRPr="00401FF9">
              <w:rPr>
                <w:color w:val="FF0000"/>
              </w:rPr>
              <w:t>26 782,0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562" w:rsidRPr="00401FF9" w:rsidRDefault="002116EC" w:rsidP="00D52971">
            <w:pPr>
              <w:jc w:val="center"/>
              <w:rPr>
                <w:color w:val="FF0000"/>
              </w:rPr>
            </w:pPr>
            <w:r w:rsidRPr="00401FF9">
              <w:rPr>
                <w:color w:val="FF0000"/>
              </w:rPr>
              <w:t>27 854,0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562" w:rsidRPr="00401FF9" w:rsidRDefault="002116EC" w:rsidP="00D52971">
            <w:pPr>
              <w:jc w:val="center"/>
              <w:rPr>
                <w:color w:val="FF0000"/>
              </w:rPr>
            </w:pPr>
            <w:r w:rsidRPr="00401FF9">
              <w:rPr>
                <w:color w:val="FF0000"/>
              </w:rPr>
              <w:t>28 368,0</w:t>
            </w:r>
          </w:p>
        </w:tc>
      </w:tr>
    </w:tbl>
    <w:p w:rsidR="004C4562" w:rsidRDefault="004C4562" w:rsidP="00344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562" w:rsidRDefault="004C4562" w:rsidP="00344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562" w:rsidRDefault="004C4562" w:rsidP="00344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0F6" w:rsidRPr="00092E8D" w:rsidRDefault="003440F6" w:rsidP="00344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E8D">
        <w:rPr>
          <w:rFonts w:ascii="Times New Roman" w:hAnsi="Times New Roman" w:cs="Times New Roman"/>
          <w:b/>
          <w:bCs/>
          <w:sz w:val="28"/>
          <w:szCs w:val="28"/>
        </w:rPr>
        <w:t>Общая оценка социально-экономической ситуации</w:t>
      </w:r>
      <w:r w:rsidRPr="00092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0F6" w:rsidRPr="00092E8D" w:rsidRDefault="003440F6" w:rsidP="00344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E8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C4562">
        <w:rPr>
          <w:rFonts w:ascii="Times New Roman" w:hAnsi="Times New Roman" w:cs="Times New Roman"/>
          <w:b/>
          <w:bCs/>
          <w:sz w:val="28"/>
          <w:szCs w:val="28"/>
        </w:rPr>
        <w:t>Горском сельском</w:t>
      </w:r>
      <w:r w:rsidR="007E26B7" w:rsidRPr="00092E8D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поселении</w:t>
      </w:r>
      <w:r w:rsidR="002D30F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440F6" w:rsidRPr="00092E8D" w:rsidRDefault="003440F6" w:rsidP="003440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40F6" w:rsidRPr="00AF7F9B" w:rsidRDefault="003440F6" w:rsidP="003440F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F9B">
        <w:rPr>
          <w:rFonts w:ascii="Times New Roman" w:hAnsi="Times New Roman" w:cs="Times New Roman"/>
          <w:bCs/>
          <w:sz w:val="28"/>
          <w:szCs w:val="28"/>
        </w:rPr>
        <w:t>В 202</w:t>
      </w:r>
      <w:r w:rsidR="002116EC">
        <w:rPr>
          <w:rFonts w:ascii="Times New Roman" w:hAnsi="Times New Roman" w:cs="Times New Roman"/>
          <w:bCs/>
          <w:sz w:val="28"/>
          <w:szCs w:val="28"/>
        </w:rPr>
        <w:t>2</w:t>
      </w:r>
      <w:r w:rsidRPr="00AF7F9B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742491" w:rsidRPr="00AF7F9B">
        <w:rPr>
          <w:rFonts w:ascii="Times New Roman" w:hAnsi="Times New Roman" w:cs="Times New Roman"/>
          <w:bCs/>
          <w:sz w:val="28"/>
          <w:szCs w:val="28"/>
        </w:rPr>
        <w:t xml:space="preserve">Горское сельское </w:t>
      </w:r>
      <w:r w:rsidR="007E26B7" w:rsidRPr="00AF7F9B">
        <w:rPr>
          <w:rFonts w:ascii="Times New Roman" w:hAnsi="Times New Roman" w:cs="Times New Roman"/>
          <w:bCs/>
          <w:sz w:val="28"/>
          <w:szCs w:val="28"/>
        </w:rPr>
        <w:t>поселение</w:t>
      </w:r>
      <w:r w:rsidRPr="00AF7F9B">
        <w:rPr>
          <w:rFonts w:ascii="Times New Roman" w:hAnsi="Times New Roman" w:cs="Times New Roman"/>
          <w:bCs/>
          <w:sz w:val="28"/>
          <w:szCs w:val="28"/>
        </w:rPr>
        <w:t xml:space="preserve"> адаптировал</w:t>
      </w:r>
      <w:r w:rsidR="007E26B7" w:rsidRPr="00AF7F9B">
        <w:rPr>
          <w:rFonts w:ascii="Times New Roman" w:hAnsi="Times New Roman" w:cs="Times New Roman"/>
          <w:bCs/>
          <w:sz w:val="28"/>
          <w:szCs w:val="28"/>
        </w:rPr>
        <w:t>ось</w:t>
      </w:r>
      <w:r w:rsidRPr="00AF7F9B">
        <w:rPr>
          <w:rFonts w:ascii="Times New Roman" w:hAnsi="Times New Roman" w:cs="Times New Roman"/>
          <w:bCs/>
          <w:sz w:val="28"/>
          <w:szCs w:val="28"/>
        </w:rPr>
        <w:t xml:space="preserve"> к условиям жизни в пандемию коронавируса, в течение года укрепился тренд на стабилизацию экономических условий, улучшение социальной ситуации и ускорение положительной динамики развития.</w:t>
      </w:r>
    </w:p>
    <w:p w:rsidR="003440F6" w:rsidRPr="00AF7F9B" w:rsidRDefault="003440F6" w:rsidP="003440F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F9B">
        <w:rPr>
          <w:rFonts w:ascii="Times New Roman" w:hAnsi="Times New Roman" w:cs="Times New Roman"/>
          <w:bCs/>
          <w:sz w:val="28"/>
          <w:szCs w:val="28"/>
        </w:rPr>
        <w:t>На фоне снижения заболеваемости и возвращения к привычной жизни в 202</w:t>
      </w:r>
      <w:r w:rsidR="002116EC">
        <w:rPr>
          <w:rFonts w:ascii="Times New Roman" w:hAnsi="Times New Roman" w:cs="Times New Roman"/>
          <w:bCs/>
          <w:sz w:val="28"/>
          <w:szCs w:val="28"/>
        </w:rPr>
        <w:t>2</w:t>
      </w:r>
      <w:r w:rsidRPr="00AF7F9B">
        <w:rPr>
          <w:rFonts w:ascii="Times New Roman" w:hAnsi="Times New Roman" w:cs="Times New Roman"/>
          <w:bCs/>
          <w:sz w:val="28"/>
          <w:szCs w:val="28"/>
        </w:rPr>
        <w:t xml:space="preserve"> году в регионе были созданы все условия для обеспечения режима наибольшего благоприятствования для восстановления экономического роста.</w:t>
      </w:r>
    </w:p>
    <w:p w:rsidR="003440F6" w:rsidRPr="00AF7F9B" w:rsidRDefault="003440F6" w:rsidP="00344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F9B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в </w:t>
      </w:r>
      <w:r w:rsidR="002D30F8" w:rsidRPr="00AF7F9B">
        <w:rPr>
          <w:rFonts w:ascii="Times New Roman" w:hAnsi="Times New Roman" w:cs="Times New Roman"/>
          <w:bCs/>
          <w:sz w:val="28"/>
          <w:szCs w:val="28"/>
        </w:rPr>
        <w:t>Горским</w:t>
      </w:r>
      <w:r w:rsidR="004C4562" w:rsidRPr="00AF7F9B">
        <w:rPr>
          <w:rFonts w:ascii="Times New Roman" w:hAnsi="Times New Roman" w:cs="Times New Roman"/>
          <w:bCs/>
          <w:sz w:val="28"/>
          <w:szCs w:val="28"/>
        </w:rPr>
        <w:t xml:space="preserve"> сельском </w:t>
      </w:r>
      <w:r w:rsidR="006E2C9E" w:rsidRPr="00AF7F9B">
        <w:rPr>
          <w:rFonts w:ascii="Times New Roman" w:hAnsi="Times New Roman" w:cs="Times New Roman"/>
          <w:bCs/>
          <w:sz w:val="28"/>
          <w:szCs w:val="28"/>
        </w:rPr>
        <w:t xml:space="preserve"> поселении</w:t>
      </w:r>
      <w:r w:rsidR="00742491" w:rsidRPr="00AF7F9B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2116EC">
        <w:rPr>
          <w:rFonts w:ascii="Times New Roman" w:hAnsi="Times New Roman" w:cs="Times New Roman"/>
          <w:sz w:val="28"/>
          <w:szCs w:val="28"/>
        </w:rPr>
        <w:t>3</w:t>
      </w:r>
      <w:r w:rsidR="00742491" w:rsidRPr="00AF7F9B">
        <w:rPr>
          <w:rFonts w:ascii="Times New Roman" w:hAnsi="Times New Roman" w:cs="Times New Roman"/>
          <w:sz w:val="28"/>
          <w:szCs w:val="28"/>
        </w:rPr>
        <w:t xml:space="preserve"> составил 0,4</w:t>
      </w:r>
      <w:r w:rsidRPr="00AF7F9B">
        <w:rPr>
          <w:rFonts w:ascii="Times New Roman" w:hAnsi="Times New Roman" w:cs="Times New Roman"/>
          <w:sz w:val="28"/>
          <w:szCs w:val="28"/>
        </w:rPr>
        <w:t>%.</w:t>
      </w:r>
    </w:p>
    <w:p w:rsidR="003440F6" w:rsidRPr="00AF7F9B" w:rsidRDefault="00C8144B" w:rsidP="00344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F9B">
        <w:rPr>
          <w:rFonts w:ascii="Times New Roman" w:hAnsi="Times New Roman" w:cs="Times New Roman"/>
          <w:sz w:val="28"/>
          <w:szCs w:val="28"/>
        </w:rPr>
        <w:t xml:space="preserve">Напряженность на рынке труда </w:t>
      </w:r>
      <w:r w:rsidR="000C3C90" w:rsidRPr="00AF7F9B">
        <w:rPr>
          <w:rFonts w:ascii="Times New Roman" w:hAnsi="Times New Roman" w:cs="Times New Roman"/>
          <w:bCs/>
          <w:sz w:val="28"/>
          <w:szCs w:val="28"/>
        </w:rPr>
        <w:t xml:space="preserve">Горского сельского </w:t>
      </w:r>
      <w:r w:rsidRPr="00AF7F9B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AF7F9B">
        <w:rPr>
          <w:rFonts w:ascii="Times New Roman" w:hAnsi="Times New Roman" w:cs="Times New Roman"/>
          <w:sz w:val="28"/>
          <w:szCs w:val="28"/>
        </w:rPr>
        <w:t xml:space="preserve"> (соотношение ищущих работу граждан и вакансий) на 01.01.202</w:t>
      </w:r>
      <w:r w:rsidR="00401FF9">
        <w:rPr>
          <w:rFonts w:ascii="Times New Roman" w:hAnsi="Times New Roman" w:cs="Times New Roman"/>
          <w:sz w:val="28"/>
          <w:szCs w:val="28"/>
        </w:rPr>
        <w:t>3</w:t>
      </w:r>
      <w:r w:rsidRPr="00AF7F9B">
        <w:rPr>
          <w:rFonts w:ascii="Times New Roman" w:hAnsi="Times New Roman" w:cs="Times New Roman"/>
          <w:sz w:val="28"/>
          <w:szCs w:val="28"/>
        </w:rPr>
        <w:t xml:space="preserve"> – 0,</w:t>
      </w:r>
      <w:r w:rsidR="000C3C90" w:rsidRPr="00AF7F9B">
        <w:rPr>
          <w:rFonts w:ascii="Times New Roman" w:hAnsi="Times New Roman" w:cs="Times New Roman"/>
          <w:sz w:val="28"/>
          <w:szCs w:val="28"/>
        </w:rPr>
        <w:t>4</w:t>
      </w:r>
      <w:r w:rsidRPr="00AF7F9B">
        <w:rPr>
          <w:rFonts w:ascii="Times New Roman" w:hAnsi="Times New Roman" w:cs="Times New Roman"/>
          <w:sz w:val="28"/>
          <w:szCs w:val="28"/>
        </w:rPr>
        <w:t xml:space="preserve"> человека/ вакансию </w:t>
      </w:r>
      <w:r w:rsidR="00401FF9">
        <w:rPr>
          <w:rFonts w:ascii="Times New Roman" w:hAnsi="Times New Roman" w:cs="Times New Roman"/>
          <w:sz w:val="28"/>
          <w:szCs w:val="28"/>
        </w:rPr>
        <w:t>не изменилось по отношению</w:t>
      </w:r>
      <w:r w:rsidRPr="00AF7F9B">
        <w:rPr>
          <w:rFonts w:ascii="Times New Roman" w:hAnsi="Times New Roman" w:cs="Times New Roman"/>
          <w:sz w:val="28"/>
          <w:szCs w:val="28"/>
        </w:rPr>
        <w:t xml:space="preserve"> к 01.01.202</w:t>
      </w:r>
      <w:r w:rsidR="00401FF9">
        <w:rPr>
          <w:rFonts w:ascii="Times New Roman" w:hAnsi="Times New Roman" w:cs="Times New Roman"/>
          <w:sz w:val="28"/>
          <w:szCs w:val="28"/>
        </w:rPr>
        <w:t>2</w:t>
      </w:r>
      <w:r w:rsidRPr="00AF7F9B">
        <w:rPr>
          <w:rFonts w:ascii="Times New Roman" w:hAnsi="Times New Roman" w:cs="Times New Roman"/>
          <w:sz w:val="28"/>
          <w:szCs w:val="28"/>
        </w:rPr>
        <w:t xml:space="preserve"> </w:t>
      </w:r>
      <w:r w:rsidR="00401FF9">
        <w:rPr>
          <w:rFonts w:ascii="Times New Roman" w:hAnsi="Times New Roman" w:cs="Times New Roman"/>
          <w:sz w:val="28"/>
          <w:szCs w:val="28"/>
        </w:rPr>
        <w:t>.</w:t>
      </w:r>
    </w:p>
    <w:p w:rsidR="00C8144B" w:rsidRPr="00AF7F9B" w:rsidRDefault="00C8144B" w:rsidP="00C81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F9B">
        <w:rPr>
          <w:rFonts w:ascii="Times New Roman" w:hAnsi="Times New Roman" w:cs="Times New Roman"/>
          <w:sz w:val="28"/>
          <w:szCs w:val="28"/>
        </w:rPr>
        <w:t xml:space="preserve">Среднемесячная начисленная заработная плата работников крупных и средних предприятий по </w:t>
      </w:r>
      <w:r w:rsidR="000C3C90" w:rsidRPr="00AF7F9B">
        <w:rPr>
          <w:rFonts w:ascii="Times New Roman" w:hAnsi="Times New Roman" w:cs="Times New Roman"/>
          <w:bCs/>
          <w:sz w:val="28"/>
          <w:szCs w:val="28"/>
        </w:rPr>
        <w:t>сельскому</w:t>
      </w:r>
      <w:r w:rsidRPr="00AF7F9B">
        <w:rPr>
          <w:rFonts w:ascii="Times New Roman" w:hAnsi="Times New Roman" w:cs="Times New Roman"/>
          <w:bCs/>
          <w:sz w:val="28"/>
          <w:szCs w:val="28"/>
        </w:rPr>
        <w:t xml:space="preserve"> поселению</w:t>
      </w:r>
      <w:r w:rsidRPr="00AF7F9B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401FF9">
        <w:rPr>
          <w:rFonts w:ascii="Times New Roman" w:hAnsi="Times New Roman" w:cs="Times New Roman"/>
          <w:sz w:val="28"/>
          <w:szCs w:val="28"/>
        </w:rPr>
        <w:t>25 752,00</w:t>
      </w:r>
      <w:r w:rsidRPr="00AF7F9B">
        <w:rPr>
          <w:rFonts w:ascii="Times New Roman" w:hAnsi="Times New Roman" w:cs="Times New Roman"/>
          <w:sz w:val="28"/>
          <w:szCs w:val="28"/>
        </w:rPr>
        <w:t xml:space="preserve"> руб. - рост на </w:t>
      </w:r>
      <w:r w:rsidR="000C3C90" w:rsidRPr="00AF7F9B">
        <w:rPr>
          <w:rFonts w:ascii="Times New Roman" w:hAnsi="Times New Roman" w:cs="Times New Roman"/>
          <w:sz w:val="28"/>
          <w:szCs w:val="28"/>
        </w:rPr>
        <w:t>1,04</w:t>
      </w:r>
      <w:r w:rsidRPr="00AF7F9B">
        <w:rPr>
          <w:rFonts w:ascii="Times New Roman" w:hAnsi="Times New Roman" w:cs="Times New Roman"/>
          <w:sz w:val="28"/>
          <w:szCs w:val="28"/>
        </w:rPr>
        <w:t>%.</w:t>
      </w:r>
    </w:p>
    <w:p w:rsidR="003440F6" w:rsidRDefault="003440F6" w:rsidP="00344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F9B">
        <w:rPr>
          <w:rFonts w:ascii="Times New Roman" w:hAnsi="Times New Roman" w:cs="Times New Roman"/>
          <w:b/>
          <w:bCs/>
          <w:sz w:val="28"/>
          <w:szCs w:val="28"/>
        </w:rPr>
        <w:t>Население</w:t>
      </w:r>
    </w:p>
    <w:p w:rsidR="002D30F8" w:rsidRPr="00AF7F9B" w:rsidRDefault="002D30F8" w:rsidP="00344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0F6" w:rsidRPr="00AF7F9B" w:rsidRDefault="002D30F8" w:rsidP="002D30F8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F9B">
        <w:rPr>
          <w:rFonts w:ascii="Times New Roman" w:hAnsi="Times New Roman" w:cs="Times New Roman"/>
          <w:iCs/>
          <w:sz w:val="28"/>
          <w:szCs w:val="28"/>
        </w:rPr>
        <w:t xml:space="preserve">Демографическая ситуация характеризовалась ростом уровня естественной убыли населения.  </w:t>
      </w:r>
      <w:r w:rsidR="003440F6" w:rsidRPr="00AF7F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4533" w:rsidRPr="00AF7F9B" w:rsidRDefault="00A24533" w:rsidP="00A24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B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населения </w:t>
      </w:r>
      <w:r w:rsidR="00401FF9">
        <w:rPr>
          <w:rFonts w:ascii="Times New Roman" w:eastAsia="Times New Roman" w:hAnsi="Times New Roman" w:cs="Times New Roman"/>
          <w:sz w:val="28"/>
          <w:szCs w:val="28"/>
        </w:rPr>
        <w:t>Горского сельского</w:t>
      </w:r>
      <w:r w:rsidRPr="00AF7F9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AF7F9B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Pr="00AF7F9B">
        <w:rPr>
          <w:rFonts w:ascii="Times New Roman" w:hAnsi="Times New Roman" w:cs="Times New Roman"/>
          <w:b/>
          <w:sz w:val="28"/>
          <w:szCs w:val="28"/>
        </w:rPr>
        <w:t>31.12.202</w:t>
      </w:r>
      <w:r w:rsidR="00401FF9">
        <w:rPr>
          <w:rFonts w:ascii="Times New Roman" w:hAnsi="Times New Roman" w:cs="Times New Roman"/>
          <w:b/>
          <w:sz w:val="28"/>
          <w:szCs w:val="28"/>
        </w:rPr>
        <w:t>2</w:t>
      </w:r>
      <w:r w:rsidRPr="00AF7F9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AF7F9B">
        <w:rPr>
          <w:rFonts w:ascii="Times New Roman" w:hAnsi="Times New Roman" w:cs="Times New Roman"/>
          <w:sz w:val="28"/>
          <w:szCs w:val="28"/>
        </w:rPr>
        <w:t xml:space="preserve"> </w:t>
      </w:r>
      <w:r w:rsidRPr="00AF7F9B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  <w:r w:rsidR="00401FF9">
        <w:rPr>
          <w:rFonts w:ascii="Times New Roman" w:eastAsia="Times New Roman" w:hAnsi="Times New Roman" w:cs="Times New Roman"/>
          <w:sz w:val="28"/>
          <w:szCs w:val="28"/>
        </w:rPr>
        <w:t>1097</w:t>
      </w:r>
      <w:r w:rsidRPr="00AF7F9B">
        <w:rPr>
          <w:rFonts w:ascii="Times New Roman" w:eastAsia="Times New Roman" w:hAnsi="Times New Roman" w:cs="Times New Roman"/>
          <w:sz w:val="28"/>
          <w:szCs w:val="28"/>
        </w:rPr>
        <w:t xml:space="preserve"> человек, </w:t>
      </w:r>
      <w:r w:rsidRPr="00AF7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снизилась по сравнению с началом </w:t>
      </w:r>
      <w:r w:rsidRPr="00AF7F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прошлого</w:t>
      </w:r>
      <w:r w:rsidRPr="00AF7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на </w:t>
      </w:r>
      <w:r w:rsidR="000C3C90" w:rsidRPr="00AF7F9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01FF9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AF7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</w:t>
      </w:r>
      <w:r w:rsidRPr="00AF7F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24533" w:rsidRPr="00AF7F9B" w:rsidRDefault="00A24533" w:rsidP="00A24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7F9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F7F9B">
        <w:rPr>
          <w:rFonts w:ascii="Times New Roman" w:eastAsia="Times New Roman" w:hAnsi="Times New Roman" w:cs="Times New Roman"/>
          <w:sz w:val="28"/>
          <w:szCs w:val="28"/>
        </w:rPr>
        <w:tab/>
        <w:t>Демографическая ситуация характеризуется следующими показателями:</w:t>
      </w:r>
    </w:p>
    <w:p w:rsidR="00A24533" w:rsidRPr="00AF7F9B" w:rsidRDefault="00A24533" w:rsidP="00A24533">
      <w:pPr>
        <w:spacing w:after="0" w:line="240" w:lineRule="auto"/>
        <w:ind w:left="7080" w:firstLine="708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276"/>
        <w:gridCol w:w="1276"/>
        <w:gridCol w:w="1417"/>
      </w:tblGrid>
      <w:tr w:rsidR="00AF7F9B" w:rsidRPr="00AF7F9B" w:rsidTr="00411360">
        <w:trPr>
          <w:trHeight w:val="258"/>
          <w:jc w:val="center"/>
        </w:trPr>
        <w:tc>
          <w:tcPr>
            <w:tcW w:w="5240" w:type="dxa"/>
          </w:tcPr>
          <w:p w:rsidR="00A24533" w:rsidRPr="00AF7F9B" w:rsidRDefault="00A24533" w:rsidP="0041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4533" w:rsidRPr="00AF7F9B" w:rsidRDefault="00A24533" w:rsidP="00401FF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F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01F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F7F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:rsidR="00A24533" w:rsidRPr="00AF7F9B" w:rsidRDefault="00A24533" w:rsidP="00401FF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F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01F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F7F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4533" w:rsidRPr="00AF7F9B" w:rsidRDefault="00A24533" w:rsidP="00401FF9">
            <w:pPr>
              <w:spacing w:after="0" w:line="240" w:lineRule="auto"/>
              <w:ind w:left="-12"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F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 к 202</w:t>
            </w:r>
            <w:r w:rsidR="00401F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F7F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F7F9B" w:rsidRPr="00AF7F9B" w:rsidTr="00411360">
        <w:trPr>
          <w:trHeight w:val="273"/>
          <w:jc w:val="center"/>
        </w:trPr>
        <w:tc>
          <w:tcPr>
            <w:tcW w:w="5240" w:type="dxa"/>
          </w:tcPr>
          <w:p w:rsidR="00A24533" w:rsidRPr="00AF7F9B" w:rsidRDefault="00A24533" w:rsidP="004113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Родилось </w:t>
            </w:r>
          </w:p>
        </w:tc>
        <w:tc>
          <w:tcPr>
            <w:tcW w:w="1276" w:type="dxa"/>
          </w:tcPr>
          <w:p w:rsidR="00A24533" w:rsidRPr="00AF7F9B" w:rsidRDefault="00401FF9" w:rsidP="004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24533" w:rsidRPr="00AF7F9B" w:rsidRDefault="00401FF9" w:rsidP="004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A24533" w:rsidRPr="00AF7F9B" w:rsidRDefault="00401FF9" w:rsidP="004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-33,33</w:t>
            </w:r>
          </w:p>
        </w:tc>
      </w:tr>
      <w:tr w:rsidR="00AF7F9B" w:rsidRPr="00AF7F9B" w:rsidTr="00411360">
        <w:trPr>
          <w:trHeight w:val="267"/>
          <w:jc w:val="center"/>
        </w:trPr>
        <w:tc>
          <w:tcPr>
            <w:tcW w:w="5240" w:type="dxa"/>
          </w:tcPr>
          <w:p w:rsidR="00A24533" w:rsidRPr="00AF7F9B" w:rsidRDefault="00A24533" w:rsidP="004113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Умерло </w:t>
            </w:r>
          </w:p>
        </w:tc>
        <w:tc>
          <w:tcPr>
            <w:tcW w:w="1276" w:type="dxa"/>
          </w:tcPr>
          <w:p w:rsidR="00A24533" w:rsidRPr="00AF7F9B" w:rsidRDefault="00401FF9" w:rsidP="004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A24533" w:rsidRPr="00AF7F9B" w:rsidRDefault="00401FF9" w:rsidP="004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A24533" w:rsidRPr="00AF7F9B" w:rsidRDefault="00401FF9" w:rsidP="004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77,78</w:t>
            </w:r>
          </w:p>
        </w:tc>
      </w:tr>
      <w:tr w:rsidR="00AF7F9B" w:rsidRPr="00AF7F9B" w:rsidTr="00411360">
        <w:trPr>
          <w:trHeight w:val="258"/>
          <w:jc w:val="center"/>
        </w:trPr>
        <w:tc>
          <w:tcPr>
            <w:tcW w:w="5240" w:type="dxa"/>
          </w:tcPr>
          <w:p w:rsidR="00A24533" w:rsidRPr="00AF7F9B" w:rsidRDefault="00A24533" w:rsidP="004113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рождаемости (на 1 тыс. населения)</w:t>
            </w:r>
          </w:p>
        </w:tc>
        <w:tc>
          <w:tcPr>
            <w:tcW w:w="1276" w:type="dxa"/>
          </w:tcPr>
          <w:p w:rsidR="00A24533" w:rsidRPr="00AF7F9B" w:rsidRDefault="00401FF9" w:rsidP="004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A24533" w:rsidRPr="00AF7F9B" w:rsidRDefault="00401FF9" w:rsidP="004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</w:tcPr>
          <w:p w:rsidR="00A24533" w:rsidRPr="00AF7F9B" w:rsidRDefault="00401FF9" w:rsidP="004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-32,72</w:t>
            </w:r>
          </w:p>
        </w:tc>
      </w:tr>
      <w:tr w:rsidR="00AF7F9B" w:rsidRPr="00AF7F9B" w:rsidTr="00411360">
        <w:trPr>
          <w:trHeight w:val="258"/>
          <w:jc w:val="center"/>
        </w:trPr>
        <w:tc>
          <w:tcPr>
            <w:tcW w:w="5240" w:type="dxa"/>
          </w:tcPr>
          <w:p w:rsidR="00A24533" w:rsidRPr="00AF7F9B" w:rsidRDefault="00A24533" w:rsidP="004113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смертности (на 1 тыс. населения)</w:t>
            </w:r>
          </w:p>
        </w:tc>
        <w:tc>
          <w:tcPr>
            <w:tcW w:w="1276" w:type="dxa"/>
          </w:tcPr>
          <w:p w:rsidR="00A24533" w:rsidRPr="00AF7F9B" w:rsidRDefault="00401FF9" w:rsidP="004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76" w:type="dxa"/>
          </w:tcPr>
          <w:p w:rsidR="00A24533" w:rsidRPr="00AF7F9B" w:rsidRDefault="00401FF9" w:rsidP="004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7" w:type="dxa"/>
          </w:tcPr>
          <w:p w:rsidR="00A24533" w:rsidRPr="00AF7F9B" w:rsidRDefault="00401FF9" w:rsidP="004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75,91</w:t>
            </w:r>
          </w:p>
        </w:tc>
      </w:tr>
      <w:tr w:rsidR="00AF7F9B" w:rsidRPr="00AF7F9B" w:rsidTr="00411360">
        <w:trPr>
          <w:trHeight w:val="258"/>
          <w:jc w:val="center"/>
        </w:trPr>
        <w:tc>
          <w:tcPr>
            <w:tcW w:w="5240" w:type="dxa"/>
          </w:tcPr>
          <w:p w:rsidR="00A24533" w:rsidRPr="00AF7F9B" w:rsidRDefault="00A24533" w:rsidP="004113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Естественный прирост/убыль, чел.</w:t>
            </w:r>
          </w:p>
        </w:tc>
        <w:tc>
          <w:tcPr>
            <w:tcW w:w="1276" w:type="dxa"/>
          </w:tcPr>
          <w:p w:rsidR="00A24533" w:rsidRPr="00AF7F9B" w:rsidRDefault="00401FF9" w:rsidP="004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276" w:type="dxa"/>
          </w:tcPr>
          <w:p w:rsidR="00A24533" w:rsidRPr="00AF7F9B" w:rsidRDefault="00401FF9" w:rsidP="004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417" w:type="dxa"/>
          </w:tcPr>
          <w:p w:rsidR="00A24533" w:rsidRPr="00AF7F9B" w:rsidRDefault="00A24533" w:rsidP="004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7F9B" w:rsidRPr="00AF7F9B" w:rsidTr="00411360">
        <w:trPr>
          <w:trHeight w:val="258"/>
          <w:jc w:val="center"/>
        </w:trPr>
        <w:tc>
          <w:tcPr>
            <w:tcW w:w="5240" w:type="dxa"/>
          </w:tcPr>
          <w:p w:rsidR="00A24533" w:rsidRPr="00AF7F9B" w:rsidRDefault="00A24533" w:rsidP="004113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Миграционный прирост/убыль, чел.</w:t>
            </w:r>
          </w:p>
        </w:tc>
        <w:tc>
          <w:tcPr>
            <w:tcW w:w="1276" w:type="dxa"/>
          </w:tcPr>
          <w:p w:rsidR="00A24533" w:rsidRPr="00AF7F9B" w:rsidRDefault="00401FF9" w:rsidP="004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24533" w:rsidRPr="00AF7F9B" w:rsidRDefault="00401FF9" w:rsidP="0079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A24533" w:rsidRPr="00AF7F9B" w:rsidRDefault="00A24533" w:rsidP="004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4533" w:rsidRPr="00AF7F9B" w:rsidRDefault="00A24533" w:rsidP="00A24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F9B">
        <w:rPr>
          <w:rFonts w:ascii="Times New Roman" w:hAnsi="Times New Roman"/>
          <w:sz w:val="24"/>
          <w:szCs w:val="24"/>
        </w:rPr>
        <w:t xml:space="preserve"> </w:t>
      </w:r>
    </w:p>
    <w:p w:rsidR="00A24533" w:rsidRPr="00AF7F9B" w:rsidRDefault="00A24533" w:rsidP="00A24533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Возрастная структура населения </w:t>
      </w:r>
      <w:r w:rsidR="00793614" w:rsidRPr="00AF7F9B">
        <w:rPr>
          <w:rFonts w:ascii="Times New Roman" w:hAnsi="Times New Roman"/>
          <w:sz w:val="28"/>
          <w:szCs w:val="28"/>
        </w:rPr>
        <w:t>ГС</w:t>
      </w:r>
      <w:r w:rsidRPr="00AF7F9B">
        <w:rPr>
          <w:rFonts w:ascii="Times New Roman" w:hAnsi="Times New Roman"/>
          <w:sz w:val="28"/>
          <w:szCs w:val="28"/>
        </w:rPr>
        <w:t>П (на 01.01.202</w:t>
      </w:r>
      <w:r w:rsidR="001754A9">
        <w:rPr>
          <w:rFonts w:ascii="Times New Roman" w:hAnsi="Times New Roman"/>
          <w:sz w:val="28"/>
          <w:szCs w:val="28"/>
        </w:rPr>
        <w:t>3</w:t>
      </w:r>
      <w:r w:rsidRPr="00AF7F9B">
        <w:rPr>
          <w:rFonts w:ascii="Times New Roman" w:hAnsi="Times New Roman"/>
          <w:sz w:val="28"/>
          <w:szCs w:val="28"/>
        </w:rPr>
        <w:t xml:space="preserve"> г.)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: </w:t>
      </w:r>
    </w:p>
    <w:p w:rsidR="00A24533" w:rsidRPr="00AF7F9B" w:rsidRDefault="00A24533" w:rsidP="001754A9">
      <w:pPr>
        <w:pStyle w:val="a7"/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/>
          <w:spacing w:val="2"/>
          <w:sz w:val="28"/>
          <w:szCs w:val="28"/>
        </w:rPr>
      </w:pPr>
      <w:r w:rsidRPr="00AF7F9B">
        <w:rPr>
          <w:rFonts w:ascii="Times New Roman" w:hAnsi="Times New Roman"/>
          <w:spacing w:val="2"/>
          <w:sz w:val="28"/>
          <w:szCs w:val="28"/>
        </w:rPr>
        <w:t>в общей численности населения доля лиц мла</w:t>
      </w:r>
      <w:r w:rsidR="001754A9">
        <w:rPr>
          <w:rFonts w:ascii="Times New Roman" w:hAnsi="Times New Roman"/>
          <w:spacing w:val="2"/>
          <w:sz w:val="28"/>
          <w:szCs w:val="28"/>
        </w:rPr>
        <w:t>дше трудоспособного возраста – 21</w:t>
      </w:r>
      <w:r w:rsidR="0097582D" w:rsidRPr="00AF7F9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754A9">
        <w:rPr>
          <w:rFonts w:ascii="Times New Roman" w:hAnsi="Times New Roman"/>
          <w:spacing w:val="2"/>
          <w:sz w:val="28"/>
          <w:szCs w:val="28"/>
        </w:rPr>
        <w:t>% (на 01.01.2022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 г. – </w:t>
      </w:r>
      <w:r w:rsidR="0097582D" w:rsidRPr="00AF7F9B">
        <w:rPr>
          <w:rFonts w:ascii="Times New Roman" w:hAnsi="Times New Roman"/>
          <w:spacing w:val="2"/>
          <w:sz w:val="28"/>
          <w:szCs w:val="28"/>
        </w:rPr>
        <w:t>19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%); </w:t>
      </w:r>
    </w:p>
    <w:p w:rsidR="00A24533" w:rsidRPr="00AF7F9B" w:rsidRDefault="00A24533" w:rsidP="00411360">
      <w:pPr>
        <w:pStyle w:val="a7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pacing w:val="2"/>
          <w:sz w:val="28"/>
          <w:szCs w:val="28"/>
        </w:rPr>
        <w:t xml:space="preserve">лиц трудоспособного возраста – </w:t>
      </w:r>
      <w:r w:rsidR="00D55FE3">
        <w:rPr>
          <w:rFonts w:ascii="Times New Roman" w:hAnsi="Times New Roman"/>
          <w:spacing w:val="2"/>
          <w:sz w:val="28"/>
          <w:szCs w:val="28"/>
        </w:rPr>
        <w:t>52</w:t>
      </w:r>
      <w:r w:rsidR="001754A9">
        <w:rPr>
          <w:rFonts w:ascii="Times New Roman" w:hAnsi="Times New Roman"/>
          <w:spacing w:val="2"/>
          <w:sz w:val="28"/>
          <w:szCs w:val="28"/>
        </w:rPr>
        <w:t>% (на 01.01.2022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 г. – </w:t>
      </w:r>
      <w:r w:rsidR="001754A9">
        <w:rPr>
          <w:rFonts w:ascii="Times New Roman" w:hAnsi="Times New Roman"/>
          <w:spacing w:val="2"/>
          <w:sz w:val="28"/>
          <w:szCs w:val="28"/>
        </w:rPr>
        <w:t>53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 %);</w:t>
      </w:r>
    </w:p>
    <w:p w:rsidR="003440F6" w:rsidRPr="00AF7F9B" w:rsidRDefault="00A24533" w:rsidP="00411360">
      <w:pPr>
        <w:pStyle w:val="a7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pacing w:val="2"/>
          <w:sz w:val="28"/>
          <w:szCs w:val="28"/>
        </w:rPr>
        <w:t xml:space="preserve">старше трудоспособного возраста – </w:t>
      </w:r>
      <w:r w:rsidR="00D55FE3">
        <w:rPr>
          <w:rFonts w:ascii="Times New Roman" w:hAnsi="Times New Roman"/>
          <w:spacing w:val="2"/>
          <w:sz w:val="28"/>
          <w:szCs w:val="28"/>
        </w:rPr>
        <w:t>2</w:t>
      </w:r>
      <w:r w:rsidR="001754A9">
        <w:rPr>
          <w:rFonts w:ascii="Times New Roman" w:hAnsi="Times New Roman"/>
          <w:spacing w:val="2"/>
          <w:sz w:val="28"/>
          <w:szCs w:val="28"/>
        </w:rPr>
        <w:t>8% (на 01.01.2022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 г. – </w:t>
      </w:r>
      <w:r w:rsidR="001754A9">
        <w:rPr>
          <w:rFonts w:ascii="Times New Roman" w:hAnsi="Times New Roman"/>
          <w:spacing w:val="2"/>
          <w:sz w:val="28"/>
          <w:szCs w:val="28"/>
        </w:rPr>
        <w:t>38</w:t>
      </w:r>
      <w:r w:rsidRPr="00AF7F9B">
        <w:rPr>
          <w:rFonts w:ascii="Times New Roman" w:hAnsi="Times New Roman"/>
          <w:spacing w:val="2"/>
          <w:sz w:val="28"/>
          <w:szCs w:val="28"/>
        </w:rPr>
        <w:t>%).</w:t>
      </w:r>
    </w:p>
    <w:p w:rsidR="003440F6" w:rsidRPr="00AF7F9B" w:rsidRDefault="003440F6" w:rsidP="00344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85F" w:rsidRPr="00AF7F9B" w:rsidRDefault="003440F6" w:rsidP="004113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</w:t>
      </w:r>
      <w:r w:rsidR="00D55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ленность населения на 01.07.2023</w:t>
      </w:r>
      <w:r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составила </w:t>
      </w:r>
      <w:r w:rsidR="00D55FE3">
        <w:rPr>
          <w:rFonts w:ascii="Times New Roman" w:eastAsia="Times New Roman" w:hAnsi="Times New Roman" w:cs="Times New Roman"/>
          <w:sz w:val="28"/>
          <w:szCs w:val="28"/>
          <w:lang w:eastAsia="ru-RU"/>
        </w:rPr>
        <w:t>1090</w:t>
      </w:r>
      <w:r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Pr="00AF7F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D55F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уменьшилась</w:t>
      </w:r>
      <w:r w:rsidRPr="00AF7F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сравнению с началом года на </w:t>
      </w:r>
      <w:r w:rsidR="00D55F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F7F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</w:t>
      </w:r>
      <w:r w:rsidR="00D55F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или на 0,6</w:t>
      </w:r>
      <w:r w:rsidR="00FC185F" w:rsidRPr="00AF7F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440F6" w:rsidRPr="00AF7F9B" w:rsidRDefault="003440F6" w:rsidP="0034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F9B">
        <w:rPr>
          <w:rFonts w:ascii="Times New Roman" w:hAnsi="Times New Roman" w:cs="Times New Roman"/>
          <w:b/>
          <w:sz w:val="28"/>
          <w:szCs w:val="28"/>
        </w:rPr>
        <w:t>По оценке</w:t>
      </w:r>
      <w:r w:rsidRPr="00AF7F9B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</w:t>
      </w:r>
      <w:r w:rsidR="0097582D" w:rsidRPr="00AF7F9B">
        <w:rPr>
          <w:rFonts w:ascii="Times New Roman" w:hAnsi="Times New Roman" w:cs="Times New Roman"/>
          <w:bCs/>
          <w:sz w:val="28"/>
          <w:szCs w:val="28"/>
        </w:rPr>
        <w:t xml:space="preserve">Горского сельского </w:t>
      </w:r>
      <w:r w:rsidR="00411360" w:rsidRPr="00AF7F9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AF7F9B">
        <w:rPr>
          <w:rFonts w:ascii="Times New Roman" w:hAnsi="Times New Roman" w:cs="Times New Roman"/>
          <w:sz w:val="28"/>
          <w:szCs w:val="28"/>
        </w:rPr>
        <w:t xml:space="preserve"> </w:t>
      </w:r>
      <w:r w:rsidRPr="00AF7F9B">
        <w:rPr>
          <w:rFonts w:ascii="Times New Roman" w:hAnsi="Times New Roman" w:cs="Times New Roman"/>
          <w:b/>
          <w:sz w:val="28"/>
          <w:szCs w:val="28"/>
        </w:rPr>
        <w:t>на 1 января 202</w:t>
      </w:r>
      <w:r w:rsidR="00D55FE3">
        <w:rPr>
          <w:rFonts w:ascii="Times New Roman" w:hAnsi="Times New Roman" w:cs="Times New Roman"/>
          <w:b/>
          <w:sz w:val="28"/>
          <w:szCs w:val="28"/>
        </w:rPr>
        <w:t>4</w:t>
      </w:r>
      <w:r w:rsidRPr="00AF7F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F7F9B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97582D" w:rsidRPr="00AF7F9B">
        <w:rPr>
          <w:rFonts w:ascii="Times New Roman" w:hAnsi="Times New Roman" w:cs="Times New Roman"/>
          <w:sz w:val="28"/>
          <w:szCs w:val="28"/>
        </w:rPr>
        <w:t>1</w:t>
      </w:r>
      <w:r w:rsidR="00D55FE3">
        <w:rPr>
          <w:rFonts w:ascii="Times New Roman" w:hAnsi="Times New Roman" w:cs="Times New Roman"/>
          <w:sz w:val="28"/>
          <w:szCs w:val="28"/>
        </w:rPr>
        <w:t>090</w:t>
      </w:r>
      <w:r w:rsidRPr="00AF7F9B">
        <w:rPr>
          <w:rFonts w:ascii="Times New Roman" w:hAnsi="Times New Roman" w:cs="Times New Roman"/>
          <w:sz w:val="28"/>
          <w:szCs w:val="28"/>
        </w:rPr>
        <w:t xml:space="preserve"> человек к уровню 202</w:t>
      </w:r>
      <w:r w:rsidR="00D55FE3">
        <w:rPr>
          <w:rFonts w:ascii="Times New Roman" w:hAnsi="Times New Roman" w:cs="Times New Roman"/>
          <w:sz w:val="28"/>
          <w:szCs w:val="28"/>
        </w:rPr>
        <w:t>2</w:t>
      </w:r>
      <w:r w:rsidRPr="00AF7F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1360" w:rsidRPr="00AF7F9B">
        <w:rPr>
          <w:rFonts w:ascii="Times New Roman" w:hAnsi="Times New Roman" w:cs="Times New Roman"/>
          <w:sz w:val="28"/>
          <w:szCs w:val="28"/>
        </w:rPr>
        <w:t xml:space="preserve"> </w:t>
      </w:r>
      <w:r w:rsidRPr="00AF7F9B">
        <w:rPr>
          <w:rFonts w:ascii="Times New Roman" w:hAnsi="Times New Roman" w:cs="Times New Roman"/>
          <w:sz w:val="28"/>
          <w:szCs w:val="28"/>
        </w:rPr>
        <w:t>(</w:t>
      </w:r>
      <w:r w:rsidR="00D55FE3">
        <w:rPr>
          <w:rFonts w:ascii="Times New Roman" w:hAnsi="Times New Roman" w:cs="Times New Roman"/>
          <w:sz w:val="28"/>
          <w:szCs w:val="28"/>
        </w:rPr>
        <w:t>-</w:t>
      </w:r>
      <w:r w:rsidR="00D55FE3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AF7F9B">
        <w:rPr>
          <w:rFonts w:ascii="Times New Roman" w:hAnsi="Times New Roman" w:cs="Times New Roman"/>
          <w:sz w:val="28"/>
          <w:szCs w:val="28"/>
        </w:rPr>
        <w:t xml:space="preserve"> чел</w:t>
      </w:r>
      <w:r w:rsidR="00411360" w:rsidRPr="00AF7F9B">
        <w:rPr>
          <w:rFonts w:ascii="Times New Roman" w:hAnsi="Times New Roman" w:cs="Times New Roman"/>
          <w:sz w:val="28"/>
          <w:szCs w:val="28"/>
        </w:rPr>
        <w:t>)</w:t>
      </w:r>
      <w:r w:rsidRPr="00AF7F9B">
        <w:rPr>
          <w:rFonts w:ascii="Times New Roman" w:hAnsi="Times New Roman" w:cs="Times New Roman"/>
          <w:sz w:val="28"/>
          <w:szCs w:val="28"/>
        </w:rPr>
        <w:t xml:space="preserve">. </w:t>
      </w:r>
      <w:r w:rsidR="00D55FE3">
        <w:rPr>
          <w:rFonts w:ascii="Times New Roman" w:hAnsi="Times New Roman" w:cs="Times New Roman"/>
          <w:sz w:val="28"/>
          <w:szCs w:val="28"/>
        </w:rPr>
        <w:t>Уменьшение</w:t>
      </w:r>
      <w:r w:rsidRPr="00AF7F9B">
        <w:rPr>
          <w:rFonts w:ascii="Times New Roman" w:hAnsi="Times New Roman" w:cs="Times New Roman"/>
          <w:sz w:val="28"/>
          <w:szCs w:val="28"/>
        </w:rPr>
        <w:t xml:space="preserve"> численности населения муниципального образования в 2022 году будет обусловлено </w:t>
      </w:r>
      <w:r w:rsidR="00D55FE3">
        <w:rPr>
          <w:rFonts w:ascii="Times New Roman" w:hAnsi="Times New Roman" w:cs="Times New Roman"/>
          <w:sz w:val="28"/>
          <w:szCs w:val="28"/>
        </w:rPr>
        <w:t>естественным</w:t>
      </w:r>
      <w:r w:rsidR="0097582D" w:rsidRPr="00AF7F9B">
        <w:rPr>
          <w:rFonts w:ascii="Times New Roman" w:hAnsi="Times New Roman" w:cs="Times New Roman"/>
          <w:sz w:val="28"/>
          <w:szCs w:val="28"/>
        </w:rPr>
        <w:t xml:space="preserve"> приростом</w:t>
      </w:r>
      <w:r w:rsidRPr="00AF7F9B">
        <w:rPr>
          <w:rFonts w:ascii="Times New Roman" w:hAnsi="Times New Roman" w:cs="Times New Roman"/>
          <w:sz w:val="28"/>
          <w:szCs w:val="28"/>
        </w:rPr>
        <w:t xml:space="preserve"> населения, уровень которо</w:t>
      </w:r>
      <w:r w:rsidR="0097582D" w:rsidRPr="00AF7F9B">
        <w:rPr>
          <w:rFonts w:ascii="Times New Roman" w:hAnsi="Times New Roman" w:cs="Times New Roman"/>
          <w:sz w:val="28"/>
          <w:szCs w:val="28"/>
        </w:rPr>
        <w:t>го</w:t>
      </w:r>
      <w:r w:rsidRPr="00AF7F9B">
        <w:rPr>
          <w:rFonts w:ascii="Times New Roman" w:hAnsi="Times New Roman" w:cs="Times New Roman"/>
          <w:sz w:val="28"/>
          <w:szCs w:val="28"/>
        </w:rPr>
        <w:t xml:space="preserve"> вырастет и составит в 202</w:t>
      </w:r>
      <w:r w:rsidR="00D55FE3">
        <w:rPr>
          <w:rFonts w:ascii="Times New Roman" w:hAnsi="Times New Roman" w:cs="Times New Roman"/>
          <w:sz w:val="28"/>
          <w:szCs w:val="28"/>
        </w:rPr>
        <w:t>3</w:t>
      </w:r>
      <w:r w:rsidRPr="00AF7F9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7582D" w:rsidRPr="00AF7F9B">
        <w:rPr>
          <w:rFonts w:ascii="Times New Roman" w:hAnsi="Times New Roman" w:cs="Times New Roman"/>
          <w:sz w:val="28"/>
          <w:szCs w:val="28"/>
        </w:rPr>
        <w:t>(</w:t>
      </w:r>
      <w:r w:rsidR="00D55FE3">
        <w:rPr>
          <w:rFonts w:ascii="Times New Roman" w:hAnsi="Times New Roman" w:cs="Times New Roman"/>
          <w:sz w:val="28"/>
          <w:szCs w:val="28"/>
        </w:rPr>
        <w:t>7</w:t>
      </w:r>
      <w:r w:rsidR="0097582D" w:rsidRPr="00AF7F9B">
        <w:rPr>
          <w:rFonts w:ascii="Times New Roman" w:hAnsi="Times New Roman" w:cs="Times New Roman"/>
          <w:sz w:val="28"/>
          <w:szCs w:val="28"/>
        </w:rPr>
        <w:t xml:space="preserve"> чел). </w:t>
      </w:r>
      <w:r w:rsidRPr="00AF7F9B">
        <w:rPr>
          <w:rFonts w:ascii="Times New Roman" w:hAnsi="Times New Roman" w:cs="Times New Roman"/>
          <w:sz w:val="28"/>
          <w:szCs w:val="28"/>
        </w:rPr>
        <w:t xml:space="preserve">Коэффициент смертности </w:t>
      </w:r>
      <w:r w:rsidR="00E70BCE" w:rsidRPr="00AF7F9B">
        <w:rPr>
          <w:rFonts w:ascii="Times New Roman" w:hAnsi="Times New Roman" w:cs="Times New Roman"/>
          <w:sz w:val="28"/>
          <w:szCs w:val="28"/>
        </w:rPr>
        <w:t>уменьшиться</w:t>
      </w:r>
      <w:r w:rsidRPr="00AF7F9B">
        <w:rPr>
          <w:rFonts w:ascii="Times New Roman" w:hAnsi="Times New Roman" w:cs="Times New Roman"/>
          <w:sz w:val="28"/>
          <w:szCs w:val="28"/>
        </w:rPr>
        <w:t xml:space="preserve"> с </w:t>
      </w:r>
      <w:r w:rsidR="00D55FE3">
        <w:rPr>
          <w:rFonts w:ascii="Times New Roman" w:hAnsi="Times New Roman" w:cs="Times New Roman"/>
          <w:sz w:val="28"/>
          <w:szCs w:val="28"/>
        </w:rPr>
        <w:t>14,6</w:t>
      </w:r>
      <w:r w:rsidRPr="00AF7F9B">
        <w:rPr>
          <w:rFonts w:ascii="Times New Roman" w:hAnsi="Times New Roman" w:cs="Times New Roman"/>
          <w:sz w:val="28"/>
          <w:szCs w:val="28"/>
        </w:rPr>
        <w:t xml:space="preserve"> человека в 202</w:t>
      </w:r>
      <w:r w:rsidR="00D55FE3">
        <w:rPr>
          <w:rFonts w:ascii="Times New Roman" w:hAnsi="Times New Roman" w:cs="Times New Roman"/>
          <w:sz w:val="28"/>
          <w:szCs w:val="28"/>
        </w:rPr>
        <w:t>2</w:t>
      </w:r>
      <w:r w:rsidRPr="00AF7F9B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D55FE3">
        <w:rPr>
          <w:rFonts w:ascii="Times New Roman" w:hAnsi="Times New Roman" w:cs="Times New Roman"/>
          <w:sz w:val="28"/>
          <w:szCs w:val="28"/>
        </w:rPr>
        <w:t>8,3</w:t>
      </w:r>
      <w:r w:rsidRPr="00AF7F9B">
        <w:rPr>
          <w:rFonts w:ascii="Times New Roman" w:hAnsi="Times New Roman" w:cs="Times New Roman"/>
          <w:sz w:val="28"/>
          <w:szCs w:val="28"/>
        </w:rPr>
        <w:t xml:space="preserve"> человека в 202</w:t>
      </w:r>
      <w:r w:rsidR="00D55FE3">
        <w:rPr>
          <w:rFonts w:ascii="Times New Roman" w:hAnsi="Times New Roman" w:cs="Times New Roman"/>
          <w:sz w:val="28"/>
          <w:szCs w:val="28"/>
        </w:rPr>
        <w:t>3</w:t>
      </w:r>
      <w:r w:rsidRPr="00AF7F9B">
        <w:rPr>
          <w:rFonts w:ascii="Times New Roman" w:hAnsi="Times New Roman" w:cs="Times New Roman"/>
          <w:sz w:val="28"/>
          <w:szCs w:val="28"/>
        </w:rPr>
        <w:t xml:space="preserve"> году, коэф</w:t>
      </w:r>
      <w:r w:rsidR="00E70BCE" w:rsidRPr="00AF7F9B">
        <w:rPr>
          <w:rFonts w:ascii="Times New Roman" w:hAnsi="Times New Roman" w:cs="Times New Roman"/>
          <w:sz w:val="28"/>
          <w:szCs w:val="28"/>
        </w:rPr>
        <w:t xml:space="preserve">фициент рождаемости </w:t>
      </w:r>
      <w:r w:rsidR="00171C52">
        <w:rPr>
          <w:rFonts w:ascii="Times New Roman" w:hAnsi="Times New Roman" w:cs="Times New Roman"/>
          <w:sz w:val="28"/>
          <w:szCs w:val="28"/>
        </w:rPr>
        <w:t>увеличиться</w:t>
      </w:r>
      <w:r w:rsidR="00E70BCE" w:rsidRPr="00AF7F9B">
        <w:rPr>
          <w:rFonts w:ascii="Times New Roman" w:hAnsi="Times New Roman" w:cs="Times New Roman"/>
          <w:sz w:val="28"/>
          <w:szCs w:val="28"/>
        </w:rPr>
        <w:t xml:space="preserve"> до </w:t>
      </w:r>
      <w:r w:rsidR="00171C52">
        <w:rPr>
          <w:rFonts w:ascii="Times New Roman" w:hAnsi="Times New Roman" w:cs="Times New Roman"/>
          <w:sz w:val="28"/>
          <w:szCs w:val="28"/>
        </w:rPr>
        <w:t>5,5</w:t>
      </w:r>
      <w:r w:rsidRPr="00AF7F9B">
        <w:rPr>
          <w:rFonts w:ascii="Times New Roman" w:hAnsi="Times New Roman" w:cs="Times New Roman"/>
          <w:sz w:val="28"/>
          <w:szCs w:val="28"/>
        </w:rPr>
        <w:t xml:space="preserve"> человека на 1000 населения (202</w:t>
      </w:r>
      <w:r w:rsidR="00171C52">
        <w:rPr>
          <w:rFonts w:ascii="Times New Roman" w:hAnsi="Times New Roman" w:cs="Times New Roman"/>
          <w:sz w:val="28"/>
          <w:szCs w:val="28"/>
        </w:rPr>
        <w:t>2</w:t>
      </w:r>
      <w:r w:rsidRPr="00AF7F9B">
        <w:rPr>
          <w:rFonts w:ascii="Times New Roman" w:hAnsi="Times New Roman" w:cs="Times New Roman"/>
          <w:sz w:val="28"/>
          <w:szCs w:val="28"/>
        </w:rPr>
        <w:t xml:space="preserve"> – </w:t>
      </w:r>
      <w:r w:rsidR="00171C52">
        <w:rPr>
          <w:rFonts w:ascii="Times New Roman" w:hAnsi="Times New Roman" w:cs="Times New Roman"/>
          <w:sz w:val="28"/>
          <w:szCs w:val="28"/>
        </w:rPr>
        <w:t>3,7</w:t>
      </w:r>
      <w:r w:rsidRPr="00AF7F9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70BCE" w:rsidRPr="00AF7F9B" w:rsidRDefault="00E70BCE" w:rsidP="003440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0F6" w:rsidRPr="00AF7F9B" w:rsidRDefault="003440F6" w:rsidP="003440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F9B">
        <w:rPr>
          <w:rFonts w:ascii="Times New Roman" w:hAnsi="Times New Roman" w:cs="Times New Roman"/>
          <w:b/>
          <w:sz w:val="28"/>
          <w:szCs w:val="28"/>
        </w:rPr>
        <w:t>В 2023 - 2025 гг.</w:t>
      </w:r>
      <w:r w:rsidRPr="00AF7F9B">
        <w:rPr>
          <w:rFonts w:ascii="Times New Roman" w:hAnsi="Times New Roman" w:cs="Times New Roman"/>
          <w:sz w:val="28"/>
          <w:szCs w:val="28"/>
        </w:rPr>
        <w:t xml:space="preserve"> развитие демографической ситуации в </w:t>
      </w:r>
      <w:r w:rsidR="00E70BCE" w:rsidRPr="00AF7F9B">
        <w:rPr>
          <w:rFonts w:ascii="Times New Roman" w:hAnsi="Times New Roman" w:cs="Times New Roman"/>
          <w:bCs/>
          <w:sz w:val="28"/>
          <w:szCs w:val="28"/>
        </w:rPr>
        <w:t>Горском сельском</w:t>
      </w:r>
      <w:r w:rsidR="00124436" w:rsidRPr="00AF7F9B">
        <w:rPr>
          <w:rFonts w:ascii="Times New Roman" w:eastAsia="Times New Roman" w:hAnsi="Times New Roman" w:cs="Times New Roman"/>
          <w:sz w:val="28"/>
          <w:szCs w:val="28"/>
        </w:rPr>
        <w:t xml:space="preserve"> поселении</w:t>
      </w:r>
      <w:r w:rsidRPr="00AF7F9B">
        <w:rPr>
          <w:rFonts w:ascii="Times New Roman" w:hAnsi="Times New Roman" w:cs="Times New Roman"/>
          <w:sz w:val="28"/>
          <w:szCs w:val="28"/>
        </w:rPr>
        <w:t xml:space="preserve"> прогнозируется с учетом влияния сложившихся в последние годы тенденций рождаемости, смертности и миграции. </w:t>
      </w:r>
    </w:p>
    <w:p w:rsidR="003440F6" w:rsidRPr="00AF7F9B" w:rsidRDefault="00E70BCE" w:rsidP="003440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F9B">
        <w:rPr>
          <w:rFonts w:ascii="Times New Roman" w:hAnsi="Times New Roman" w:cs="Times New Roman"/>
          <w:sz w:val="28"/>
          <w:szCs w:val="28"/>
        </w:rPr>
        <w:t>Увеличение</w:t>
      </w:r>
      <w:r w:rsidR="003440F6" w:rsidRPr="00AF7F9B">
        <w:rPr>
          <w:rFonts w:ascii="Times New Roman" w:hAnsi="Times New Roman" w:cs="Times New Roman"/>
          <w:sz w:val="28"/>
          <w:szCs w:val="28"/>
        </w:rPr>
        <w:t xml:space="preserve"> численности населения </w:t>
      </w:r>
      <w:r w:rsidRPr="00AF7F9B">
        <w:rPr>
          <w:rFonts w:ascii="Times New Roman" w:hAnsi="Times New Roman" w:cs="Times New Roman"/>
          <w:sz w:val="28"/>
          <w:szCs w:val="28"/>
        </w:rPr>
        <w:t>поселения</w:t>
      </w:r>
      <w:r w:rsidR="003440F6" w:rsidRPr="00AF7F9B">
        <w:rPr>
          <w:rFonts w:ascii="Times New Roman" w:hAnsi="Times New Roman" w:cs="Times New Roman"/>
          <w:sz w:val="28"/>
          <w:szCs w:val="28"/>
        </w:rPr>
        <w:t xml:space="preserve"> по-прежнему будет обусловлено </w:t>
      </w:r>
      <w:r w:rsidRPr="00AF7F9B">
        <w:rPr>
          <w:rFonts w:ascii="Times New Roman" w:hAnsi="Times New Roman" w:cs="Times New Roman"/>
          <w:sz w:val="28"/>
          <w:szCs w:val="28"/>
        </w:rPr>
        <w:t>миграционным приростом населения</w:t>
      </w:r>
      <w:r w:rsidR="003440F6" w:rsidRPr="00AF7F9B">
        <w:rPr>
          <w:rFonts w:ascii="Times New Roman" w:hAnsi="Times New Roman" w:cs="Times New Roman"/>
          <w:sz w:val="28"/>
          <w:szCs w:val="28"/>
        </w:rPr>
        <w:t xml:space="preserve">. Прогнозируется к 2025 году постепенное </w:t>
      </w:r>
      <w:r w:rsidRPr="00AF7F9B">
        <w:rPr>
          <w:rFonts w:ascii="Times New Roman" w:hAnsi="Times New Roman" w:cs="Times New Roman"/>
          <w:sz w:val="28"/>
          <w:szCs w:val="28"/>
        </w:rPr>
        <w:t>увеличение</w:t>
      </w:r>
      <w:r w:rsidR="003440F6" w:rsidRPr="00AF7F9B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440F6" w:rsidRPr="00AF7F9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171C5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440F6" w:rsidRPr="00AF7F9B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  <w:r w:rsidR="003440F6" w:rsidRPr="00AF7F9B">
        <w:rPr>
          <w:rFonts w:ascii="Times New Roman" w:hAnsi="Times New Roman" w:cs="Times New Roman"/>
          <w:sz w:val="28"/>
          <w:szCs w:val="28"/>
        </w:rPr>
        <w:t xml:space="preserve"> на 1000 населения. </w:t>
      </w:r>
    </w:p>
    <w:p w:rsidR="00411360" w:rsidRPr="00AF7F9B" w:rsidRDefault="003440F6" w:rsidP="00411360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F7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0F6" w:rsidRPr="00AF7F9B" w:rsidRDefault="003440F6" w:rsidP="00344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F9B">
        <w:rPr>
          <w:rFonts w:ascii="Times New Roman" w:hAnsi="Times New Roman" w:cs="Times New Roman"/>
          <w:b/>
          <w:bCs/>
          <w:sz w:val="28"/>
          <w:szCs w:val="28"/>
        </w:rPr>
        <w:t>Малый бизнес</w:t>
      </w:r>
    </w:p>
    <w:p w:rsidR="003440F6" w:rsidRPr="00AF7F9B" w:rsidRDefault="003440F6" w:rsidP="00344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030" w:rsidRPr="00AF7F9B" w:rsidRDefault="003440F6" w:rsidP="00EB5030">
      <w:pPr>
        <w:pStyle w:val="a3"/>
        <w:jc w:val="both"/>
        <w:rPr>
          <w:rFonts w:eastAsiaTheme="minorHAnsi"/>
          <w:szCs w:val="28"/>
        </w:rPr>
      </w:pPr>
      <w:r w:rsidRPr="00AF7F9B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Малое и среднее предпринимательство занимает важное место в экономике </w:t>
      </w:r>
      <w:r w:rsidR="005F4657" w:rsidRPr="00AF7F9B">
        <w:rPr>
          <w:rFonts w:ascii="Times New Roman" w:hAnsi="Times New Roman"/>
          <w:sz w:val="28"/>
          <w:szCs w:val="28"/>
          <w:shd w:val="clear" w:color="auto" w:fill="FFFFFF"/>
        </w:rPr>
        <w:t>поселения</w:t>
      </w:r>
      <w:r w:rsidRPr="00AF7F9B">
        <w:rPr>
          <w:rFonts w:ascii="Times New Roman" w:hAnsi="Times New Roman"/>
          <w:sz w:val="28"/>
          <w:szCs w:val="28"/>
          <w:shd w:val="clear" w:color="auto" w:fill="FFFFFF"/>
        </w:rPr>
        <w:t xml:space="preserve"> и играет значительную роль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базы. Малые предприятия работают практически во всех секторах экономики района. </w:t>
      </w:r>
      <w:r w:rsidRPr="00AF7F9B">
        <w:rPr>
          <w:rFonts w:ascii="Times New Roman" w:hAnsi="Times New Roman"/>
          <w:sz w:val="28"/>
          <w:szCs w:val="28"/>
        </w:rPr>
        <w:tab/>
      </w:r>
    </w:p>
    <w:p w:rsidR="00EB5030" w:rsidRPr="00AF7F9B" w:rsidRDefault="00EB5030" w:rsidP="00EB50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7F9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 1 января 2021 года на территории поселения в сфере малого бизнеса были зарегистрированы 5 малых предприятий, 1 КФХ Власов Ю.В., 2 индивидуальных предпринимателя, осуществляющих торговлю продуктами и промышленными товарами в стационарных торговых. </w:t>
      </w:r>
    </w:p>
    <w:p w:rsidR="00EB5030" w:rsidRPr="00AF7F9B" w:rsidRDefault="00EB5030" w:rsidP="00EB50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F9B">
        <w:rPr>
          <w:rFonts w:ascii="Times New Roman" w:hAnsi="Times New Roman" w:cs="Times New Roman"/>
          <w:sz w:val="28"/>
          <w:szCs w:val="28"/>
          <w:lang w:eastAsia="ru-RU"/>
        </w:rPr>
        <w:t>Ожидается, что деятельность субъектов малого бизнеса и потребительского рынка в 202</w:t>
      </w:r>
      <w:r w:rsidR="00171C5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F7F9B">
        <w:rPr>
          <w:rFonts w:ascii="Times New Roman" w:hAnsi="Times New Roman" w:cs="Times New Roman"/>
          <w:sz w:val="28"/>
          <w:szCs w:val="28"/>
          <w:lang w:eastAsia="ru-RU"/>
        </w:rPr>
        <w:t xml:space="preserve"> г. и 202</w:t>
      </w:r>
      <w:r w:rsidR="00171C5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171C5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F7F9B">
        <w:rPr>
          <w:rFonts w:ascii="Times New Roman" w:hAnsi="Times New Roman" w:cs="Times New Roman"/>
          <w:sz w:val="28"/>
          <w:szCs w:val="28"/>
          <w:lang w:eastAsia="ru-RU"/>
        </w:rPr>
        <w:t xml:space="preserve"> гг. на территории поселения будет продолжена. Необходимо создать условия для образования новых, содействия развитию имеющихся мелких и средних предприятий.</w:t>
      </w:r>
    </w:p>
    <w:p w:rsidR="003440F6" w:rsidRPr="00AF7F9B" w:rsidRDefault="003440F6" w:rsidP="00EB50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40F6" w:rsidRPr="00AF7F9B" w:rsidRDefault="003440F6" w:rsidP="003440F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3440F6" w:rsidRPr="00401FF9" w:rsidRDefault="003440F6" w:rsidP="003440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01FF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Инвестиции</w:t>
      </w:r>
    </w:p>
    <w:p w:rsidR="003440F6" w:rsidRPr="00401FF9" w:rsidRDefault="003440F6" w:rsidP="003440F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B5030" w:rsidRPr="00401FF9" w:rsidRDefault="003440F6" w:rsidP="00EB503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01FF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EB5030" w:rsidRPr="00401FF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Одним из положительных признаков динамичного развития экономики является увеличение инвестиционной активности предприятий, индивидуальных предпринимателей, осуществляющих свою деятельность на территории поселения. </w:t>
      </w:r>
    </w:p>
    <w:p w:rsidR="00D52971" w:rsidRPr="00401FF9" w:rsidRDefault="00EB5030" w:rsidP="00EB503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01FF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В целях нормального функционирования жизнеобеспечения населения выполняются неотложные мероприятий в сферах ЖКХ, благоустройства и др., а именно: </w:t>
      </w:r>
    </w:p>
    <w:p w:rsidR="00D52971" w:rsidRPr="00401FF9" w:rsidRDefault="00D52971" w:rsidP="00EB503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01FF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-в 2021 году обустроен общественный колодец в д. Городок га общую сумму 133 777,82 руб.</w:t>
      </w:r>
    </w:p>
    <w:p w:rsidR="00D52971" w:rsidRPr="00401FF9" w:rsidRDefault="00D52971" w:rsidP="00EB503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01FF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-в 2022 году произведена </w:t>
      </w:r>
      <w:r w:rsidR="00EB5030" w:rsidRPr="00401FF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замена котла в котельной  д. Горка в общей сумме 1 408 000,00  руб. </w:t>
      </w:r>
    </w:p>
    <w:p w:rsidR="00EB5030" w:rsidRPr="00401FF9" w:rsidRDefault="00EB5030" w:rsidP="00EB503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01FF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В настоящее время производится замена еще одного котла в котельной д. </w:t>
      </w:r>
      <w:r w:rsidRPr="00401FF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Горка, работы планируется завершить в январе 2023 года, общая стоимость работ составляет 4 389 104,86 руб. </w:t>
      </w:r>
      <w:r w:rsidR="00D52971" w:rsidRPr="00401FF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из них финансирование на 2022 год 1 600 000,00 руб. на 2023 год 2 789 104,86 руб.</w:t>
      </w:r>
    </w:p>
    <w:p w:rsidR="00D52971" w:rsidRPr="00401FF9" w:rsidRDefault="00EB5030" w:rsidP="00EB503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01FF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В рамках реализации областной программы «Создание условий для эффективного выполнения органами местного самоуправления своих полномочий» в обустроен пожарный резервуар в д. Кулига </w:t>
      </w:r>
      <w:r w:rsidR="00D52971" w:rsidRPr="00401FF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на общую сумму 400 600,00 руб.</w:t>
      </w:r>
    </w:p>
    <w:p w:rsidR="00D52971" w:rsidRPr="00401FF9" w:rsidRDefault="00D52971" w:rsidP="00EB503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01FF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Помимо замены котла в 2023 году планируется обустроить общественный колодец в д. Пудроль на сумму 220 000,00 руб.</w:t>
      </w:r>
    </w:p>
    <w:p w:rsidR="00EB5030" w:rsidRPr="00401FF9" w:rsidRDefault="00EB5030" w:rsidP="00EB503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01FF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 дальнейшем администрация Горского сельского поселения планирует активно участвовать в реализации программ с участием финансирования бюджетов всех уровней.</w:t>
      </w:r>
    </w:p>
    <w:p w:rsidR="003440F6" w:rsidRPr="00AF7F9B" w:rsidRDefault="003440F6" w:rsidP="003440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0F6" w:rsidRPr="00AF7F9B" w:rsidRDefault="003440F6" w:rsidP="003440F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40F6" w:rsidRPr="00AF7F9B" w:rsidRDefault="003440F6" w:rsidP="00344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F9B">
        <w:rPr>
          <w:rFonts w:ascii="Times New Roman" w:hAnsi="Times New Roman" w:cs="Times New Roman"/>
          <w:b/>
          <w:bCs/>
          <w:sz w:val="28"/>
          <w:szCs w:val="28"/>
        </w:rPr>
        <w:t xml:space="preserve"> Труд и занятость </w:t>
      </w:r>
    </w:p>
    <w:p w:rsidR="003440F6" w:rsidRPr="00AF7F9B" w:rsidRDefault="003440F6" w:rsidP="003440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1F98" w:rsidRPr="00AF7F9B" w:rsidRDefault="003C1F98" w:rsidP="003C1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71C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рынок труда Тихвинского городского поселения постепенно стабилизировался после негативных последствий </w:t>
      </w:r>
      <w:r w:rsidRPr="00171C52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распространения коронавирусной инфекции (COVID-19) в 202</w:t>
      </w:r>
      <w:r w:rsidR="00171C52" w:rsidRPr="00171C52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1</w:t>
      </w:r>
      <w:r w:rsidRPr="00171C52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году.</w:t>
      </w:r>
    </w:p>
    <w:p w:rsidR="003C1F98" w:rsidRPr="00AF7F9B" w:rsidRDefault="003C1F98" w:rsidP="003C1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7F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тенденции развития рынка труда в 202</w:t>
      </w:r>
      <w:r w:rsidR="00171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AF7F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г.:</w:t>
      </w:r>
    </w:p>
    <w:p w:rsidR="003C1F98" w:rsidRPr="00AF7F9B" w:rsidRDefault="003C1F98" w:rsidP="003C1F98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Уровень регистрируемой безработицы</w:t>
      </w:r>
      <w:r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Тихвинском городском посе</w:t>
      </w:r>
      <w:r w:rsidR="00E70BCE"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на 01.01.202</w:t>
      </w:r>
      <w:r w:rsidR="00171C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0BCE"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0,4</w:t>
      </w:r>
      <w:r w:rsidR="0017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1F98" w:rsidRPr="00AF7F9B" w:rsidRDefault="003C1F98" w:rsidP="003C1F98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7F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Число зарегистрированных безработных</w:t>
      </w:r>
      <w:r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70BCE"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7F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человек</w:t>
      </w:r>
      <w:r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1F98" w:rsidRPr="00171C52" w:rsidRDefault="003C1F98" w:rsidP="00171C52">
      <w:pPr>
        <w:pStyle w:val="a7"/>
        <w:widowControl w:val="0"/>
        <w:numPr>
          <w:ilvl w:val="0"/>
          <w:numId w:val="3"/>
        </w:numPr>
        <w:spacing w:after="0" w:line="240" w:lineRule="auto"/>
        <w:ind w:hanging="213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71C52">
        <w:rPr>
          <w:rFonts w:ascii="Times New Roman" w:hAnsi="Times New Roman"/>
          <w:i/>
          <w:sz w:val="28"/>
          <w:szCs w:val="28"/>
          <w:lang w:eastAsia="ru-RU"/>
        </w:rPr>
        <w:t>Численность занятого в экономике населения</w:t>
      </w:r>
      <w:r w:rsidRPr="00171C52">
        <w:rPr>
          <w:rFonts w:ascii="Times New Roman" w:hAnsi="Times New Roman"/>
          <w:sz w:val="28"/>
          <w:szCs w:val="28"/>
          <w:lang w:eastAsia="ru-RU"/>
        </w:rPr>
        <w:t xml:space="preserve"> на начало 202</w:t>
      </w:r>
      <w:r w:rsidR="00171C52" w:rsidRPr="00171C52">
        <w:rPr>
          <w:rFonts w:ascii="Times New Roman" w:hAnsi="Times New Roman"/>
          <w:sz w:val="28"/>
          <w:szCs w:val="28"/>
          <w:lang w:eastAsia="ru-RU"/>
        </w:rPr>
        <w:t>3</w:t>
      </w:r>
      <w:r w:rsidRPr="00171C52">
        <w:rPr>
          <w:rFonts w:ascii="Times New Roman" w:hAnsi="Times New Roman"/>
          <w:sz w:val="28"/>
          <w:szCs w:val="28"/>
          <w:lang w:eastAsia="ru-RU"/>
        </w:rPr>
        <w:t xml:space="preserve"> г. была </w:t>
      </w:r>
      <w:r w:rsidR="00E70BCE" w:rsidRPr="00171C52"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171C52" w:rsidRPr="00171C52">
        <w:rPr>
          <w:rFonts w:ascii="Times New Roman" w:hAnsi="Times New Roman"/>
          <w:i/>
          <w:sz w:val="28"/>
          <w:szCs w:val="28"/>
          <w:lang w:eastAsia="ru-RU"/>
        </w:rPr>
        <w:t>71</w:t>
      </w:r>
      <w:r w:rsidRPr="00171C52">
        <w:rPr>
          <w:rFonts w:ascii="Times New Roman" w:hAnsi="Times New Roman"/>
          <w:i/>
          <w:sz w:val="28"/>
          <w:szCs w:val="28"/>
          <w:lang w:eastAsia="ru-RU"/>
        </w:rPr>
        <w:t xml:space="preserve"> человек</w:t>
      </w:r>
      <w:r w:rsidRPr="00171C5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C1F98" w:rsidRPr="00AF7F9B" w:rsidRDefault="003C1F98" w:rsidP="003C1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F9B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крупных и средних предприятий и организаций в 202</w:t>
      </w:r>
      <w:r w:rsidR="00171C52">
        <w:rPr>
          <w:rFonts w:ascii="Times New Roman" w:hAnsi="Times New Roman" w:cs="Times New Roman"/>
          <w:sz w:val="28"/>
          <w:szCs w:val="28"/>
        </w:rPr>
        <w:t>3</w:t>
      </w:r>
      <w:r w:rsidRPr="00AF7F9B">
        <w:rPr>
          <w:rFonts w:ascii="Times New Roman" w:hAnsi="Times New Roman" w:cs="Times New Roman"/>
          <w:sz w:val="28"/>
          <w:szCs w:val="28"/>
        </w:rPr>
        <w:t xml:space="preserve"> г. составила </w:t>
      </w:r>
      <w:r w:rsidR="00171C52">
        <w:rPr>
          <w:rFonts w:ascii="Times New Roman" w:hAnsi="Times New Roman" w:cs="Times New Roman"/>
          <w:sz w:val="28"/>
          <w:szCs w:val="28"/>
        </w:rPr>
        <w:t>97</w:t>
      </w:r>
      <w:r w:rsidR="00E70BCE" w:rsidRPr="00AF7F9B">
        <w:rPr>
          <w:rFonts w:ascii="Times New Roman" w:hAnsi="Times New Roman" w:cs="Times New Roman"/>
          <w:sz w:val="28"/>
          <w:szCs w:val="28"/>
        </w:rPr>
        <w:t xml:space="preserve"> </w:t>
      </w:r>
      <w:r w:rsidRPr="00AF7F9B">
        <w:rPr>
          <w:rFonts w:ascii="Times New Roman" w:hAnsi="Times New Roman" w:cs="Times New Roman"/>
          <w:sz w:val="28"/>
          <w:szCs w:val="28"/>
        </w:rPr>
        <w:t xml:space="preserve">человек или </w:t>
      </w:r>
      <w:r w:rsidR="00171C52">
        <w:rPr>
          <w:rFonts w:ascii="Times New Roman" w:hAnsi="Times New Roman" w:cs="Times New Roman"/>
          <w:sz w:val="28"/>
          <w:szCs w:val="28"/>
        </w:rPr>
        <w:t>96</w:t>
      </w:r>
      <w:r w:rsidRPr="00AF7F9B">
        <w:rPr>
          <w:rFonts w:ascii="Times New Roman" w:hAnsi="Times New Roman" w:cs="Times New Roman"/>
          <w:sz w:val="28"/>
          <w:szCs w:val="28"/>
        </w:rPr>
        <w:t xml:space="preserve">% к аналогичному периоду прошлого года. </w:t>
      </w:r>
    </w:p>
    <w:p w:rsidR="003C1F98" w:rsidRPr="00AF7F9B" w:rsidRDefault="003C1F98" w:rsidP="003C1F9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F98" w:rsidRPr="00AF7F9B" w:rsidRDefault="003C1F98" w:rsidP="003C1F9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F98" w:rsidRPr="00AF7F9B" w:rsidRDefault="003C1F98" w:rsidP="003C1F9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171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F7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171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F7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годах прогнозируется:</w:t>
      </w:r>
    </w:p>
    <w:p w:rsidR="003C1F98" w:rsidRPr="00AF7F9B" w:rsidRDefault="003C1F98" w:rsidP="003C1F9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показатель уровня регистрируемой безработицы по годам 0,</w:t>
      </w:r>
      <w:r w:rsidR="00E70BCE"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>%, 0,</w:t>
      </w:r>
      <w:r w:rsidR="00E70BCE"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>%, 0,</w:t>
      </w:r>
      <w:r w:rsidR="00E70BCE"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соответственно;</w:t>
      </w:r>
    </w:p>
    <w:p w:rsidR="003C1F98" w:rsidRPr="00AF7F9B" w:rsidRDefault="003C1F98" w:rsidP="003C1F9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численность официально зарегистрированных в службе занятости безработных граждан </w:t>
      </w:r>
      <w:r w:rsidR="00E70BCE"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останется на уровне прошлого года 4 </w:t>
      </w:r>
      <w:r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70BCE"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171C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70BCE"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171C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0BCE"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</w:t>
      </w:r>
      <w:r w:rsidR="0017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2026</w:t>
      </w:r>
      <w:r w:rsidRPr="00A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3C1F98" w:rsidRPr="00AF7F9B" w:rsidRDefault="003C1F98" w:rsidP="003C1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F9B">
        <w:rPr>
          <w:rFonts w:ascii="Times New Roman" w:hAnsi="Times New Roman" w:cs="Times New Roman"/>
          <w:sz w:val="28"/>
          <w:szCs w:val="28"/>
        </w:rPr>
        <w:t>Уровень заработной платы является важнейшим показателем жизненного уровня населения. Ожидаемый уровень начисленной среднемесячной заработной платы к концу 202</w:t>
      </w:r>
      <w:r w:rsidR="00171C52">
        <w:rPr>
          <w:rFonts w:ascii="Times New Roman" w:hAnsi="Times New Roman" w:cs="Times New Roman"/>
          <w:sz w:val="28"/>
          <w:szCs w:val="28"/>
        </w:rPr>
        <w:t>3</w:t>
      </w:r>
      <w:r w:rsidRPr="00AF7F9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71C52">
        <w:rPr>
          <w:rFonts w:ascii="Times New Roman" w:hAnsi="Times New Roman" w:cs="Times New Roman"/>
          <w:sz w:val="28"/>
          <w:szCs w:val="28"/>
        </w:rPr>
        <w:t>25 752</w:t>
      </w:r>
      <w:r w:rsidR="00E70BCE" w:rsidRPr="00AF7F9B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AF7F9B">
        <w:rPr>
          <w:rFonts w:ascii="Times New Roman" w:hAnsi="Times New Roman" w:cs="Times New Roman"/>
          <w:sz w:val="28"/>
          <w:szCs w:val="28"/>
        </w:rPr>
        <w:t xml:space="preserve"> (</w:t>
      </w:r>
      <w:r w:rsidR="00E70BCE" w:rsidRPr="00AF7F9B">
        <w:rPr>
          <w:rFonts w:ascii="Times New Roman" w:hAnsi="Times New Roman" w:cs="Times New Roman"/>
          <w:sz w:val="28"/>
          <w:szCs w:val="28"/>
        </w:rPr>
        <w:t>1,04</w:t>
      </w:r>
      <w:r w:rsidRPr="00AF7F9B">
        <w:rPr>
          <w:rFonts w:ascii="Times New Roman" w:hAnsi="Times New Roman" w:cs="Times New Roman"/>
          <w:sz w:val="28"/>
          <w:szCs w:val="28"/>
        </w:rPr>
        <w:t xml:space="preserve">% к АППГ). </w:t>
      </w:r>
    </w:p>
    <w:p w:rsidR="003440F6" w:rsidRPr="00AF7F9B" w:rsidRDefault="003C1F98" w:rsidP="003C1F98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 w:cs="Times New Roman"/>
          <w:sz w:val="28"/>
          <w:szCs w:val="28"/>
          <w:lang w:eastAsia="ru-RU"/>
        </w:rPr>
        <w:t>Прогнозируемый рост среднемесячной начисленной заработной платы работников крупных и средних предприятий на уровне: в 202</w:t>
      </w:r>
      <w:r w:rsidR="00171C5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E70BCE" w:rsidRPr="00AF7F9B">
        <w:rPr>
          <w:rFonts w:ascii="Times New Roman" w:hAnsi="Times New Roman" w:cs="Times New Roman"/>
          <w:sz w:val="28"/>
          <w:szCs w:val="28"/>
          <w:lang w:eastAsia="ru-RU"/>
        </w:rPr>
        <w:t>1,04</w:t>
      </w:r>
      <w:r w:rsidRPr="00AF7F9B">
        <w:rPr>
          <w:rFonts w:ascii="Times New Roman" w:hAnsi="Times New Roman" w:cs="Times New Roman"/>
          <w:sz w:val="28"/>
          <w:szCs w:val="28"/>
          <w:lang w:eastAsia="ru-RU"/>
        </w:rPr>
        <w:t>%, 202</w:t>
      </w:r>
      <w:r w:rsidR="00171C5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E70BCE" w:rsidRPr="00AF7F9B">
        <w:rPr>
          <w:rFonts w:ascii="Times New Roman" w:hAnsi="Times New Roman" w:cs="Times New Roman"/>
          <w:sz w:val="28"/>
          <w:szCs w:val="28"/>
          <w:lang w:eastAsia="ru-RU"/>
        </w:rPr>
        <w:t>1,04</w:t>
      </w:r>
      <w:r w:rsidRPr="00AF7F9B">
        <w:rPr>
          <w:rFonts w:ascii="Times New Roman" w:hAnsi="Times New Roman" w:cs="Times New Roman"/>
          <w:sz w:val="28"/>
          <w:szCs w:val="28"/>
          <w:lang w:eastAsia="ru-RU"/>
        </w:rPr>
        <w:t>%, 202</w:t>
      </w:r>
      <w:r w:rsidR="00171C5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F7F9B">
        <w:rPr>
          <w:rFonts w:ascii="Times New Roman" w:hAnsi="Times New Roman" w:cs="Times New Roman"/>
          <w:sz w:val="28"/>
          <w:szCs w:val="28"/>
          <w:lang w:eastAsia="ru-RU"/>
        </w:rPr>
        <w:t xml:space="preserve">  - </w:t>
      </w:r>
      <w:r w:rsidR="00E70BCE" w:rsidRPr="00AF7F9B">
        <w:rPr>
          <w:rFonts w:ascii="Times New Roman" w:hAnsi="Times New Roman" w:cs="Times New Roman"/>
          <w:sz w:val="28"/>
          <w:szCs w:val="28"/>
          <w:lang w:eastAsia="ru-RU"/>
        </w:rPr>
        <w:t>1,04</w:t>
      </w:r>
      <w:r w:rsidRPr="00AF7F9B">
        <w:rPr>
          <w:rFonts w:ascii="Times New Roman" w:hAnsi="Times New Roman" w:cs="Times New Roman"/>
          <w:sz w:val="28"/>
          <w:szCs w:val="28"/>
          <w:lang w:eastAsia="ru-RU"/>
        </w:rPr>
        <w:t xml:space="preserve"> %  .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0F6"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40F6" w:rsidRPr="00AF7F9B" w:rsidRDefault="003440F6" w:rsidP="003440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40F6" w:rsidRPr="004945FA" w:rsidRDefault="003440F6" w:rsidP="003440F6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  <w:sectPr w:rsidR="003440F6" w:rsidRPr="004945FA" w:rsidSect="006A5AE1">
          <w:footerReference w:type="even" r:id="rId8"/>
          <w:footerReference w:type="default" r:id="rId9"/>
          <w:pgSz w:w="11906" w:h="16838"/>
          <w:pgMar w:top="851" w:right="851" w:bottom="851" w:left="1531" w:header="709" w:footer="709" w:gutter="0"/>
          <w:cols w:space="708"/>
          <w:docGrid w:linePitch="360"/>
        </w:sectPr>
      </w:pPr>
    </w:p>
    <w:tbl>
      <w:tblPr>
        <w:tblW w:w="158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940"/>
        <w:gridCol w:w="5383"/>
        <w:gridCol w:w="377"/>
        <w:gridCol w:w="1595"/>
        <w:gridCol w:w="485"/>
        <w:gridCol w:w="763"/>
        <w:gridCol w:w="557"/>
        <w:gridCol w:w="931"/>
        <w:gridCol w:w="649"/>
        <w:gridCol w:w="628"/>
        <w:gridCol w:w="732"/>
        <w:gridCol w:w="501"/>
        <w:gridCol w:w="799"/>
        <w:gridCol w:w="634"/>
        <w:gridCol w:w="886"/>
      </w:tblGrid>
      <w:tr w:rsidR="00D52971" w:rsidRPr="00401FF9" w:rsidTr="002116EC">
        <w:trPr>
          <w:gridAfter w:val="1"/>
          <w:wAfter w:w="886" w:type="dxa"/>
          <w:trHeight w:val="319"/>
        </w:trPr>
        <w:tc>
          <w:tcPr>
            <w:tcW w:w="123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2971" w:rsidRPr="00401FF9" w:rsidRDefault="00D52971" w:rsidP="00D52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01FF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>Горское сельское поселения Тихвинского муниципального района Ленинградской области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971" w:rsidRPr="00401FF9" w:rsidRDefault="00D52971" w:rsidP="00D52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971" w:rsidRPr="00401FF9" w:rsidRDefault="00D52971" w:rsidP="00D52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D52971" w:rsidRPr="00401FF9" w:rsidTr="002116EC">
        <w:trPr>
          <w:gridAfter w:val="1"/>
          <w:wAfter w:w="886" w:type="dxa"/>
          <w:trHeight w:val="727"/>
        </w:trPr>
        <w:tc>
          <w:tcPr>
            <w:tcW w:w="149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2971" w:rsidRPr="00401FF9" w:rsidRDefault="00D52971" w:rsidP="00211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01FF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Основные показатели прогноза социально-экономического развития муниципального образования Ленинградской области на 202</w:t>
            </w:r>
            <w:r w:rsidR="002116EC" w:rsidRPr="00401FF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401FF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-202</w:t>
            </w:r>
            <w:r w:rsidR="002116EC" w:rsidRPr="00401FF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6</w:t>
            </w:r>
            <w:r w:rsidRPr="00401FF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годы</w:t>
            </w:r>
          </w:p>
        </w:tc>
      </w:tr>
      <w:tr w:rsidR="002116EC" w:rsidRPr="00401FF9" w:rsidTr="002116EC">
        <w:trPr>
          <w:gridBefore w:val="3"/>
          <w:gridAfter w:val="1"/>
          <w:wBefore w:w="6338" w:type="dxa"/>
          <w:wAfter w:w="886" w:type="dxa"/>
          <w:trHeight w:val="269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6EC" w:rsidRPr="00401FF9" w:rsidRDefault="002116EC" w:rsidP="00D52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6EC" w:rsidRPr="00401FF9" w:rsidRDefault="002116EC" w:rsidP="00D52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6EC" w:rsidRPr="00401FF9" w:rsidRDefault="002116EC" w:rsidP="00D52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6EC" w:rsidRPr="00401FF9" w:rsidRDefault="002116EC" w:rsidP="00D52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6EC" w:rsidRPr="00401FF9" w:rsidRDefault="002116EC" w:rsidP="00D52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6EC" w:rsidRPr="00401FF9" w:rsidRDefault="002116EC" w:rsidP="00D52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Наименование, раздела, показателя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Прогноз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2026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Демографические показатели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1 097,0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1 091,0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1 093,0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1 095,0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том числе: городское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сельское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1 097,0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1 091,0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1 093,0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1 095,0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Численность населения среднегодовая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1 090,5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1 092,0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1 094,0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1 101,0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Число родившихся (без учета мертворожденных)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Естественный прирост ( -убыль)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-12,0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-3,0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Число прибывших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Число убывших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Миграционный прирост (-убыль)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6,4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4,5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-11,0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-2,8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1,8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Коэффициент миграционного прироста (убыли)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9,1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25,6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Протяженность автодорог общего пользования местного значения с твердым покрытием (на конец года)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3,2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Удельный вес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(на конец года)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12,5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#ДЕЛ/0!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#ДЕЛ/0!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торговых точек (магазины, павильоны, автолавки и др.)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Площадь торгового зала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Кв. метров общей площади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247,0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3 419,0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4 224,0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Рынок труда и занятость населения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Численность занятых в экономике (среднегодовая)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0,4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101,0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24 762,0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25 752,0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26 782,0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27 854,0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28 368,0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7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101,8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34,4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Развитие социальной сферы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Уровень обеспеченности (на конец года):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амбулаторно-поликлиническими учреждениями   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посещений в смену на 1 тыс. населения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общедоступными библиотеками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ед. на 1000 населения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учреждениями культурно-досугового типа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ед. на 1000 населения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мест на 1000 детей в возрасте 1-6 лет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Доходы бюджета муниципального образования, Всего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25018,0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44824,0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15293,0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15624,0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15955,0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Собственные (налоговые и неналоговые доходы)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3930,0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3708,0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3744,0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3808,0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3873,0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2962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3091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782,0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21089,0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41116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11549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11816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12082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Расходы бюджета муниципального образования, всего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25438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45457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15293,0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15624,0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15955,0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том числе муниципальные программы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18523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37907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12693,19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12967,92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13242,65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Дефицит/профицит (-,+) бюджета муниципального образования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-420,0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-633,0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2116EC" w:rsidRPr="00401FF9" w:rsidTr="00211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EC" w:rsidRPr="00401FF9" w:rsidRDefault="002116EC" w:rsidP="0021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F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</w:tbl>
    <w:p w:rsidR="003440F6" w:rsidRPr="00401FF9" w:rsidRDefault="003440F6" w:rsidP="00FA5CEF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sectPr w:rsidR="003440F6" w:rsidRPr="00401FF9" w:rsidSect="00D52971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AE1" w:rsidRDefault="00B24AE1" w:rsidP="00183EB6">
      <w:pPr>
        <w:spacing w:after="0" w:line="240" w:lineRule="auto"/>
      </w:pPr>
      <w:r>
        <w:separator/>
      </w:r>
    </w:p>
  </w:endnote>
  <w:endnote w:type="continuationSeparator" w:id="0">
    <w:p w:rsidR="00B24AE1" w:rsidRDefault="00B24AE1" w:rsidP="0018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A9" w:rsidRDefault="001754A9" w:rsidP="006A5AE1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754A9" w:rsidRDefault="001754A9" w:rsidP="006A5AE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A9" w:rsidRDefault="001754A9" w:rsidP="006A5AE1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45EC7">
      <w:rPr>
        <w:rStyle w:val="af1"/>
        <w:noProof/>
      </w:rPr>
      <w:t>1</w:t>
    </w:r>
    <w:r>
      <w:rPr>
        <w:rStyle w:val="af1"/>
      </w:rPr>
      <w:fldChar w:fldCharType="end"/>
    </w:r>
  </w:p>
  <w:p w:rsidR="001754A9" w:rsidRDefault="001754A9" w:rsidP="006A5AE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AE1" w:rsidRDefault="00B24AE1" w:rsidP="00183EB6">
      <w:pPr>
        <w:spacing w:after="0" w:line="240" w:lineRule="auto"/>
      </w:pPr>
      <w:r>
        <w:separator/>
      </w:r>
    </w:p>
  </w:footnote>
  <w:footnote w:type="continuationSeparator" w:id="0">
    <w:p w:rsidR="00B24AE1" w:rsidRDefault="00B24AE1" w:rsidP="00183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F1B"/>
    <w:multiLevelType w:val="hybridMultilevel"/>
    <w:tmpl w:val="1EF28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3C1D98"/>
    <w:multiLevelType w:val="hybridMultilevel"/>
    <w:tmpl w:val="D440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00CFA"/>
    <w:multiLevelType w:val="hybridMultilevel"/>
    <w:tmpl w:val="45AEBB5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60F90C2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7FF477CA"/>
    <w:multiLevelType w:val="hybridMultilevel"/>
    <w:tmpl w:val="DE669E8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E4"/>
    <w:rsid w:val="000078F7"/>
    <w:rsid w:val="0001377B"/>
    <w:rsid w:val="00027A7D"/>
    <w:rsid w:val="0005364E"/>
    <w:rsid w:val="0006512F"/>
    <w:rsid w:val="00092E8D"/>
    <w:rsid w:val="000A1176"/>
    <w:rsid w:val="000A3A6E"/>
    <w:rsid w:val="000B40A0"/>
    <w:rsid w:val="000C3C90"/>
    <w:rsid w:val="000F61C7"/>
    <w:rsid w:val="0011760B"/>
    <w:rsid w:val="00124436"/>
    <w:rsid w:val="001336AD"/>
    <w:rsid w:val="0016429F"/>
    <w:rsid w:val="00165279"/>
    <w:rsid w:val="00167FBB"/>
    <w:rsid w:val="00171C52"/>
    <w:rsid w:val="001754A9"/>
    <w:rsid w:val="00182C67"/>
    <w:rsid w:val="00183EB6"/>
    <w:rsid w:val="001A4839"/>
    <w:rsid w:val="001D7EBA"/>
    <w:rsid w:val="00200A2F"/>
    <w:rsid w:val="002116EC"/>
    <w:rsid w:val="00235641"/>
    <w:rsid w:val="00252E6D"/>
    <w:rsid w:val="00256EB8"/>
    <w:rsid w:val="00264A8F"/>
    <w:rsid w:val="00296758"/>
    <w:rsid w:val="002A57CA"/>
    <w:rsid w:val="002C50E3"/>
    <w:rsid w:val="002D30F8"/>
    <w:rsid w:val="002E5BA3"/>
    <w:rsid w:val="003408FE"/>
    <w:rsid w:val="003440F6"/>
    <w:rsid w:val="00364271"/>
    <w:rsid w:val="00367BEB"/>
    <w:rsid w:val="00374D4F"/>
    <w:rsid w:val="00386246"/>
    <w:rsid w:val="003B2A95"/>
    <w:rsid w:val="003C1F98"/>
    <w:rsid w:val="003C7A93"/>
    <w:rsid w:val="00401FF9"/>
    <w:rsid w:val="00411360"/>
    <w:rsid w:val="00417CCB"/>
    <w:rsid w:val="00426119"/>
    <w:rsid w:val="0043374A"/>
    <w:rsid w:val="004531A0"/>
    <w:rsid w:val="00454BB3"/>
    <w:rsid w:val="004750DD"/>
    <w:rsid w:val="00480559"/>
    <w:rsid w:val="004C4562"/>
    <w:rsid w:val="004E0A48"/>
    <w:rsid w:val="004E67E8"/>
    <w:rsid w:val="004F7CEE"/>
    <w:rsid w:val="005055C7"/>
    <w:rsid w:val="0052558F"/>
    <w:rsid w:val="00536BF3"/>
    <w:rsid w:val="00562330"/>
    <w:rsid w:val="00574DA0"/>
    <w:rsid w:val="00592007"/>
    <w:rsid w:val="005D0D59"/>
    <w:rsid w:val="005D7C7A"/>
    <w:rsid w:val="005F4657"/>
    <w:rsid w:val="00614273"/>
    <w:rsid w:val="006525D0"/>
    <w:rsid w:val="006568D8"/>
    <w:rsid w:val="006A5AE1"/>
    <w:rsid w:val="006A66FF"/>
    <w:rsid w:val="006B5485"/>
    <w:rsid w:val="006D67F1"/>
    <w:rsid w:val="006E2C9E"/>
    <w:rsid w:val="006E2D3E"/>
    <w:rsid w:val="007321FD"/>
    <w:rsid w:val="00742491"/>
    <w:rsid w:val="0076145D"/>
    <w:rsid w:val="00793614"/>
    <w:rsid w:val="007A402E"/>
    <w:rsid w:val="007B4337"/>
    <w:rsid w:val="007E26B7"/>
    <w:rsid w:val="00800A18"/>
    <w:rsid w:val="00812106"/>
    <w:rsid w:val="008302E3"/>
    <w:rsid w:val="00855BC1"/>
    <w:rsid w:val="00863AA2"/>
    <w:rsid w:val="00893EB7"/>
    <w:rsid w:val="008A5D86"/>
    <w:rsid w:val="008B0470"/>
    <w:rsid w:val="008C1025"/>
    <w:rsid w:val="008C2688"/>
    <w:rsid w:val="008F6683"/>
    <w:rsid w:val="0093107D"/>
    <w:rsid w:val="00945080"/>
    <w:rsid w:val="00947226"/>
    <w:rsid w:val="00950353"/>
    <w:rsid w:val="00963430"/>
    <w:rsid w:val="00974719"/>
    <w:rsid w:val="0097582D"/>
    <w:rsid w:val="00977099"/>
    <w:rsid w:val="009829E4"/>
    <w:rsid w:val="009B25A5"/>
    <w:rsid w:val="009B4824"/>
    <w:rsid w:val="009B740B"/>
    <w:rsid w:val="009D01D7"/>
    <w:rsid w:val="009D6A85"/>
    <w:rsid w:val="009E3584"/>
    <w:rsid w:val="009F507F"/>
    <w:rsid w:val="00A109C9"/>
    <w:rsid w:val="00A15F30"/>
    <w:rsid w:val="00A24533"/>
    <w:rsid w:val="00A253B7"/>
    <w:rsid w:val="00A45EC7"/>
    <w:rsid w:val="00A52881"/>
    <w:rsid w:val="00A800D1"/>
    <w:rsid w:val="00A837DE"/>
    <w:rsid w:val="00A91169"/>
    <w:rsid w:val="00A915DB"/>
    <w:rsid w:val="00AB648E"/>
    <w:rsid w:val="00AF7F9B"/>
    <w:rsid w:val="00B028A7"/>
    <w:rsid w:val="00B0797D"/>
    <w:rsid w:val="00B1013C"/>
    <w:rsid w:val="00B24AE1"/>
    <w:rsid w:val="00B52E5E"/>
    <w:rsid w:val="00B753B9"/>
    <w:rsid w:val="00B83705"/>
    <w:rsid w:val="00B9611E"/>
    <w:rsid w:val="00BA14A0"/>
    <w:rsid w:val="00BC687E"/>
    <w:rsid w:val="00BD0356"/>
    <w:rsid w:val="00BE49D0"/>
    <w:rsid w:val="00C03875"/>
    <w:rsid w:val="00C138FC"/>
    <w:rsid w:val="00C21166"/>
    <w:rsid w:val="00C37EF7"/>
    <w:rsid w:val="00C657DD"/>
    <w:rsid w:val="00C8144B"/>
    <w:rsid w:val="00C87592"/>
    <w:rsid w:val="00C93FD0"/>
    <w:rsid w:val="00CB3D6F"/>
    <w:rsid w:val="00CD4D60"/>
    <w:rsid w:val="00D52971"/>
    <w:rsid w:val="00D53812"/>
    <w:rsid w:val="00D55FE3"/>
    <w:rsid w:val="00D847A4"/>
    <w:rsid w:val="00D84C7D"/>
    <w:rsid w:val="00D85F6A"/>
    <w:rsid w:val="00D903E2"/>
    <w:rsid w:val="00DA15D5"/>
    <w:rsid w:val="00DC1C8C"/>
    <w:rsid w:val="00DD4981"/>
    <w:rsid w:val="00E23E9B"/>
    <w:rsid w:val="00E33ED9"/>
    <w:rsid w:val="00E42195"/>
    <w:rsid w:val="00E50082"/>
    <w:rsid w:val="00E57A76"/>
    <w:rsid w:val="00E6702C"/>
    <w:rsid w:val="00E70BCE"/>
    <w:rsid w:val="00EB5030"/>
    <w:rsid w:val="00EC65A2"/>
    <w:rsid w:val="00ED26CC"/>
    <w:rsid w:val="00F04A1E"/>
    <w:rsid w:val="00F148FF"/>
    <w:rsid w:val="00F40D98"/>
    <w:rsid w:val="00F66A52"/>
    <w:rsid w:val="00F84656"/>
    <w:rsid w:val="00FA1571"/>
    <w:rsid w:val="00FA5CEF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5640"/>
  <w15:docId w15:val="{1339E60C-E421-459E-B9F2-3D537AD3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C2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3440F6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2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">
    <w:name w:val="Heading"/>
    <w:uiPriority w:val="99"/>
    <w:rsid w:val="00982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a3">
    <w:name w:val="Обычн"/>
    <w:link w:val="a4"/>
    <w:uiPriority w:val="99"/>
    <w:rsid w:val="008C2688"/>
    <w:pPr>
      <w:widowControl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Обычн Знак"/>
    <w:link w:val="a3"/>
    <w:uiPriority w:val="99"/>
    <w:locked/>
    <w:rsid w:val="008C2688"/>
    <w:rPr>
      <w:rFonts w:ascii="Calibri" w:eastAsia="Calibri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8C268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C2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C268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8C26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BC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C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C687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C6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C6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C6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C6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C6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C6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C6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87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83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3EB6"/>
  </w:style>
  <w:style w:type="paragraph" w:styleId="ad">
    <w:name w:val="footer"/>
    <w:basedOn w:val="a"/>
    <w:link w:val="ae"/>
    <w:uiPriority w:val="99"/>
    <w:unhideWhenUsed/>
    <w:rsid w:val="00183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3EB6"/>
  </w:style>
  <w:style w:type="character" w:customStyle="1" w:styleId="60">
    <w:name w:val="Заголовок 6 Знак"/>
    <w:basedOn w:val="a0"/>
    <w:link w:val="6"/>
    <w:uiPriority w:val="99"/>
    <w:rsid w:val="003440F6"/>
    <w:rPr>
      <w:rFonts w:ascii="Cambria" w:eastAsia="Times New Roman" w:hAnsi="Cambria" w:cs="Times New Roman"/>
      <w:color w:val="243F60"/>
    </w:rPr>
  </w:style>
  <w:style w:type="paragraph" w:styleId="af">
    <w:name w:val="List"/>
    <w:basedOn w:val="a"/>
    <w:uiPriority w:val="99"/>
    <w:rsid w:val="003440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Preformat">
    <w:name w:val="Preformat"/>
    <w:uiPriority w:val="99"/>
    <w:rsid w:val="003440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0">
    <w:name w:val="Hyperlink"/>
    <w:uiPriority w:val="99"/>
    <w:rsid w:val="003440F6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3440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af1">
    <w:name w:val="page number"/>
    <w:uiPriority w:val="99"/>
    <w:rsid w:val="003440F6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rsid w:val="003440F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440F6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rsid w:val="003440F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440F6"/>
    <w:rPr>
      <w:rFonts w:ascii="Calibri" w:eastAsia="Calibri" w:hAnsi="Calibri" w:cs="Times New Roman"/>
    </w:rPr>
  </w:style>
  <w:style w:type="character" w:styleId="af4">
    <w:name w:val="FollowedHyperlink"/>
    <w:uiPriority w:val="99"/>
    <w:semiHidden/>
    <w:rsid w:val="003440F6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3440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a"/>
    <w:rsid w:val="003440F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440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3440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344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3440F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3440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34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3440F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3440F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3440F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344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3440F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3440F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344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344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344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3440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3440F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1">
    <w:name w:val="xl191"/>
    <w:basedOn w:val="a"/>
    <w:uiPriority w:val="99"/>
    <w:rsid w:val="003440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3440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3">
    <w:name w:val="xl193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0">
    <w:name w:val="xl200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3440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3440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6">
    <w:name w:val="xl206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3440F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4">
    <w:name w:val="xl224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5">
    <w:name w:val="xl225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6">
    <w:name w:val="xl226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7">
    <w:name w:val="xl227"/>
    <w:basedOn w:val="a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8">
    <w:name w:val="xl228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9">
    <w:name w:val="xl229"/>
    <w:basedOn w:val="a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0">
    <w:name w:val="xl230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1">
    <w:name w:val="xl231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3">
    <w:name w:val="xl233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4">
    <w:name w:val="xl234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5">
    <w:name w:val="xl235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6">
    <w:name w:val="xl236"/>
    <w:basedOn w:val="a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7">
    <w:name w:val="xl237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8">
    <w:name w:val="xl238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0">
    <w:name w:val="xl240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1">
    <w:name w:val="xl241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2">
    <w:name w:val="xl242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3">
    <w:name w:val="xl243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4">
    <w:name w:val="xl244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5">
    <w:name w:val="xl245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49">
    <w:name w:val="xl249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0">
    <w:name w:val="xl250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4">
    <w:name w:val="xl254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5">
    <w:name w:val="xl255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6">
    <w:name w:val="xl256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57">
    <w:name w:val="xl257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a"/>
    <w:uiPriority w:val="99"/>
    <w:rsid w:val="003440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9">
    <w:name w:val="xl259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63">
    <w:name w:val="xl263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7">
    <w:name w:val="xl267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8">
    <w:name w:val="xl268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9">
    <w:name w:val="xl269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70">
    <w:name w:val="xl270"/>
    <w:basedOn w:val="a"/>
    <w:uiPriority w:val="99"/>
    <w:rsid w:val="003440F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2">
    <w:name w:val="xl272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73">
    <w:name w:val="xl273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74">
    <w:name w:val="xl274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75">
    <w:name w:val="xl275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3440F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9">
    <w:name w:val="xl279"/>
    <w:basedOn w:val="a"/>
    <w:uiPriority w:val="99"/>
    <w:rsid w:val="003440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0">
    <w:name w:val="xl280"/>
    <w:basedOn w:val="a"/>
    <w:uiPriority w:val="99"/>
    <w:rsid w:val="003440F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1">
    <w:name w:val="xl281"/>
    <w:basedOn w:val="a"/>
    <w:uiPriority w:val="99"/>
    <w:rsid w:val="003440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2">
    <w:name w:val="xl282"/>
    <w:basedOn w:val="a"/>
    <w:uiPriority w:val="99"/>
    <w:rsid w:val="003440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3">
    <w:name w:val="xl283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3440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7">
    <w:name w:val="xl287"/>
    <w:basedOn w:val="a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8">
    <w:name w:val="xl288"/>
    <w:basedOn w:val="a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9">
    <w:name w:val="xl289"/>
    <w:basedOn w:val="a"/>
    <w:uiPriority w:val="99"/>
    <w:rsid w:val="003440F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0">
    <w:name w:val="xl290"/>
    <w:basedOn w:val="a"/>
    <w:uiPriority w:val="99"/>
    <w:rsid w:val="003440F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1">
    <w:name w:val="xl291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2">
    <w:name w:val="xl292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3">
    <w:name w:val="xl293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4">
    <w:name w:val="xl294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5">
    <w:name w:val="xl295"/>
    <w:basedOn w:val="a"/>
    <w:uiPriority w:val="99"/>
    <w:rsid w:val="003440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6">
    <w:name w:val="xl296"/>
    <w:basedOn w:val="a"/>
    <w:uiPriority w:val="99"/>
    <w:rsid w:val="003440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7">
    <w:name w:val="xl297"/>
    <w:basedOn w:val="a"/>
    <w:uiPriority w:val="99"/>
    <w:rsid w:val="003440F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98">
    <w:name w:val="xl298"/>
    <w:basedOn w:val="a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440F6"/>
    <w:rPr>
      <w:rFonts w:cs="Times New Roman"/>
    </w:rPr>
  </w:style>
  <w:style w:type="paragraph" w:customStyle="1" w:styleId="Default">
    <w:name w:val="Default"/>
    <w:uiPriority w:val="99"/>
    <w:rsid w:val="003440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3440F6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5">
    <w:name w:val="Plain Text"/>
    <w:basedOn w:val="a"/>
    <w:link w:val="af6"/>
    <w:uiPriority w:val="99"/>
    <w:semiHidden/>
    <w:rsid w:val="003440F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3440F6"/>
    <w:rPr>
      <w:rFonts w:ascii="Consolas" w:eastAsia="Calibri" w:hAnsi="Consolas" w:cs="Times New Roman"/>
      <w:sz w:val="21"/>
      <w:szCs w:val="21"/>
    </w:rPr>
  </w:style>
  <w:style w:type="paragraph" w:styleId="af7">
    <w:name w:val="Normal (Web)"/>
    <w:basedOn w:val="a"/>
    <w:uiPriority w:val="99"/>
    <w:rsid w:val="0034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440F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440F6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font8">
    <w:name w:val="font8"/>
    <w:basedOn w:val="a"/>
    <w:uiPriority w:val="99"/>
    <w:rsid w:val="003440F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3440F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3440F6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uiPriority w:val="99"/>
    <w:rsid w:val="003440F6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styleId="111111">
    <w:name w:val="Outline List 2"/>
    <w:basedOn w:val="a2"/>
    <w:uiPriority w:val="99"/>
    <w:semiHidden/>
    <w:unhideWhenUsed/>
    <w:rsid w:val="003440F6"/>
    <w:pPr>
      <w:numPr>
        <w:numId w:val="4"/>
      </w:numPr>
    </w:pPr>
  </w:style>
  <w:style w:type="numbering" w:customStyle="1" w:styleId="12">
    <w:name w:val="Нет списка1"/>
    <w:next w:val="a2"/>
    <w:uiPriority w:val="99"/>
    <w:semiHidden/>
    <w:unhideWhenUsed/>
    <w:rsid w:val="003440F6"/>
  </w:style>
  <w:style w:type="table" w:styleId="afa">
    <w:name w:val="Table Grid"/>
    <w:basedOn w:val="a1"/>
    <w:rsid w:val="003440F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7AC3-4E0D-4811-9E3A-076742E8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 Н</dc:creator>
  <cp:keywords/>
  <dc:description/>
  <cp:lastModifiedBy>Пользователь</cp:lastModifiedBy>
  <cp:revision>43</cp:revision>
  <cp:lastPrinted>2023-09-28T09:12:00Z</cp:lastPrinted>
  <dcterms:created xsi:type="dcterms:W3CDTF">2022-10-03T13:31:00Z</dcterms:created>
  <dcterms:modified xsi:type="dcterms:W3CDTF">2023-09-28T09:34:00Z</dcterms:modified>
</cp:coreProperties>
</file>