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3" w:type="dxa"/>
        <w:tblLook w:val="04A0" w:firstRow="1" w:lastRow="0" w:firstColumn="1" w:lastColumn="0" w:noHBand="0" w:noVBand="1"/>
      </w:tblPr>
      <w:tblGrid>
        <w:gridCol w:w="269"/>
        <w:gridCol w:w="3801"/>
        <w:gridCol w:w="466"/>
        <w:gridCol w:w="4701"/>
        <w:gridCol w:w="480"/>
        <w:gridCol w:w="466"/>
      </w:tblGrid>
      <w:tr w:rsidR="008E0778" w:rsidRPr="005944CB" w14:paraId="01E64098" w14:textId="77777777" w:rsidTr="008E40E1">
        <w:trPr>
          <w:gridAfter w:val="1"/>
          <w:wAfter w:w="466" w:type="dxa"/>
        </w:trPr>
        <w:tc>
          <w:tcPr>
            <w:tcW w:w="269" w:type="dxa"/>
            <w:shd w:val="clear" w:color="auto" w:fill="auto"/>
          </w:tcPr>
          <w:p w14:paraId="7BD3986D" w14:textId="77777777" w:rsidR="008E0778" w:rsidRPr="005944CB" w:rsidRDefault="008E0778" w:rsidP="008E4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8" w:type="dxa"/>
            <w:gridSpan w:val="3"/>
            <w:shd w:val="clear" w:color="auto" w:fill="auto"/>
          </w:tcPr>
          <w:p w14:paraId="24A6E76F" w14:textId="0FAAAFCD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14:paraId="32094A64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977B998" w14:textId="77777777" w:rsidR="00EB59D0" w:rsidRPr="008303FB" w:rsidRDefault="00731D21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ГАНЬКОВСКОЕ</w:t>
            </w:r>
            <w:r w:rsidR="00EB59D0"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7117B8D5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ТИХВИНСКОГО МУНИЦИПАЛЬНОГО РАЙОНА</w:t>
            </w:r>
          </w:p>
          <w:p w14:paraId="361AC18F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</w:p>
          <w:p w14:paraId="3B80604B" w14:textId="77777777"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  <w:r w:rsidR="00731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ГАНЬКОВСКОГО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46FAF2D0" w14:textId="77777777" w:rsidR="00EB59D0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42000A" w14:textId="77777777" w:rsidR="003B3518" w:rsidRDefault="003B3518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083762" w14:textId="77777777" w:rsidR="00EB59D0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 Е Ш Е Н И Е</w:t>
            </w:r>
          </w:p>
          <w:p w14:paraId="3D416379" w14:textId="77777777" w:rsidR="008E0778" w:rsidRDefault="008E0778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91EDA1" w14:textId="77777777" w:rsidR="00375AE3" w:rsidRPr="005944CB" w:rsidRDefault="00375AE3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14:paraId="4955F6B4" w14:textId="77777777" w:rsidR="008E0778" w:rsidRPr="005944CB" w:rsidRDefault="008E0778" w:rsidP="00C06A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4BEE" w:rsidRPr="005944CB" w14:paraId="176C638D" w14:textId="77777777" w:rsidTr="008E40E1">
        <w:tc>
          <w:tcPr>
            <w:tcW w:w="4536" w:type="dxa"/>
            <w:gridSpan w:val="3"/>
            <w:shd w:val="clear" w:color="auto" w:fill="auto"/>
          </w:tcPr>
          <w:p w14:paraId="61B2FD0D" w14:textId="713A3963" w:rsidR="008E40E1" w:rsidRDefault="008E40E1" w:rsidP="009B4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29 марта 2024 года </w:t>
            </w:r>
          </w:p>
          <w:p w14:paraId="001E9E08" w14:textId="77777777" w:rsidR="008E40E1" w:rsidRDefault="008E40E1" w:rsidP="009B4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C8E223" w14:textId="77777777" w:rsidR="008E40E1" w:rsidRDefault="008E40E1" w:rsidP="009B4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E9DDCA" w14:textId="61785DCA" w:rsidR="00794BEE" w:rsidRPr="005944CB" w:rsidRDefault="008E40E1" w:rsidP="009B4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внесении изменения в</w:t>
            </w:r>
            <w:r w:rsidR="00C97FD3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97FD3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оложение о муниципальном </w:t>
            </w:r>
            <w:r w:rsidR="009B4191">
              <w:rPr>
                <w:rFonts w:ascii="Times New Roman" w:hAnsi="Times New Roman"/>
                <w:bCs/>
                <w:sz w:val="24"/>
                <w:szCs w:val="24"/>
              </w:rPr>
              <w:t xml:space="preserve">жилищном </w:t>
            </w:r>
            <w:r w:rsidR="00C97FD3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контроле на территории муниципального образования 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="00C97FD3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утвержденное решением совета депутатов </w:t>
            </w:r>
            <w:r w:rsidR="00C97FD3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>27 декабря</w:t>
            </w:r>
            <w:r w:rsidR="00C97FD3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97FD3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года №04-</w:t>
            </w:r>
            <w:r w:rsidR="00C97FD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9B41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09EE562B" w14:textId="762CE31D" w:rsidR="00794BEE" w:rsidRPr="005944CB" w:rsidRDefault="008E40E1" w:rsidP="008E40E1">
            <w:pPr>
              <w:tabs>
                <w:tab w:val="left" w:pos="5400"/>
              </w:tabs>
              <w:spacing w:after="0"/>
              <w:ind w:right="4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№04-190</w:t>
            </w:r>
          </w:p>
        </w:tc>
      </w:tr>
      <w:tr w:rsidR="008E40E1" w:rsidRPr="005944CB" w14:paraId="5D0C69EA" w14:textId="77777777" w:rsidTr="008E40E1">
        <w:trPr>
          <w:gridAfter w:val="1"/>
          <w:wAfter w:w="466" w:type="dxa"/>
        </w:trPr>
        <w:tc>
          <w:tcPr>
            <w:tcW w:w="4070" w:type="dxa"/>
            <w:gridSpan w:val="2"/>
            <w:shd w:val="clear" w:color="auto" w:fill="auto"/>
          </w:tcPr>
          <w:p w14:paraId="4DBE9574" w14:textId="77777777" w:rsidR="008E40E1" w:rsidRDefault="008E40E1" w:rsidP="009B41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7" w:type="dxa"/>
            <w:gridSpan w:val="3"/>
            <w:shd w:val="clear" w:color="auto" w:fill="auto"/>
          </w:tcPr>
          <w:p w14:paraId="237866CC" w14:textId="77777777" w:rsidR="008E40E1" w:rsidRPr="005944CB" w:rsidRDefault="008E40E1" w:rsidP="00C06ABD">
            <w:pPr>
              <w:tabs>
                <w:tab w:val="left" w:pos="5400"/>
              </w:tabs>
              <w:spacing w:after="0"/>
              <w:ind w:right="4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3C6FB" w14:textId="77777777" w:rsidR="00FA1C3F" w:rsidRDefault="00FA1C3F" w:rsidP="00ED5D66">
      <w:pPr>
        <w:tabs>
          <w:tab w:val="left" w:pos="5400"/>
        </w:tabs>
        <w:spacing w:after="0"/>
        <w:ind w:right="488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961"/>
      </w:tblGrid>
      <w:tr w:rsidR="005944CB" w:rsidRPr="005944CB" w14:paraId="661B944E" w14:textId="77777777" w:rsidTr="00007C5A">
        <w:tc>
          <w:tcPr>
            <w:tcW w:w="9637" w:type="dxa"/>
            <w:gridSpan w:val="2"/>
            <w:shd w:val="clear" w:color="auto" w:fill="auto"/>
          </w:tcPr>
          <w:p w14:paraId="41654BD9" w14:textId="0711C523" w:rsidR="008E0778" w:rsidRPr="005944CB" w:rsidRDefault="009C3027" w:rsidP="00731D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 основании части 2 статьи 45 Закона № 248-ФЗ</w:t>
            </w:r>
            <w:r w:rsidR="00677F47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руководствуясь Уставом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677F47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совет депутатов </w:t>
            </w:r>
            <w:r w:rsidR="00731D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Ганьковского</w:t>
            </w:r>
            <w:r w:rsidR="00677F47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  <w:r w:rsidR="00731D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РЕШИЛ:</w:t>
            </w:r>
          </w:p>
        </w:tc>
      </w:tr>
      <w:tr w:rsidR="008E0778" w:rsidRPr="005944CB" w14:paraId="0BDDA097" w14:textId="77777777" w:rsidTr="00007C5A">
        <w:tc>
          <w:tcPr>
            <w:tcW w:w="9637" w:type="dxa"/>
            <w:gridSpan w:val="2"/>
            <w:shd w:val="clear" w:color="auto" w:fill="auto"/>
          </w:tcPr>
          <w:p w14:paraId="4B155152" w14:textId="77777777" w:rsidR="008E0778" w:rsidRPr="005944CB" w:rsidRDefault="008E0778" w:rsidP="00731D21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E0778" w:rsidRPr="005944CB" w14:paraId="31E1D8F2" w14:textId="77777777" w:rsidTr="00007C5A">
        <w:tc>
          <w:tcPr>
            <w:tcW w:w="9637" w:type="dxa"/>
            <w:gridSpan w:val="2"/>
            <w:shd w:val="clear" w:color="auto" w:fill="auto"/>
          </w:tcPr>
          <w:p w14:paraId="08471300" w14:textId="21036DDC" w:rsidR="001D05B2" w:rsidRPr="00677F47" w:rsidRDefault="00A52ED0" w:rsidP="00A52E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Внести изменения в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оложение </w:t>
            </w:r>
            <w:r w:rsidR="005944CB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 муниципальном </w:t>
            </w:r>
            <w:r w:rsidR="009B4191">
              <w:rPr>
                <w:rFonts w:ascii="Times New Roman" w:hAnsi="Times New Roman"/>
                <w:bCs/>
                <w:sz w:val="24"/>
                <w:szCs w:val="24"/>
              </w:rPr>
              <w:t xml:space="preserve">жилищном </w:t>
            </w:r>
            <w:r w:rsidR="005944CB" w:rsidRPr="005944CB">
              <w:rPr>
                <w:rFonts w:ascii="Times New Roman" w:hAnsi="Times New Roman"/>
                <w:bCs/>
                <w:sz w:val="24"/>
                <w:szCs w:val="24"/>
              </w:rPr>
              <w:t>контроле на территории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7FD3" w:rsidRPr="005944CB">
              <w:rPr>
                <w:rFonts w:ascii="Times New Roman" w:hAnsi="Times New Roman"/>
                <w:bCs/>
                <w:sz w:val="24"/>
                <w:szCs w:val="24"/>
              </w:rPr>
              <w:t>сельское поселение Тихвинского муниципального района Ленинградской области,</w:t>
            </w:r>
            <w:r w:rsidR="00677F47"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утвержденное решением совета депутатов 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7700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700EF">
              <w:rPr>
                <w:rFonts w:ascii="Times New Roman" w:hAnsi="Times New Roman"/>
                <w:bCs/>
                <w:sz w:val="24"/>
                <w:szCs w:val="24"/>
              </w:rPr>
              <w:t xml:space="preserve"> декабря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года №0</w:t>
            </w:r>
            <w:r w:rsidR="00731D21" w:rsidRPr="004F76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700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B41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исключить в разделе 3 пункт 2</w:t>
            </w:r>
            <w:r w:rsidR="009B4191">
              <w:rPr>
                <w:rFonts w:ascii="Times New Roman" w:hAnsi="Times New Roman"/>
                <w:bCs/>
                <w:sz w:val="24"/>
                <w:szCs w:val="24"/>
              </w:rPr>
              <w:t>, 3,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раздел 3.</w:t>
            </w:r>
            <w:r w:rsidR="009B4191">
              <w:rPr>
                <w:rFonts w:ascii="Times New Roman" w:hAnsi="Times New Roman"/>
                <w:bCs/>
                <w:sz w:val="24"/>
                <w:szCs w:val="24"/>
              </w:rPr>
              <w:t>3, 3.4, 3.6</w:t>
            </w:r>
            <w:r w:rsidR="001D05B2" w:rsidRPr="004F76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B091F0" w14:textId="4A6B9FEA" w:rsidR="001D05B2" w:rsidRDefault="00A52ED0" w:rsidP="00731D2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D05B2">
              <w:rPr>
                <w:rFonts w:ascii="Times New Roman" w:hAnsi="Times New Roman"/>
                <w:bCs/>
                <w:sz w:val="24"/>
                <w:szCs w:val="24"/>
              </w:rPr>
              <w:t>. О</w:t>
            </w:r>
            <w:r w:rsidR="001D05B2" w:rsidRPr="001038A0">
              <w:rPr>
                <w:rFonts w:ascii="Times New Roman" w:hAnsi="Times New Roman"/>
                <w:sz w:val="24"/>
                <w:szCs w:val="24"/>
              </w:rPr>
              <w:t xml:space="preserve">бнародовать </w:t>
            </w:r>
            <w:r w:rsidR="001D05B2">
              <w:rPr>
                <w:rFonts w:ascii="Times New Roman" w:hAnsi="Times New Roman"/>
                <w:sz w:val="24"/>
                <w:szCs w:val="24"/>
              </w:rPr>
              <w:t xml:space="preserve">настоящее решение </w:t>
            </w:r>
            <w:r w:rsidR="001D05B2" w:rsidRPr="001038A0">
              <w:rPr>
                <w:rFonts w:ascii="Times New Roman" w:hAnsi="Times New Roman"/>
                <w:sz w:val="24"/>
                <w:szCs w:val="24"/>
              </w:rPr>
              <w:t xml:space="preserve">путем размещения на официальном сайте </w:t>
            </w:r>
            <w:r w:rsidR="00731D21">
              <w:rPr>
                <w:rFonts w:ascii="Times New Roman" w:hAnsi="Times New Roman"/>
                <w:sz w:val="24"/>
                <w:szCs w:val="24"/>
              </w:rPr>
              <w:t>Ганьковского</w:t>
            </w:r>
            <w:r w:rsidR="001D05B2" w:rsidRPr="001038A0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1D05B2">
              <w:rPr>
                <w:rFonts w:ascii="Times New Roman" w:hAnsi="Times New Roman"/>
                <w:sz w:val="24"/>
                <w:szCs w:val="24"/>
              </w:rPr>
              <w:t>ского поселения в сети Интернет.</w:t>
            </w:r>
          </w:p>
          <w:p w14:paraId="75DB5ABB" w14:textId="69405E39" w:rsidR="001D05B2" w:rsidRPr="008303FB" w:rsidRDefault="00A52ED0" w:rsidP="00731D21">
            <w:pPr>
              <w:suppressAutoHyphens/>
              <w:spacing w:after="0" w:line="240" w:lineRule="auto"/>
              <w:ind w:firstLine="72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D05B2" w:rsidRPr="00677F47">
              <w:rPr>
                <w:rFonts w:ascii="Times New Roman" w:hAnsi="Times New Roman"/>
                <w:bCs/>
                <w:sz w:val="24"/>
                <w:szCs w:val="24"/>
              </w:rPr>
              <w:t>. Решение вступает в законную силу</w:t>
            </w:r>
            <w:r w:rsidR="001D05B2">
              <w:rPr>
                <w:rFonts w:ascii="Times New Roman" w:hAnsi="Times New Roman"/>
                <w:bCs/>
                <w:sz w:val="24"/>
                <w:szCs w:val="24"/>
              </w:rPr>
              <w:t xml:space="preserve"> на следующий день</w:t>
            </w:r>
            <w:r w:rsidR="001D05B2" w:rsidRPr="00677F47">
              <w:rPr>
                <w:rFonts w:ascii="Times New Roman" w:hAnsi="Times New Roman"/>
                <w:bCs/>
                <w:sz w:val="24"/>
                <w:szCs w:val="24"/>
              </w:rPr>
              <w:t xml:space="preserve"> после его официального опубликования (обнародования).</w:t>
            </w:r>
          </w:p>
          <w:p w14:paraId="7B34C120" w14:textId="77777777" w:rsidR="008E0778" w:rsidRPr="005944CB" w:rsidRDefault="008E0778" w:rsidP="00731D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E0778" w:rsidRPr="005944CB" w14:paraId="50F80E60" w14:textId="77777777" w:rsidTr="00007C5A">
        <w:tc>
          <w:tcPr>
            <w:tcW w:w="9637" w:type="dxa"/>
            <w:gridSpan w:val="2"/>
            <w:shd w:val="clear" w:color="auto" w:fill="auto"/>
          </w:tcPr>
          <w:p w14:paraId="404C7A2E" w14:textId="77777777" w:rsidR="00677F47" w:rsidRPr="005944CB" w:rsidRDefault="00677F47" w:rsidP="008303FB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86500" w:rsidRPr="00786500" w14:paraId="75FAF7BC" w14:textId="77777777" w:rsidTr="00007C5A">
        <w:tc>
          <w:tcPr>
            <w:tcW w:w="4676" w:type="dxa"/>
            <w:shd w:val="clear" w:color="auto" w:fill="auto"/>
          </w:tcPr>
          <w:p w14:paraId="574C66A5" w14:textId="77777777" w:rsidR="004403E9" w:rsidRPr="005944CB" w:rsidRDefault="008E0778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90AA5C1" w14:textId="77777777" w:rsidR="004403E9" w:rsidRPr="005944CB" w:rsidRDefault="00731D21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Ганьковское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 поселени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14:paraId="1885A07A" w14:textId="77777777" w:rsidR="008E0778" w:rsidRPr="005944CB" w:rsidRDefault="004403E9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Тихвинского муниципального образования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96A271C" w14:textId="77777777" w:rsidR="004403E9" w:rsidRPr="005944CB" w:rsidRDefault="004403E9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4961" w:type="dxa"/>
            <w:shd w:val="clear" w:color="auto" w:fill="auto"/>
          </w:tcPr>
          <w:p w14:paraId="586B3F40" w14:textId="77777777" w:rsidR="005944CB" w:rsidRPr="00786500" w:rsidRDefault="008E0778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6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8303FB" w:rsidRPr="00786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14:paraId="2566718A" w14:textId="77777777" w:rsidR="005944CB" w:rsidRPr="00786500" w:rsidRDefault="005944CB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1E7533" w14:textId="77777777" w:rsidR="005944CB" w:rsidRPr="00786500" w:rsidRDefault="005944CB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9831CF7" w14:textId="77777777" w:rsidR="008E0778" w:rsidRPr="007700EF" w:rsidRDefault="00D2576C" w:rsidP="0077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77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D2576C">
              <w:rPr>
                <w:rFonts w:ascii="Times New Roman" w:hAnsi="Times New Roman"/>
                <w:sz w:val="24"/>
                <w:szCs w:val="24"/>
              </w:rPr>
              <w:t>Е.</w:t>
            </w:r>
            <w:r w:rsidR="0077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76C">
              <w:rPr>
                <w:rFonts w:ascii="Times New Roman" w:hAnsi="Times New Roman"/>
                <w:sz w:val="24"/>
                <w:szCs w:val="24"/>
              </w:rPr>
              <w:t>С.</w:t>
            </w:r>
            <w:r w:rsidR="0077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76C">
              <w:rPr>
                <w:rFonts w:ascii="Times New Roman" w:hAnsi="Times New Roman"/>
                <w:sz w:val="24"/>
                <w:szCs w:val="24"/>
              </w:rPr>
              <w:t>Епифанова</w:t>
            </w:r>
          </w:p>
        </w:tc>
      </w:tr>
      <w:tr w:rsidR="00786500" w:rsidRPr="005944CB" w14:paraId="6DF1EB31" w14:textId="77777777" w:rsidTr="00007C5A">
        <w:tc>
          <w:tcPr>
            <w:tcW w:w="4676" w:type="dxa"/>
            <w:shd w:val="clear" w:color="auto" w:fill="auto"/>
          </w:tcPr>
          <w:p w14:paraId="37FED67E" w14:textId="77777777" w:rsidR="00786500" w:rsidRPr="007700EF" w:rsidRDefault="00786500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6776887" w14:textId="77777777" w:rsidR="00786500" w:rsidRPr="005944CB" w:rsidRDefault="00786500" w:rsidP="00830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D8A312" w14:textId="77777777" w:rsidR="003B3518" w:rsidRDefault="003B3518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35F4D583" w14:textId="13BFA3F1" w:rsidR="009C0781" w:rsidRDefault="009C0781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3A010807" w14:textId="362A3320" w:rsidR="00A52ED0" w:rsidRDefault="00A52ED0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0BF820DB" w14:textId="491116F3" w:rsidR="00C97FD3" w:rsidRDefault="00C97FD3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2FAA3442" w14:textId="4306D916" w:rsidR="00C97FD3" w:rsidRDefault="00C97FD3" w:rsidP="003B3518">
      <w:pPr>
        <w:spacing w:after="0"/>
        <w:rPr>
          <w:rFonts w:ascii="Times New Roman" w:hAnsi="Times New Roman"/>
          <w:sz w:val="24"/>
          <w:szCs w:val="24"/>
        </w:rPr>
      </w:pPr>
    </w:p>
    <w:p w14:paraId="78C30099" w14:textId="77777777" w:rsidR="00C97FD3" w:rsidRDefault="00C97FD3" w:rsidP="003B3518">
      <w:pPr>
        <w:spacing w:after="0"/>
        <w:rPr>
          <w:rFonts w:ascii="Times New Roman" w:hAnsi="Times New Roman"/>
          <w:sz w:val="24"/>
          <w:szCs w:val="24"/>
        </w:rPr>
      </w:pPr>
    </w:p>
    <w:sectPr w:rsidR="00C97FD3" w:rsidSect="005F0B18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B9D9" w14:textId="77777777" w:rsidR="005F0B18" w:rsidRDefault="005F0B18" w:rsidP="000D711F">
      <w:pPr>
        <w:spacing w:after="0" w:line="240" w:lineRule="auto"/>
      </w:pPr>
      <w:r>
        <w:separator/>
      </w:r>
    </w:p>
  </w:endnote>
  <w:endnote w:type="continuationSeparator" w:id="0">
    <w:p w14:paraId="460531E6" w14:textId="77777777" w:rsidR="005F0B18" w:rsidRDefault="005F0B1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98DC" w14:textId="77777777" w:rsidR="005F0B18" w:rsidRDefault="005F0B18" w:rsidP="000D711F">
      <w:pPr>
        <w:spacing w:after="0" w:line="240" w:lineRule="auto"/>
      </w:pPr>
      <w:r>
        <w:separator/>
      </w:r>
    </w:p>
  </w:footnote>
  <w:footnote w:type="continuationSeparator" w:id="0">
    <w:p w14:paraId="00B0C075" w14:textId="77777777" w:rsidR="005F0B18" w:rsidRDefault="005F0B1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C336" w14:textId="48FB2726" w:rsidR="005944CB" w:rsidRPr="00CA4E0A" w:rsidRDefault="005944CB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9B4191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14:paraId="039FCC5B" w14:textId="77777777" w:rsidR="005944CB" w:rsidRDefault="005944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D40D" w14:textId="77777777" w:rsidR="005944CB" w:rsidRDefault="005944CB">
    <w:pPr>
      <w:pStyle w:val="a4"/>
      <w:jc w:val="center"/>
    </w:pPr>
  </w:p>
  <w:p w14:paraId="1CD6D86E" w14:textId="77777777" w:rsidR="005944CB" w:rsidRDefault="00594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7C5A"/>
    <w:rsid w:val="00015B96"/>
    <w:rsid w:val="00030316"/>
    <w:rsid w:val="0004291F"/>
    <w:rsid w:val="00055825"/>
    <w:rsid w:val="000768A3"/>
    <w:rsid w:val="00087BFC"/>
    <w:rsid w:val="000A50E9"/>
    <w:rsid w:val="000B15A9"/>
    <w:rsid w:val="000B6327"/>
    <w:rsid w:val="000C422D"/>
    <w:rsid w:val="000D711F"/>
    <w:rsid w:val="000F5F8A"/>
    <w:rsid w:val="00105D0A"/>
    <w:rsid w:val="001309D6"/>
    <w:rsid w:val="001506A1"/>
    <w:rsid w:val="0015230A"/>
    <w:rsid w:val="001642E8"/>
    <w:rsid w:val="0017362E"/>
    <w:rsid w:val="00180081"/>
    <w:rsid w:val="00185EAA"/>
    <w:rsid w:val="00186A2D"/>
    <w:rsid w:val="001931D2"/>
    <w:rsid w:val="001955CB"/>
    <w:rsid w:val="00196025"/>
    <w:rsid w:val="001A2F82"/>
    <w:rsid w:val="001B1E5B"/>
    <w:rsid w:val="001B39F7"/>
    <w:rsid w:val="001D05B2"/>
    <w:rsid w:val="002129DE"/>
    <w:rsid w:val="00214DDA"/>
    <w:rsid w:val="00220385"/>
    <w:rsid w:val="00223603"/>
    <w:rsid w:val="0023010C"/>
    <w:rsid w:val="00230549"/>
    <w:rsid w:val="002321C2"/>
    <w:rsid w:val="0023662E"/>
    <w:rsid w:val="0024138B"/>
    <w:rsid w:val="002474D5"/>
    <w:rsid w:val="002500DC"/>
    <w:rsid w:val="00271ED0"/>
    <w:rsid w:val="00272886"/>
    <w:rsid w:val="00284D22"/>
    <w:rsid w:val="0029380C"/>
    <w:rsid w:val="00294A5A"/>
    <w:rsid w:val="002A470F"/>
    <w:rsid w:val="002B4AB6"/>
    <w:rsid w:val="002F0C31"/>
    <w:rsid w:val="002F466E"/>
    <w:rsid w:val="002F5E46"/>
    <w:rsid w:val="00301441"/>
    <w:rsid w:val="00311344"/>
    <w:rsid w:val="00311C7F"/>
    <w:rsid w:val="003123BD"/>
    <w:rsid w:val="0033221E"/>
    <w:rsid w:val="00333195"/>
    <w:rsid w:val="00375AE3"/>
    <w:rsid w:val="0038378B"/>
    <w:rsid w:val="00391225"/>
    <w:rsid w:val="003A08C6"/>
    <w:rsid w:val="003B3518"/>
    <w:rsid w:val="003D609F"/>
    <w:rsid w:val="00411D5D"/>
    <w:rsid w:val="00435949"/>
    <w:rsid w:val="004403E9"/>
    <w:rsid w:val="00456109"/>
    <w:rsid w:val="00465ED2"/>
    <w:rsid w:val="00484E98"/>
    <w:rsid w:val="00491932"/>
    <w:rsid w:val="004A1260"/>
    <w:rsid w:val="004B187A"/>
    <w:rsid w:val="004C30A2"/>
    <w:rsid w:val="004D0515"/>
    <w:rsid w:val="004E6315"/>
    <w:rsid w:val="004F6504"/>
    <w:rsid w:val="004F7672"/>
    <w:rsid w:val="00513513"/>
    <w:rsid w:val="00516418"/>
    <w:rsid w:val="0053182E"/>
    <w:rsid w:val="00533347"/>
    <w:rsid w:val="00541C47"/>
    <w:rsid w:val="00553B24"/>
    <w:rsid w:val="00563645"/>
    <w:rsid w:val="00570866"/>
    <w:rsid w:val="00572EFF"/>
    <w:rsid w:val="00585F71"/>
    <w:rsid w:val="0058660F"/>
    <w:rsid w:val="005944CB"/>
    <w:rsid w:val="005B4138"/>
    <w:rsid w:val="005D4933"/>
    <w:rsid w:val="005E20E2"/>
    <w:rsid w:val="005E40D6"/>
    <w:rsid w:val="005F0B18"/>
    <w:rsid w:val="005F152A"/>
    <w:rsid w:val="00604402"/>
    <w:rsid w:val="00611A87"/>
    <w:rsid w:val="00611FEF"/>
    <w:rsid w:val="00634DA2"/>
    <w:rsid w:val="0064163C"/>
    <w:rsid w:val="00642DA1"/>
    <w:rsid w:val="00642EA4"/>
    <w:rsid w:val="00645BD5"/>
    <w:rsid w:val="00662BE0"/>
    <w:rsid w:val="00675B4F"/>
    <w:rsid w:val="00677F47"/>
    <w:rsid w:val="00677FC6"/>
    <w:rsid w:val="00680DA4"/>
    <w:rsid w:val="00696183"/>
    <w:rsid w:val="006B0E88"/>
    <w:rsid w:val="006D02A5"/>
    <w:rsid w:val="006E4AE8"/>
    <w:rsid w:val="00706E0E"/>
    <w:rsid w:val="007166F2"/>
    <w:rsid w:val="00731D21"/>
    <w:rsid w:val="00744A51"/>
    <w:rsid w:val="00764B95"/>
    <w:rsid w:val="00764D2E"/>
    <w:rsid w:val="00766713"/>
    <w:rsid w:val="007700EF"/>
    <w:rsid w:val="007732FC"/>
    <w:rsid w:val="007840DB"/>
    <w:rsid w:val="00786500"/>
    <w:rsid w:val="00790290"/>
    <w:rsid w:val="00794BEE"/>
    <w:rsid w:val="0079697D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03FB"/>
    <w:rsid w:val="00832BEF"/>
    <w:rsid w:val="008334A8"/>
    <w:rsid w:val="008350F3"/>
    <w:rsid w:val="00837A46"/>
    <w:rsid w:val="00843BFE"/>
    <w:rsid w:val="008444A3"/>
    <w:rsid w:val="00844E0A"/>
    <w:rsid w:val="008501C3"/>
    <w:rsid w:val="00857E3A"/>
    <w:rsid w:val="00861C58"/>
    <w:rsid w:val="0087686C"/>
    <w:rsid w:val="008A0BD3"/>
    <w:rsid w:val="008C00A9"/>
    <w:rsid w:val="008D4092"/>
    <w:rsid w:val="008E0778"/>
    <w:rsid w:val="008E40E1"/>
    <w:rsid w:val="008E4ACE"/>
    <w:rsid w:val="009051CB"/>
    <w:rsid w:val="00905ACB"/>
    <w:rsid w:val="00914391"/>
    <w:rsid w:val="00936DBE"/>
    <w:rsid w:val="009428AC"/>
    <w:rsid w:val="009500A9"/>
    <w:rsid w:val="009752AD"/>
    <w:rsid w:val="0099273D"/>
    <w:rsid w:val="0099284B"/>
    <w:rsid w:val="009A0D5E"/>
    <w:rsid w:val="009B4191"/>
    <w:rsid w:val="009C0781"/>
    <w:rsid w:val="009C07E2"/>
    <w:rsid w:val="009C3027"/>
    <w:rsid w:val="009E0DAD"/>
    <w:rsid w:val="009E4E85"/>
    <w:rsid w:val="009F015F"/>
    <w:rsid w:val="00A00EFF"/>
    <w:rsid w:val="00A04B83"/>
    <w:rsid w:val="00A058F2"/>
    <w:rsid w:val="00A07B24"/>
    <w:rsid w:val="00A35D1B"/>
    <w:rsid w:val="00A427FE"/>
    <w:rsid w:val="00A47811"/>
    <w:rsid w:val="00A52ED0"/>
    <w:rsid w:val="00A53CB1"/>
    <w:rsid w:val="00A5417C"/>
    <w:rsid w:val="00A72F25"/>
    <w:rsid w:val="00A920CC"/>
    <w:rsid w:val="00AA0FD0"/>
    <w:rsid w:val="00AA3C63"/>
    <w:rsid w:val="00AA4257"/>
    <w:rsid w:val="00AB0D9C"/>
    <w:rsid w:val="00AB3EB6"/>
    <w:rsid w:val="00AD4ADD"/>
    <w:rsid w:val="00AD5AA6"/>
    <w:rsid w:val="00AF6750"/>
    <w:rsid w:val="00B000AC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A40CB"/>
    <w:rsid w:val="00BB21CA"/>
    <w:rsid w:val="00BD3A46"/>
    <w:rsid w:val="00BE3AF1"/>
    <w:rsid w:val="00BF71CD"/>
    <w:rsid w:val="00C013D6"/>
    <w:rsid w:val="00C02779"/>
    <w:rsid w:val="00C028A1"/>
    <w:rsid w:val="00C0314A"/>
    <w:rsid w:val="00C06ABD"/>
    <w:rsid w:val="00C23692"/>
    <w:rsid w:val="00C325CD"/>
    <w:rsid w:val="00C35E98"/>
    <w:rsid w:val="00C45D12"/>
    <w:rsid w:val="00C50FBE"/>
    <w:rsid w:val="00C51CB8"/>
    <w:rsid w:val="00C557AC"/>
    <w:rsid w:val="00C559A6"/>
    <w:rsid w:val="00C702A8"/>
    <w:rsid w:val="00C97FD3"/>
    <w:rsid w:val="00CA09F2"/>
    <w:rsid w:val="00CA26C3"/>
    <w:rsid w:val="00CA4E0A"/>
    <w:rsid w:val="00CA5386"/>
    <w:rsid w:val="00CB1598"/>
    <w:rsid w:val="00CC76CB"/>
    <w:rsid w:val="00CD3096"/>
    <w:rsid w:val="00CD4ADC"/>
    <w:rsid w:val="00CD6443"/>
    <w:rsid w:val="00D0721D"/>
    <w:rsid w:val="00D23C14"/>
    <w:rsid w:val="00D2576C"/>
    <w:rsid w:val="00D35A1F"/>
    <w:rsid w:val="00D36204"/>
    <w:rsid w:val="00D36A9F"/>
    <w:rsid w:val="00D36EBD"/>
    <w:rsid w:val="00D73A2B"/>
    <w:rsid w:val="00D76B1C"/>
    <w:rsid w:val="00D90F14"/>
    <w:rsid w:val="00D95EB9"/>
    <w:rsid w:val="00DA02C9"/>
    <w:rsid w:val="00DA3945"/>
    <w:rsid w:val="00DB0EA5"/>
    <w:rsid w:val="00DB36F8"/>
    <w:rsid w:val="00DB73C5"/>
    <w:rsid w:val="00DC6D77"/>
    <w:rsid w:val="00DC76E3"/>
    <w:rsid w:val="00E02329"/>
    <w:rsid w:val="00E040CF"/>
    <w:rsid w:val="00E1511E"/>
    <w:rsid w:val="00E1756C"/>
    <w:rsid w:val="00E2377F"/>
    <w:rsid w:val="00E33B23"/>
    <w:rsid w:val="00E61EAA"/>
    <w:rsid w:val="00E74724"/>
    <w:rsid w:val="00E84658"/>
    <w:rsid w:val="00EA250C"/>
    <w:rsid w:val="00EB59D0"/>
    <w:rsid w:val="00EC1A7C"/>
    <w:rsid w:val="00ED312A"/>
    <w:rsid w:val="00ED5D66"/>
    <w:rsid w:val="00EF49EE"/>
    <w:rsid w:val="00F24D48"/>
    <w:rsid w:val="00F6001B"/>
    <w:rsid w:val="00F70A4E"/>
    <w:rsid w:val="00F83192"/>
    <w:rsid w:val="00F9589C"/>
    <w:rsid w:val="00FA1C3F"/>
    <w:rsid w:val="00FC79A8"/>
    <w:rsid w:val="00FC7F1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C99BF"/>
  <w15:chartTrackingRefBased/>
  <w15:docId w15:val="{C971412B-E3DA-48E8-89EE-C59768B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D5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5B96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1">
    <w:name w:val="Table Grid 1"/>
    <w:basedOn w:val="a1"/>
    <w:rsid w:val="00015B96"/>
    <w:pPr>
      <w:autoSpaceDE w:val="0"/>
      <w:autoSpaceDN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0D711F"/>
    <w:rPr>
      <w:rFonts w:cs="Times New Roman"/>
    </w:rPr>
  </w:style>
  <w:style w:type="paragraph" w:styleId="a6">
    <w:name w:val="footer"/>
    <w:basedOn w:val="a"/>
    <w:link w:val="a7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0D711F"/>
    <w:rPr>
      <w:rFonts w:cs="Times New Roman"/>
    </w:rPr>
  </w:style>
  <w:style w:type="paragraph" w:styleId="a8">
    <w:name w:val="footnote text"/>
    <w:basedOn w:val="a"/>
    <w:link w:val="a9"/>
    <w:semiHidden/>
    <w:rsid w:val="00C2369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C236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C23692"/>
    <w:rPr>
      <w:vertAlign w:val="superscript"/>
    </w:rPr>
  </w:style>
  <w:style w:type="paragraph" w:customStyle="1" w:styleId="10">
    <w:name w:val="Абзац списка1"/>
    <w:basedOn w:val="a"/>
    <w:rsid w:val="002500DC"/>
    <w:pPr>
      <w:ind w:left="720"/>
      <w:contextualSpacing/>
    </w:pPr>
  </w:style>
  <w:style w:type="paragraph" w:customStyle="1" w:styleId="normalweb">
    <w:name w:val="normalweb"/>
    <w:basedOn w:val="a"/>
    <w:rsid w:val="00ED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58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85F71"/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830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290"/>
    <w:pPr>
      <w:suppressAutoHyphens/>
      <w:autoSpaceDE w:val="0"/>
      <w:autoSpaceDN w:val="0"/>
      <w:ind w:firstLine="720"/>
    </w:pPr>
    <w:rPr>
      <w:rFonts w:ascii="Arial" w:eastAsia="Times New Roman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790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007C5A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EC9F-1225-4772-9BA2-42AAE98D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subject/>
  <dc:creator>User &amp;</dc:creator>
  <cp:keywords/>
  <dc:description/>
  <cp:lastModifiedBy>u</cp:lastModifiedBy>
  <cp:revision>4</cp:revision>
  <cp:lastPrinted>2024-04-01T08:23:00Z</cp:lastPrinted>
  <dcterms:created xsi:type="dcterms:W3CDTF">2024-03-28T06:34:00Z</dcterms:created>
  <dcterms:modified xsi:type="dcterms:W3CDTF">2024-04-01T08:23:00Z</dcterms:modified>
</cp:coreProperties>
</file>