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A883" w14:textId="77777777" w:rsidR="00EB73C2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 xml:space="preserve">АДМИНИСТРАЦИЯ </w:t>
      </w:r>
    </w:p>
    <w:p w14:paraId="544EAD17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МУНИЦИПАЛЬНОГО ОБРАЗОВАНИЯ</w:t>
      </w:r>
    </w:p>
    <w:p w14:paraId="69531CCD" w14:textId="77777777" w:rsidR="00265271" w:rsidRPr="00650178" w:rsidRDefault="00EB73C2" w:rsidP="00265271">
      <w:pPr>
        <w:jc w:val="center"/>
        <w:rPr>
          <w:b/>
        </w:rPr>
      </w:pPr>
      <w:r>
        <w:rPr>
          <w:b/>
        </w:rPr>
        <w:t>ГАНЬКОВСКОЕ</w:t>
      </w:r>
      <w:r w:rsidR="00265271" w:rsidRPr="00650178">
        <w:rPr>
          <w:b/>
        </w:rPr>
        <w:t xml:space="preserve"> СЕЛЬСКОЕ ПОСЕЛЕНИЕ</w:t>
      </w:r>
    </w:p>
    <w:p w14:paraId="3484CF52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ТИХВИНСКОГО МУНИЦИПАЛЬНОГО РАЙОНА</w:t>
      </w:r>
    </w:p>
    <w:p w14:paraId="66125760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ЛЕНИНГРАДСКОЙ ОБЛАСТИ</w:t>
      </w:r>
    </w:p>
    <w:p w14:paraId="68AEEEDD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 xml:space="preserve">(АДМИНИСТРАЦИЯ </w:t>
      </w:r>
      <w:r w:rsidR="00EB73C2">
        <w:rPr>
          <w:b/>
        </w:rPr>
        <w:t>ГАНЬКОВСКОГО</w:t>
      </w:r>
      <w:r w:rsidRPr="00650178">
        <w:rPr>
          <w:b/>
        </w:rPr>
        <w:t xml:space="preserve"> СЕЛЬСКОГО ПОСЕЛЕНИЯ)</w:t>
      </w:r>
    </w:p>
    <w:p w14:paraId="1A0E9131" w14:textId="77777777" w:rsidR="00265271" w:rsidRPr="00650178" w:rsidRDefault="00265271" w:rsidP="00265271">
      <w:pPr>
        <w:jc w:val="center"/>
      </w:pPr>
    </w:p>
    <w:p w14:paraId="3BE4D6C6" w14:textId="77777777" w:rsidR="00265271" w:rsidRPr="00650178" w:rsidRDefault="00265271" w:rsidP="00265271">
      <w:pPr>
        <w:jc w:val="center"/>
        <w:rPr>
          <w:b/>
        </w:rPr>
      </w:pPr>
    </w:p>
    <w:p w14:paraId="551038D4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ПОСТАНОВЛЕНИЕ</w:t>
      </w:r>
    </w:p>
    <w:p w14:paraId="6A61011E" w14:textId="77777777" w:rsidR="0078575C" w:rsidRPr="00650178" w:rsidRDefault="0078575C" w:rsidP="0078575C">
      <w:pPr>
        <w:pStyle w:val="a9"/>
        <w:spacing w:before="0" w:beforeAutospacing="0" w:after="0"/>
        <w:rPr>
          <w:bCs/>
          <w:color w:val="000000"/>
        </w:rPr>
      </w:pPr>
    </w:p>
    <w:p w14:paraId="2674CF84" w14:textId="77777777" w:rsidR="00265271" w:rsidRDefault="00265271" w:rsidP="0078575C">
      <w:pPr>
        <w:pStyle w:val="a9"/>
        <w:spacing w:before="0" w:beforeAutospacing="0" w:after="0"/>
        <w:rPr>
          <w:bCs/>
          <w:color w:val="000000"/>
        </w:rPr>
      </w:pPr>
    </w:p>
    <w:p w14:paraId="6A49B8D7" w14:textId="77777777" w:rsidR="00D2431B" w:rsidRDefault="00D2431B" w:rsidP="0078575C">
      <w:pPr>
        <w:pStyle w:val="a9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3B67A4">
        <w:rPr>
          <w:bCs/>
          <w:color w:val="000000"/>
        </w:rPr>
        <w:t>27</w:t>
      </w:r>
      <w:r w:rsidR="00C55AE2">
        <w:rPr>
          <w:bCs/>
          <w:color w:val="000000"/>
        </w:rPr>
        <w:t xml:space="preserve"> сентября</w:t>
      </w:r>
      <w:r>
        <w:rPr>
          <w:bCs/>
          <w:color w:val="000000"/>
        </w:rPr>
        <w:t xml:space="preserve"> 202</w:t>
      </w:r>
      <w:r w:rsidR="003B67A4">
        <w:rPr>
          <w:bCs/>
          <w:color w:val="000000"/>
        </w:rPr>
        <w:t>4</w:t>
      </w:r>
      <w:r>
        <w:rPr>
          <w:bCs/>
          <w:color w:val="000000"/>
        </w:rPr>
        <w:t xml:space="preserve"> года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C55AE2">
        <w:rPr>
          <w:bCs/>
          <w:color w:val="000000"/>
        </w:rPr>
        <w:t>№04-1</w:t>
      </w:r>
      <w:r w:rsidR="0037529B">
        <w:rPr>
          <w:bCs/>
          <w:color w:val="000000"/>
        </w:rPr>
        <w:t>25</w:t>
      </w:r>
      <w:r>
        <w:rPr>
          <w:bCs/>
          <w:color w:val="000000"/>
        </w:rPr>
        <w:t>-а</w:t>
      </w:r>
    </w:p>
    <w:p w14:paraId="294511A8" w14:textId="77777777" w:rsidR="00D2431B" w:rsidRDefault="00D2431B" w:rsidP="0078575C">
      <w:pPr>
        <w:pStyle w:val="a9"/>
        <w:spacing w:before="0" w:beforeAutospacing="0" w:after="0"/>
        <w:rPr>
          <w:bCs/>
          <w:color w:val="000000"/>
        </w:rPr>
      </w:pPr>
    </w:p>
    <w:p w14:paraId="59C3360B" w14:textId="77777777" w:rsidR="00D2431B" w:rsidRPr="00650178" w:rsidRDefault="00D2431B" w:rsidP="0078575C">
      <w:pPr>
        <w:pStyle w:val="a9"/>
        <w:spacing w:before="0" w:beforeAutospacing="0" w:after="0"/>
        <w:rPr>
          <w:bCs/>
          <w:color w:val="000000"/>
        </w:rPr>
      </w:pPr>
    </w:p>
    <w:p w14:paraId="30FD1FEF" w14:textId="77777777" w:rsidR="00895F8A" w:rsidRPr="00650178" w:rsidRDefault="00895F8A" w:rsidP="00EB73C2">
      <w:pPr>
        <w:pStyle w:val="1"/>
        <w:ind w:right="4817" w:firstLine="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EB73C2">
        <w:rPr>
          <w:sz w:val="24"/>
          <w:szCs w:val="24"/>
        </w:rPr>
        <w:t>Ганьковского</w:t>
      </w:r>
      <w:r w:rsidRPr="00650178">
        <w:rPr>
          <w:color w:val="000000"/>
          <w:sz w:val="24"/>
          <w:szCs w:val="24"/>
        </w:rPr>
        <w:t xml:space="preserve"> сельского поселения на 202</w:t>
      </w:r>
      <w:r w:rsidR="003B67A4">
        <w:rPr>
          <w:color w:val="000000"/>
          <w:sz w:val="24"/>
          <w:szCs w:val="24"/>
        </w:rPr>
        <w:t>5</w:t>
      </w:r>
      <w:r w:rsidRPr="00650178">
        <w:rPr>
          <w:color w:val="000000"/>
          <w:sz w:val="24"/>
          <w:szCs w:val="24"/>
        </w:rPr>
        <w:t xml:space="preserve"> год</w:t>
      </w:r>
    </w:p>
    <w:p w14:paraId="79BEE8CA" w14:textId="77777777" w:rsidR="00265271" w:rsidRPr="00650178" w:rsidRDefault="00265271" w:rsidP="00265271">
      <w:pPr>
        <w:ind w:firstLine="709"/>
      </w:pPr>
    </w:p>
    <w:p w14:paraId="2BF58CD6" w14:textId="77777777" w:rsidR="00265271" w:rsidRPr="00650178" w:rsidRDefault="00265271" w:rsidP="00265271">
      <w:pPr>
        <w:ind w:firstLine="709"/>
      </w:pPr>
    </w:p>
    <w:p w14:paraId="0628C689" w14:textId="77777777" w:rsidR="00265271" w:rsidRPr="00650178" w:rsidRDefault="00895F8A" w:rsidP="0026527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50178">
        <w:rPr>
          <w:color w:val="000000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EB73C2">
        <w:t>Ганьковского</w:t>
      </w:r>
      <w:r w:rsidRPr="00650178">
        <w:t xml:space="preserve"> сельского поселения, </w:t>
      </w:r>
      <w:r w:rsidRPr="00650178">
        <w:rPr>
          <w:color w:val="000000"/>
        </w:rPr>
        <w:t xml:space="preserve">администрация </w:t>
      </w:r>
      <w:r w:rsidR="00EB73C2">
        <w:t>Ганьковского</w:t>
      </w:r>
      <w:r w:rsidRPr="00650178">
        <w:rPr>
          <w:color w:val="000000"/>
        </w:rPr>
        <w:t xml:space="preserve"> сельского поселения</w:t>
      </w:r>
      <w:r w:rsidR="009C5BF0">
        <w:rPr>
          <w:color w:val="000000"/>
        </w:rPr>
        <w:t xml:space="preserve"> ПОСТАНОВЛЯЕТ:</w:t>
      </w:r>
    </w:p>
    <w:p w14:paraId="6555329C" w14:textId="77777777" w:rsidR="00895F8A" w:rsidRPr="00650178" w:rsidRDefault="00895F8A" w:rsidP="00895F8A">
      <w:pPr>
        <w:pStyle w:val="1"/>
        <w:numPr>
          <w:ilvl w:val="0"/>
          <w:numId w:val="3"/>
        </w:numPr>
        <w:tabs>
          <w:tab w:val="left" w:pos="1038"/>
        </w:tabs>
        <w:ind w:firstLine="72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</w:t>
      </w:r>
      <w:r w:rsidRPr="00650178">
        <w:rPr>
          <w:sz w:val="24"/>
          <w:szCs w:val="24"/>
        </w:rPr>
        <w:t xml:space="preserve">ипального жилищного контроля на территории </w:t>
      </w:r>
      <w:r w:rsidR="00EB73C2">
        <w:rPr>
          <w:sz w:val="24"/>
          <w:szCs w:val="24"/>
        </w:rPr>
        <w:t>Ганьковского</w:t>
      </w:r>
      <w:r w:rsidRPr="00650178">
        <w:rPr>
          <w:sz w:val="24"/>
          <w:szCs w:val="24"/>
        </w:rPr>
        <w:t xml:space="preserve"> сельского поселения</w:t>
      </w:r>
      <w:r w:rsidRPr="00650178">
        <w:rPr>
          <w:color w:val="000000"/>
          <w:sz w:val="24"/>
          <w:szCs w:val="24"/>
        </w:rPr>
        <w:t xml:space="preserve"> на 202</w:t>
      </w:r>
      <w:r w:rsidR="003B67A4">
        <w:rPr>
          <w:color w:val="000000"/>
          <w:sz w:val="24"/>
          <w:szCs w:val="24"/>
        </w:rPr>
        <w:t>5</w:t>
      </w:r>
      <w:r w:rsidRPr="00650178">
        <w:rPr>
          <w:color w:val="000000"/>
          <w:sz w:val="24"/>
          <w:szCs w:val="24"/>
        </w:rPr>
        <w:t xml:space="preserve"> год согласно </w:t>
      </w:r>
      <w:r w:rsidR="005715AB">
        <w:rPr>
          <w:color w:val="000000"/>
          <w:sz w:val="24"/>
          <w:szCs w:val="24"/>
        </w:rPr>
        <w:t>(</w:t>
      </w:r>
      <w:r w:rsidRPr="00650178">
        <w:rPr>
          <w:color w:val="000000"/>
          <w:sz w:val="24"/>
          <w:szCs w:val="24"/>
        </w:rPr>
        <w:t>Приложению</w:t>
      </w:r>
      <w:r w:rsidR="005715AB">
        <w:rPr>
          <w:color w:val="000000"/>
          <w:sz w:val="24"/>
          <w:szCs w:val="24"/>
        </w:rPr>
        <w:t>)</w:t>
      </w:r>
      <w:r w:rsidRPr="00650178">
        <w:rPr>
          <w:color w:val="000000"/>
          <w:sz w:val="24"/>
          <w:szCs w:val="24"/>
        </w:rPr>
        <w:t>.</w:t>
      </w:r>
    </w:p>
    <w:p w14:paraId="10837765" w14:textId="77777777" w:rsidR="00895F8A" w:rsidRPr="00650178" w:rsidRDefault="00895F8A" w:rsidP="00895F8A">
      <w:pPr>
        <w:pStyle w:val="1"/>
        <w:numPr>
          <w:ilvl w:val="0"/>
          <w:numId w:val="3"/>
        </w:numPr>
        <w:tabs>
          <w:tab w:val="left" w:pos="1042"/>
        </w:tabs>
        <w:ind w:firstLine="720"/>
        <w:jc w:val="both"/>
        <w:rPr>
          <w:sz w:val="24"/>
          <w:szCs w:val="24"/>
        </w:rPr>
      </w:pPr>
      <w:bookmarkStart w:id="0" w:name="bookmark4"/>
      <w:bookmarkEnd w:id="0"/>
      <w:r w:rsidRPr="00650178">
        <w:rPr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E8826AD" w14:textId="77777777" w:rsidR="00895F8A" w:rsidRPr="00650178" w:rsidRDefault="00895F8A" w:rsidP="00895F8A">
      <w:pPr>
        <w:pStyle w:val="1"/>
        <w:numPr>
          <w:ilvl w:val="0"/>
          <w:numId w:val="3"/>
        </w:numPr>
        <w:tabs>
          <w:tab w:val="left" w:pos="1042"/>
        </w:tabs>
        <w:ind w:firstLine="720"/>
        <w:jc w:val="both"/>
        <w:rPr>
          <w:sz w:val="24"/>
          <w:szCs w:val="24"/>
        </w:rPr>
      </w:pPr>
      <w:bookmarkStart w:id="1" w:name="bookmark5"/>
      <w:bookmarkEnd w:id="1"/>
      <w:r w:rsidRPr="00650178">
        <w:rPr>
          <w:color w:val="000000"/>
          <w:sz w:val="24"/>
          <w:szCs w:val="24"/>
        </w:rPr>
        <w:t>Настоящее постановление вступает в силу с 1 января 202</w:t>
      </w:r>
      <w:r w:rsidR="003B67A4">
        <w:rPr>
          <w:color w:val="000000"/>
          <w:sz w:val="24"/>
          <w:szCs w:val="24"/>
        </w:rPr>
        <w:t>5</w:t>
      </w:r>
      <w:r w:rsidRPr="00650178">
        <w:rPr>
          <w:color w:val="000000"/>
          <w:sz w:val="24"/>
          <w:szCs w:val="24"/>
        </w:rPr>
        <w:t xml:space="preserve"> г.</w:t>
      </w:r>
    </w:p>
    <w:p w14:paraId="68406B2D" w14:textId="77777777" w:rsidR="0078575C" w:rsidRDefault="0078575C" w:rsidP="00895F8A">
      <w:pPr>
        <w:autoSpaceDE w:val="0"/>
        <w:autoSpaceDN w:val="0"/>
        <w:adjustRightInd w:val="0"/>
        <w:ind w:firstLine="720"/>
        <w:jc w:val="both"/>
      </w:pPr>
    </w:p>
    <w:p w14:paraId="0A5C7D42" w14:textId="77777777" w:rsidR="00A31376" w:rsidRDefault="00A31376" w:rsidP="00895F8A">
      <w:pPr>
        <w:autoSpaceDE w:val="0"/>
        <w:autoSpaceDN w:val="0"/>
        <w:adjustRightInd w:val="0"/>
        <w:ind w:firstLine="720"/>
        <w:jc w:val="both"/>
      </w:pPr>
    </w:p>
    <w:p w14:paraId="193E13A3" w14:textId="77777777" w:rsidR="00265271" w:rsidRPr="00650178" w:rsidRDefault="003B67A4" w:rsidP="00265271">
      <w:pPr>
        <w:pStyle w:val="a9"/>
        <w:spacing w:before="0" w:beforeAutospacing="0" w:after="0"/>
        <w:jc w:val="both"/>
      </w:pPr>
      <w:r>
        <w:t xml:space="preserve">И. о. главы </w:t>
      </w:r>
      <w:r w:rsidR="00265271" w:rsidRPr="00650178">
        <w:t xml:space="preserve">администрации </w:t>
      </w:r>
    </w:p>
    <w:p w14:paraId="7D8412B4" w14:textId="77777777" w:rsidR="0078575C" w:rsidRDefault="00EB73C2" w:rsidP="00265271">
      <w:pPr>
        <w:pStyle w:val="a9"/>
        <w:spacing w:before="0" w:beforeAutospacing="0" w:after="0"/>
        <w:jc w:val="both"/>
      </w:pPr>
      <w:r>
        <w:t>Ганьковского</w:t>
      </w:r>
      <w:r w:rsidR="00265271" w:rsidRPr="00650178">
        <w:t xml:space="preserve"> сельского поселения</w:t>
      </w:r>
      <w:r w:rsidR="0078575C" w:rsidRPr="00650178">
        <w:tab/>
      </w:r>
      <w:r w:rsidR="0078575C" w:rsidRPr="00650178">
        <w:tab/>
      </w:r>
      <w:r w:rsidR="0078575C" w:rsidRPr="00650178">
        <w:tab/>
      </w:r>
      <w:r w:rsidR="0078575C" w:rsidRPr="00650178">
        <w:tab/>
      </w:r>
      <w:r w:rsidR="0078575C" w:rsidRPr="00650178">
        <w:tab/>
      </w:r>
      <w:r w:rsidR="0078575C" w:rsidRPr="00650178">
        <w:tab/>
      </w:r>
      <w:r w:rsidR="00417362">
        <w:t xml:space="preserve">     </w:t>
      </w:r>
      <w:r w:rsidR="003B67A4">
        <w:t>О. Е. Кутах</w:t>
      </w:r>
    </w:p>
    <w:p w14:paraId="4ECE6FF6" w14:textId="77777777" w:rsidR="00705CB6" w:rsidRDefault="00705CB6" w:rsidP="00265271">
      <w:pPr>
        <w:pStyle w:val="a9"/>
        <w:spacing w:before="0" w:beforeAutospacing="0" w:after="0"/>
        <w:jc w:val="both"/>
      </w:pPr>
    </w:p>
    <w:p w14:paraId="60AA11D9" w14:textId="77777777" w:rsidR="00705CB6" w:rsidRDefault="00705CB6" w:rsidP="00265271">
      <w:pPr>
        <w:pStyle w:val="a9"/>
        <w:spacing w:before="0" w:beforeAutospacing="0" w:after="0"/>
        <w:jc w:val="both"/>
      </w:pPr>
    </w:p>
    <w:p w14:paraId="777B97BB" w14:textId="77777777" w:rsidR="00170D4D" w:rsidRDefault="00170D4D" w:rsidP="00265271">
      <w:pPr>
        <w:pStyle w:val="a9"/>
        <w:spacing w:before="0" w:beforeAutospacing="0" w:after="0"/>
        <w:jc w:val="both"/>
      </w:pPr>
    </w:p>
    <w:p w14:paraId="5B78E255" w14:textId="77777777" w:rsidR="00170D4D" w:rsidRDefault="00170D4D" w:rsidP="00265271">
      <w:pPr>
        <w:pStyle w:val="a9"/>
        <w:spacing w:before="0" w:beforeAutospacing="0" w:after="0"/>
        <w:jc w:val="both"/>
      </w:pPr>
    </w:p>
    <w:p w14:paraId="478FCB64" w14:textId="77777777" w:rsidR="00170D4D" w:rsidRDefault="00170D4D" w:rsidP="00265271">
      <w:pPr>
        <w:pStyle w:val="a9"/>
        <w:spacing w:before="0" w:beforeAutospacing="0" w:after="0"/>
        <w:jc w:val="both"/>
      </w:pPr>
    </w:p>
    <w:p w14:paraId="727AA679" w14:textId="77777777" w:rsidR="00170D4D" w:rsidRDefault="00170D4D" w:rsidP="00265271">
      <w:pPr>
        <w:pStyle w:val="a9"/>
        <w:spacing w:before="0" w:beforeAutospacing="0" w:after="0"/>
        <w:jc w:val="both"/>
      </w:pPr>
    </w:p>
    <w:p w14:paraId="6651666B" w14:textId="77777777" w:rsidR="0078575C" w:rsidRPr="001E1AD5" w:rsidRDefault="0078575C" w:rsidP="00705CB6">
      <w:pPr>
        <w:sectPr w:rsidR="0078575C" w:rsidRPr="001E1AD5" w:rsidSect="00EB73C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BD2F774" w14:textId="77777777" w:rsidR="00417362" w:rsidRDefault="00417362" w:rsidP="00417362">
      <w:pPr>
        <w:pStyle w:val="a9"/>
        <w:spacing w:before="0" w:beforeAutospacing="0" w:after="0"/>
        <w:ind w:firstLine="5954"/>
        <w:rPr>
          <w:color w:val="000000"/>
        </w:rPr>
      </w:pPr>
      <w:r>
        <w:rPr>
          <w:color w:val="000000"/>
        </w:rPr>
        <w:lastRenderedPageBreak/>
        <w:t>УТВЕРЖДЕНА</w:t>
      </w:r>
    </w:p>
    <w:p w14:paraId="476BFC26" w14:textId="77777777" w:rsidR="00417362" w:rsidRDefault="00417362" w:rsidP="00417362">
      <w:pPr>
        <w:pStyle w:val="a9"/>
        <w:spacing w:before="0" w:beforeAutospacing="0" w:after="0"/>
        <w:ind w:firstLine="5954"/>
        <w:rPr>
          <w:color w:val="000000"/>
        </w:rPr>
      </w:pPr>
      <w:r>
        <w:rPr>
          <w:color w:val="000000"/>
        </w:rPr>
        <w:t>п</w:t>
      </w:r>
      <w:r w:rsidR="0078575C" w:rsidRPr="00650178">
        <w:rPr>
          <w:color w:val="000000"/>
        </w:rPr>
        <w:t>остановлени</w:t>
      </w:r>
      <w:r>
        <w:rPr>
          <w:color w:val="000000"/>
        </w:rPr>
        <w:t xml:space="preserve">ем </w:t>
      </w:r>
      <w:r w:rsidR="00265271" w:rsidRPr="00650178">
        <w:rPr>
          <w:color w:val="000000"/>
        </w:rPr>
        <w:t>а</w:t>
      </w:r>
      <w:r w:rsidR="0078575C" w:rsidRPr="00650178">
        <w:rPr>
          <w:color w:val="000000"/>
        </w:rPr>
        <w:t xml:space="preserve">дминистрации </w:t>
      </w:r>
    </w:p>
    <w:p w14:paraId="14B523EF" w14:textId="77777777" w:rsidR="00417362" w:rsidRDefault="00EB73C2" w:rsidP="00417362">
      <w:pPr>
        <w:pStyle w:val="a9"/>
        <w:spacing w:before="0" w:beforeAutospacing="0" w:after="0"/>
        <w:ind w:firstLine="595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Ганьковского</w:t>
      </w:r>
      <w:r w:rsidR="0078575C" w:rsidRPr="00650178">
        <w:rPr>
          <w:color w:val="000000"/>
          <w:shd w:val="clear" w:color="auto" w:fill="FFFFFF"/>
        </w:rPr>
        <w:t xml:space="preserve"> сельского поселения</w:t>
      </w:r>
      <w:r w:rsidR="00417362">
        <w:rPr>
          <w:color w:val="000000"/>
          <w:shd w:val="clear" w:color="auto" w:fill="FFFFFF"/>
        </w:rPr>
        <w:t xml:space="preserve"> </w:t>
      </w:r>
    </w:p>
    <w:p w14:paraId="04305168" w14:textId="77777777" w:rsidR="0078575C" w:rsidRPr="00650178" w:rsidRDefault="0078575C" w:rsidP="00417362">
      <w:pPr>
        <w:pStyle w:val="a9"/>
        <w:spacing w:before="0" w:beforeAutospacing="0" w:after="0"/>
        <w:ind w:firstLine="5954"/>
      </w:pPr>
      <w:r w:rsidRPr="00650178">
        <w:rPr>
          <w:color w:val="000000"/>
        </w:rPr>
        <w:t xml:space="preserve">от </w:t>
      </w:r>
      <w:r w:rsidR="003B67A4">
        <w:rPr>
          <w:color w:val="000000"/>
        </w:rPr>
        <w:t>27</w:t>
      </w:r>
      <w:r w:rsidR="00C55AE2">
        <w:rPr>
          <w:color w:val="000000"/>
        </w:rPr>
        <w:t xml:space="preserve"> сентября</w:t>
      </w:r>
      <w:r w:rsidR="001E1AD5">
        <w:rPr>
          <w:color w:val="000000"/>
        </w:rPr>
        <w:t xml:space="preserve"> </w:t>
      </w:r>
      <w:r w:rsidR="0037529B">
        <w:rPr>
          <w:color w:val="000000"/>
        </w:rPr>
        <w:t>202</w:t>
      </w:r>
      <w:r w:rsidR="003B67A4">
        <w:rPr>
          <w:color w:val="000000"/>
        </w:rPr>
        <w:t>4</w:t>
      </w:r>
      <w:r w:rsidR="005715AB">
        <w:rPr>
          <w:color w:val="000000"/>
        </w:rPr>
        <w:t xml:space="preserve"> года</w:t>
      </w:r>
      <w:r w:rsidR="00417362">
        <w:rPr>
          <w:color w:val="000000"/>
        </w:rPr>
        <w:t xml:space="preserve"> </w:t>
      </w:r>
      <w:r w:rsidRPr="00650178">
        <w:rPr>
          <w:color w:val="000000"/>
        </w:rPr>
        <w:t>№</w:t>
      </w:r>
      <w:r w:rsidR="005715AB">
        <w:rPr>
          <w:color w:val="000000"/>
        </w:rPr>
        <w:t>0</w:t>
      </w:r>
      <w:r w:rsidR="00417362">
        <w:rPr>
          <w:color w:val="000000"/>
        </w:rPr>
        <w:t>4</w:t>
      </w:r>
      <w:r w:rsidR="005715AB">
        <w:rPr>
          <w:color w:val="000000"/>
        </w:rPr>
        <w:t>-</w:t>
      </w:r>
      <w:r w:rsidR="00C55AE2">
        <w:rPr>
          <w:color w:val="000000"/>
        </w:rPr>
        <w:t>1</w:t>
      </w:r>
      <w:r w:rsidR="0037529B">
        <w:rPr>
          <w:color w:val="000000"/>
        </w:rPr>
        <w:t>25</w:t>
      </w:r>
      <w:r w:rsidR="005715AB">
        <w:rPr>
          <w:color w:val="000000"/>
        </w:rPr>
        <w:t>-а</w:t>
      </w:r>
    </w:p>
    <w:p w14:paraId="4CAFC47E" w14:textId="77777777" w:rsidR="00895F8A" w:rsidRPr="00417362" w:rsidRDefault="00417362" w:rsidP="00417362">
      <w:pPr>
        <w:pStyle w:val="1"/>
        <w:spacing w:after="320"/>
        <w:ind w:firstLine="595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</w:t>
      </w:r>
      <w:r w:rsidRPr="00417362">
        <w:rPr>
          <w:color w:val="000000"/>
          <w:sz w:val="24"/>
          <w:szCs w:val="24"/>
        </w:rPr>
        <w:t>риложение</w:t>
      </w:r>
      <w:r>
        <w:rPr>
          <w:color w:val="000000"/>
          <w:sz w:val="24"/>
          <w:szCs w:val="24"/>
        </w:rPr>
        <w:t>)</w:t>
      </w:r>
    </w:p>
    <w:p w14:paraId="0E11FB14" w14:textId="77777777" w:rsidR="00895F8A" w:rsidRPr="00650178" w:rsidRDefault="00895F8A" w:rsidP="00895F8A">
      <w:pPr>
        <w:pStyle w:val="1"/>
        <w:spacing w:after="320"/>
        <w:ind w:firstLine="0"/>
        <w:jc w:val="center"/>
        <w:rPr>
          <w:sz w:val="24"/>
          <w:szCs w:val="24"/>
        </w:rPr>
      </w:pPr>
      <w:r w:rsidRPr="00650178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</w:t>
      </w:r>
      <w:r w:rsidR="00417362">
        <w:rPr>
          <w:b/>
          <w:bCs/>
          <w:color w:val="000000"/>
          <w:sz w:val="24"/>
          <w:szCs w:val="24"/>
        </w:rPr>
        <w:t xml:space="preserve"> </w:t>
      </w:r>
      <w:r w:rsidRPr="00650178">
        <w:rPr>
          <w:b/>
          <w:bCs/>
          <w:color w:val="000000"/>
          <w:sz w:val="24"/>
          <w:szCs w:val="24"/>
        </w:rPr>
        <w:t>законом ценностям при осуществлении муниципального жилищного</w:t>
      </w:r>
      <w:r w:rsidR="00417362">
        <w:rPr>
          <w:b/>
          <w:bCs/>
          <w:color w:val="000000"/>
          <w:sz w:val="24"/>
          <w:szCs w:val="24"/>
        </w:rPr>
        <w:t xml:space="preserve"> </w:t>
      </w:r>
      <w:r w:rsidRPr="00650178">
        <w:rPr>
          <w:b/>
          <w:bCs/>
          <w:color w:val="000000"/>
          <w:sz w:val="24"/>
          <w:szCs w:val="24"/>
        </w:rPr>
        <w:t>контроля</w:t>
      </w:r>
      <w:r w:rsidR="005715AB">
        <w:rPr>
          <w:b/>
          <w:bCs/>
          <w:color w:val="000000"/>
          <w:sz w:val="24"/>
          <w:szCs w:val="24"/>
        </w:rPr>
        <w:t xml:space="preserve"> </w:t>
      </w:r>
      <w:r w:rsidRPr="00650178">
        <w:rPr>
          <w:b/>
          <w:bCs/>
          <w:color w:val="000000"/>
          <w:sz w:val="24"/>
          <w:szCs w:val="24"/>
        </w:rPr>
        <w:t xml:space="preserve">на территории </w:t>
      </w:r>
      <w:r w:rsidR="00EB73C2">
        <w:rPr>
          <w:b/>
          <w:bCs/>
          <w:color w:val="000000"/>
          <w:sz w:val="24"/>
          <w:szCs w:val="24"/>
        </w:rPr>
        <w:t>Ганьковского</w:t>
      </w:r>
      <w:r w:rsidRPr="00650178">
        <w:rPr>
          <w:b/>
          <w:bCs/>
          <w:color w:val="000000"/>
          <w:sz w:val="24"/>
          <w:szCs w:val="24"/>
        </w:rPr>
        <w:t xml:space="preserve"> сельского поселения</w:t>
      </w:r>
      <w:r w:rsidR="005715AB">
        <w:rPr>
          <w:b/>
          <w:bCs/>
          <w:color w:val="000000"/>
          <w:sz w:val="24"/>
          <w:szCs w:val="24"/>
        </w:rPr>
        <w:t xml:space="preserve"> </w:t>
      </w:r>
      <w:r w:rsidRPr="00650178">
        <w:rPr>
          <w:b/>
          <w:bCs/>
          <w:color w:val="000000"/>
          <w:sz w:val="24"/>
          <w:szCs w:val="24"/>
        </w:rPr>
        <w:t>на 202</w:t>
      </w:r>
      <w:r w:rsidR="003B67A4">
        <w:rPr>
          <w:b/>
          <w:bCs/>
          <w:color w:val="000000"/>
          <w:sz w:val="24"/>
          <w:szCs w:val="24"/>
        </w:rPr>
        <w:t>5</w:t>
      </w:r>
      <w:r w:rsidRPr="00650178">
        <w:rPr>
          <w:b/>
          <w:bCs/>
          <w:color w:val="000000"/>
          <w:sz w:val="24"/>
          <w:szCs w:val="24"/>
        </w:rPr>
        <w:t xml:space="preserve"> год</w:t>
      </w:r>
    </w:p>
    <w:p w14:paraId="62D9F7EB" w14:textId="77777777" w:rsidR="00895F8A" w:rsidRPr="00650178" w:rsidRDefault="00895F8A" w:rsidP="00417362">
      <w:pPr>
        <w:pStyle w:val="1"/>
        <w:spacing w:after="320"/>
        <w:ind w:firstLine="0"/>
        <w:jc w:val="center"/>
        <w:rPr>
          <w:sz w:val="24"/>
          <w:szCs w:val="24"/>
        </w:rPr>
      </w:pPr>
      <w:r w:rsidRPr="00650178">
        <w:rPr>
          <w:b/>
          <w:bCs/>
          <w:color w:val="000000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F08E16A" w14:textId="77777777" w:rsidR="00895F8A" w:rsidRPr="005715AB" w:rsidRDefault="00895F8A" w:rsidP="005715AB">
      <w:pPr>
        <w:pStyle w:val="1"/>
        <w:spacing w:after="360"/>
        <w:ind w:firstLine="76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EB73C2">
        <w:rPr>
          <w:sz w:val="24"/>
          <w:szCs w:val="24"/>
        </w:rPr>
        <w:t>Ганьковского</w:t>
      </w:r>
      <w:r w:rsidRPr="00650178">
        <w:rPr>
          <w:sz w:val="24"/>
          <w:szCs w:val="24"/>
        </w:rPr>
        <w:t xml:space="preserve"> сельского поселения.</w:t>
      </w:r>
      <w:bookmarkStart w:id="2" w:name="bookmark8"/>
    </w:p>
    <w:p w14:paraId="72BC80B0" w14:textId="77777777" w:rsidR="00895F8A" w:rsidRPr="00650178" w:rsidRDefault="00895F8A" w:rsidP="00895F8A">
      <w:pPr>
        <w:pStyle w:val="11"/>
        <w:ind w:left="1120" w:firstLine="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>Раздел 2. Цели и задачи реализации программы профилактики</w:t>
      </w:r>
      <w:bookmarkEnd w:id="2"/>
    </w:p>
    <w:p w14:paraId="44A1D054" w14:textId="77777777" w:rsidR="00895F8A" w:rsidRPr="00650178" w:rsidRDefault="00895F8A" w:rsidP="00895F8A">
      <w:pPr>
        <w:pStyle w:val="11"/>
        <w:ind w:firstLine="840"/>
        <w:jc w:val="both"/>
        <w:rPr>
          <w:sz w:val="24"/>
          <w:szCs w:val="24"/>
        </w:rPr>
      </w:pPr>
      <w:bookmarkStart w:id="3" w:name="bookmark6"/>
      <w:bookmarkStart w:id="4" w:name="bookmark7"/>
      <w:bookmarkStart w:id="5" w:name="bookmark9"/>
      <w:r w:rsidRPr="00650178">
        <w:rPr>
          <w:color w:val="000000"/>
          <w:sz w:val="24"/>
          <w:szCs w:val="24"/>
        </w:rPr>
        <w:t>Основными целями Программы профилактики являются:</w:t>
      </w:r>
      <w:bookmarkEnd w:id="3"/>
      <w:bookmarkEnd w:id="4"/>
      <w:bookmarkEnd w:id="5"/>
    </w:p>
    <w:p w14:paraId="0EC2120B" w14:textId="77777777" w:rsidR="00895F8A" w:rsidRPr="00650178" w:rsidRDefault="00417362" w:rsidP="00DE407D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bookmarkStart w:id="6" w:name="bookmark10"/>
      <w:bookmarkEnd w:id="6"/>
      <w:r>
        <w:rPr>
          <w:color w:val="000000"/>
          <w:sz w:val="24"/>
          <w:szCs w:val="24"/>
        </w:rPr>
        <w:t>1.</w:t>
      </w:r>
      <w:r w:rsidR="00DE407D">
        <w:rPr>
          <w:color w:val="000000"/>
          <w:sz w:val="24"/>
          <w:szCs w:val="24"/>
        </w:rPr>
        <w:t xml:space="preserve"> </w:t>
      </w:r>
      <w:r w:rsidR="00895F8A" w:rsidRPr="00650178">
        <w:rPr>
          <w:color w:val="000000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463AD636" w14:textId="77777777" w:rsidR="00895F8A" w:rsidRPr="00650178" w:rsidRDefault="00417362" w:rsidP="00DE407D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bookmarkStart w:id="7" w:name="bookmark11"/>
      <w:bookmarkEnd w:id="7"/>
      <w:r>
        <w:rPr>
          <w:color w:val="000000"/>
          <w:sz w:val="24"/>
          <w:szCs w:val="24"/>
        </w:rPr>
        <w:t>2.</w:t>
      </w:r>
      <w:r w:rsidR="00DE407D">
        <w:rPr>
          <w:color w:val="000000"/>
          <w:sz w:val="24"/>
          <w:szCs w:val="24"/>
        </w:rPr>
        <w:t xml:space="preserve"> </w:t>
      </w:r>
      <w:r w:rsidR="00895F8A" w:rsidRPr="00650178">
        <w:rPr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A38A185" w14:textId="77777777" w:rsidR="00895F8A" w:rsidRPr="005715AB" w:rsidRDefault="00DE407D" w:rsidP="00DE407D">
      <w:pPr>
        <w:pStyle w:val="1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bookmarkStart w:id="8" w:name="bookmark12"/>
      <w:bookmarkEnd w:id="8"/>
      <w:r>
        <w:rPr>
          <w:color w:val="000000"/>
          <w:sz w:val="24"/>
          <w:szCs w:val="24"/>
        </w:rPr>
        <w:t xml:space="preserve">3. </w:t>
      </w:r>
      <w:r w:rsidR="00895F8A" w:rsidRPr="00650178">
        <w:rPr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99453B" w14:textId="77777777" w:rsidR="005715AB" w:rsidRPr="00650178" w:rsidRDefault="005715AB" w:rsidP="005715AB">
      <w:pPr>
        <w:pStyle w:val="1"/>
        <w:tabs>
          <w:tab w:val="left" w:pos="534"/>
        </w:tabs>
        <w:spacing w:line="240" w:lineRule="auto"/>
        <w:ind w:left="560" w:firstLine="0"/>
        <w:rPr>
          <w:sz w:val="24"/>
          <w:szCs w:val="24"/>
        </w:rPr>
      </w:pPr>
    </w:p>
    <w:p w14:paraId="1801C114" w14:textId="77777777" w:rsidR="005715AB" w:rsidRPr="00650178" w:rsidRDefault="005715AB" w:rsidP="005715AB">
      <w:pPr>
        <w:rPr>
          <w:b/>
        </w:rPr>
      </w:pPr>
      <w:bookmarkStart w:id="9" w:name="bookmark15"/>
      <w:r w:rsidRPr="00650178">
        <w:rPr>
          <w:b/>
        </w:rPr>
        <w:t>Проведение профилактических мероприятий программы</w:t>
      </w:r>
      <w:bookmarkStart w:id="10" w:name="bookmark13"/>
      <w:bookmarkStart w:id="11" w:name="bookmark14"/>
      <w:bookmarkStart w:id="12" w:name="bookmark16"/>
      <w:bookmarkEnd w:id="9"/>
      <w:r w:rsidRPr="00650178">
        <w:rPr>
          <w:b/>
        </w:rPr>
        <w:t xml:space="preserve"> профилактики направлено на решение следующих задач:</w:t>
      </w:r>
      <w:bookmarkEnd w:id="10"/>
      <w:bookmarkEnd w:id="11"/>
      <w:bookmarkEnd w:id="12"/>
    </w:p>
    <w:p w14:paraId="1658CB2C" w14:textId="77777777" w:rsidR="005715AB" w:rsidRPr="00650178" w:rsidRDefault="005715AB" w:rsidP="005715AB">
      <w:pPr>
        <w:rPr>
          <w:b/>
        </w:rPr>
      </w:pPr>
    </w:p>
    <w:p w14:paraId="67772595" w14:textId="77777777" w:rsidR="005715AB" w:rsidRPr="00650178" w:rsidRDefault="005715AB" w:rsidP="005715AB">
      <w:pPr>
        <w:pStyle w:val="1"/>
        <w:numPr>
          <w:ilvl w:val="0"/>
          <w:numId w:val="5"/>
        </w:numPr>
        <w:tabs>
          <w:tab w:val="left" w:pos="1051"/>
        </w:tabs>
        <w:spacing w:line="240" w:lineRule="auto"/>
        <w:ind w:firstLine="800"/>
        <w:jc w:val="both"/>
        <w:rPr>
          <w:sz w:val="24"/>
          <w:szCs w:val="24"/>
        </w:rPr>
      </w:pPr>
      <w:bookmarkStart w:id="13" w:name="bookmark17"/>
      <w:bookmarkEnd w:id="13"/>
      <w:r w:rsidRPr="00650178">
        <w:rPr>
          <w:color w:val="000000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60E9B3B9" w14:textId="77777777" w:rsidR="005715AB" w:rsidRPr="00650178" w:rsidRDefault="005715AB" w:rsidP="005715AB">
      <w:pPr>
        <w:pStyle w:val="1"/>
        <w:numPr>
          <w:ilvl w:val="0"/>
          <w:numId w:val="5"/>
        </w:numPr>
        <w:tabs>
          <w:tab w:val="left" w:pos="1051"/>
        </w:tabs>
        <w:spacing w:line="240" w:lineRule="auto"/>
        <w:ind w:firstLine="800"/>
        <w:jc w:val="both"/>
        <w:rPr>
          <w:sz w:val="24"/>
          <w:szCs w:val="24"/>
        </w:rPr>
      </w:pPr>
      <w:bookmarkStart w:id="14" w:name="bookmark18"/>
      <w:bookmarkEnd w:id="14"/>
      <w:r w:rsidRPr="00650178">
        <w:rPr>
          <w:color w:val="000000"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00A09DF2" w14:textId="77777777" w:rsidR="005715AB" w:rsidRPr="00650178" w:rsidRDefault="005715AB" w:rsidP="005715AB">
      <w:pPr>
        <w:pStyle w:val="1"/>
        <w:numPr>
          <w:ilvl w:val="0"/>
          <w:numId w:val="5"/>
        </w:numPr>
        <w:tabs>
          <w:tab w:val="left" w:pos="1055"/>
        </w:tabs>
        <w:spacing w:line="240" w:lineRule="auto"/>
        <w:ind w:firstLine="800"/>
        <w:jc w:val="both"/>
        <w:rPr>
          <w:sz w:val="24"/>
          <w:szCs w:val="24"/>
        </w:rPr>
      </w:pPr>
      <w:bookmarkStart w:id="15" w:name="bookmark19"/>
      <w:bookmarkEnd w:id="15"/>
      <w:r w:rsidRPr="00650178">
        <w:rPr>
          <w:color w:val="000000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CD8094F" w14:textId="77777777" w:rsidR="005715AB" w:rsidRPr="00650178" w:rsidRDefault="005715AB" w:rsidP="005715AB">
      <w:pPr>
        <w:pStyle w:val="1"/>
        <w:numPr>
          <w:ilvl w:val="0"/>
          <w:numId w:val="5"/>
        </w:numPr>
        <w:tabs>
          <w:tab w:val="left" w:pos="1055"/>
        </w:tabs>
        <w:spacing w:line="240" w:lineRule="auto"/>
        <w:ind w:firstLine="800"/>
        <w:jc w:val="both"/>
        <w:rPr>
          <w:sz w:val="24"/>
          <w:szCs w:val="24"/>
        </w:rPr>
      </w:pPr>
      <w:bookmarkStart w:id="16" w:name="bookmark20"/>
      <w:bookmarkEnd w:id="16"/>
      <w:r w:rsidRPr="00650178">
        <w:rPr>
          <w:color w:val="000000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6E9DE9C" w14:textId="77777777" w:rsidR="005715AB" w:rsidRPr="00650178" w:rsidRDefault="005715AB" w:rsidP="005715AB">
      <w:pPr>
        <w:pStyle w:val="1"/>
        <w:numPr>
          <w:ilvl w:val="0"/>
          <w:numId w:val="5"/>
        </w:numPr>
        <w:tabs>
          <w:tab w:val="left" w:pos="1065"/>
        </w:tabs>
        <w:spacing w:line="240" w:lineRule="auto"/>
        <w:ind w:firstLine="800"/>
        <w:jc w:val="both"/>
        <w:rPr>
          <w:sz w:val="24"/>
          <w:szCs w:val="24"/>
        </w:rPr>
      </w:pPr>
      <w:bookmarkStart w:id="17" w:name="bookmark21"/>
      <w:bookmarkEnd w:id="17"/>
      <w:r w:rsidRPr="00650178">
        <w:rPr>
          <w:color w:val="000000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050DF3E2" w14:textId="77777777" w:rsidR="00895F8A" w:rsidRPr="00650178" w:rsidRDefault="00895F8A" w:rsidP="00650178">
      <w:pPr>
        <w:sectPr w:rsidR="00895F8A" w:rsidRPr="00650178" w:rsidSect="00895F8A">
          <w:pgSz w:w="11900" w:h="16840"/>
          <w:pgMar w:top="360" w:right="843" w:bottom="360" w:left="1276" w:header="0" w:footer="3" w:gutter="0"/>
          <w:cols w:space="720"/>
          <w:noEndnote/>
          <w:docGrid w:linePitch="360"/>
        </w:sectPr>
      </w:pPr>
    </w:p>
    <w:p w14:paraId="0351E1DF" w14:textId="77777777" w:rsidR="00895F8A" w:rsidRPr="00650178" w:rsidRDefault="00895F8A" w:rsidP="00895F8A">
      <w:pPr>
        <w:spacing w:line="1" w:lineRule="exact"/>
      </w:pPr>
    </w:p>
    <w:p w14:paraId="7752E766" w14:textId="77777777" w:rsidR="00895F8A" w:rsidRPr="00650178" w:rsidRDefault="00895F8A" w:rsidP="00895F8A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42842786" w14:textId="77777777" w:rsidR="00895F8A" w:rsidRPr="00650178" w:rsidRDefault="00895F8A" w:rsidP="00895F8A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62ED06A3" w14:textId="77777777" w:rsidR="00DE407D" w:rsidRDefault="00895F8A" w:rsidP="00895F8A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  <w:r w:rsidRPr="00650178">
        <w:rPr>
          <w:b/>
          <w:bCs/>
          <w:color w:val="000000"/>
          <w:sz w:val="24"/>
          <w:szCs w:val="24"/>
        </w:rPr>
        <w:t xml:space="preserve">Раздел 3. Перечень профилактических мероприятий, сроки(периодичность) </w:t>
      </w:r>
    </w:p>
    <w:p w14:paraId="3A247594" w14:textId="77777777" w:rsidR="00895F8A" w:rsidRPr="00650178" w:rsidRDefault="00895F8A" w:rsidP="00895F8A">
      <w:pPr>
        <w:pStyle w:val="1"/>
        <w:ind w:firstLine="0"/>
        <w:jc w:val="center"/>
        <w:rPr>
          <w:sz w:val="24"/>
          <w:szCs w:val="24"/>
        </w:rPr>
      </w:pPr>
      <w:r w:rsidRPr="00650178">
        <w:rPr>
          <w:b/>
          <w:bCs/>
          <w:color w:val="000000"/>
          <w:sz w:val="24"/>
          <w:szCs w:val="24"/>
        </w:rPr>
        <w:t>их проведения</w:t>
      </w:r>
    </w:p>
    <w:tbl>
      <w:tblPr>
        <w:tblOverlap w:val="never"/>
        <w:tblW w:w="9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29"/>
        <w:gridCol w:w="2894"/>
        <w:gridCol w:w="3408"/>
      </w:tblGrid>
      <w:tr w:rsidR="00895F8A" w:rsidRPr="00650178" w14:paraId="0F626F50" w14:textId="77777777" w:rsidTr="00CC1237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F8ADB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EB01B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6A64B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664B5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C1237" w:rsidRPr="00650178" w14:paraId="57978683" w14:textId="77777777" w:rsidTr="00CC1237">
        <w:tblPrEx>
          <w:tblCellMar>
            <w:top w:w="0" w:type="dxa"/>
            <w:bottom w:w="0" w:type="dxa"/>
          </w:tblCellMar>
        </w:tblPrEx>
        <w:trPr>
          <w:trHeight w:hRule="exact" w:val="68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517B2" w14:textId="77777777" w:rsidR="00CC1237" w:rsidRPr="00650178" w:rsidRDefault="00CC1237" w:rsidP="00CC1237">
            <w:pPr>
              <w:pStyle w:val="ac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AD404" w14:textId="77777777" w:rsidR="00CC1237" w:rsidRPr="00650178" w:rsidRDefault="00CC1237" w:rsidP="00DE407D">
            <w:pPr>
              <w:pStyle w:val="ac"/>
              <w:tabs>
                <w:tab w:val="left" w:pos="2146"/>
              </w:tabs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Информирование Контрольный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орган</w:t>
            </w:r>
          </w:p>
          <w:p w14:paraId="50247AD0" w14:textId="77777777" w:rsidR="00CC1237" w:rsidRPr="00650178" w:rsidRDefault="00CC1237" w:rsidP="00DE407D">
            <w:pPr>
              <w:pStyle w:val="ac"/>
              <w:tabs>
                <w:tab w:val="left" w:pos="26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осуществляет информирование контролируемых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иных заинтересованных лиц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соблюдения обязательных требований посредством размещения сведений, определенных частью 3 статьи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46</w:t>
            </w:r>
          </w:p>
          <w:p w14:paraId="228863D7" w14:textId="77777777" w:rsidR="00CC1237" w:rsidRPr="00650178" w:rsidRDefault="00CC1237" w:rsidP="00DE407D">
            <w:pPr>
              <w:pStyle w:val="ac"/>
              <w:tabs>
                <w:tab w:val="left" w:pos="20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Федерального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закона</w:t>
            </w:r>
          </w:p>
          <w:p w14:paraId="656B069F" w14:textId="77777777" w:rsidR="00CC1237" w:rsidRPr="00650178" w:rsidRDefault="00CC1237" w:rsidP="00DE407D">
            <w:pPr>
              <w:pStyle w:val="ac"/>
              <w:tabs>
                <w:tab w:val="right" w:pos="28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№ 248-ФЗ, на своем на официальном сайте в сети «Интернет» (далее - официальный сайт), в средствах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массовой</w:t>
            </w:r>
          </w:p>
          <w:p w14:paraId="55E9E198" w14:textId="77777777" w:rsidR="00CC1237" w:rsidRPr="00650178" w:rsidRDefault="00CC1237" w:rsidP="00DE407D">
            <w:pPr>
              <w:pStyle w:val="ac"/>
              <w:tabs>
                <w:tab w:val="right" w:pos="278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информации,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через</w:t>
            </w:r>
          </w:p>
          <w:p w14:paraId="08806A46" w14:textId="77777777" w:rsidR="00CC1237" w:rsidRPr="00650178" w:rsidRDefault="00CC1237" w:rsidP="00DE407D">
            <w:pPr>
              <w:pStyle w:val="ac"/>
              <w:tabs>
                <w:tab w:val="right" w:pos="27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личные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кабинеты</w:t>
            </w:r>
          </w:p>
          <w:p w14:paraId="4179C20B" w14:textId="77777777" w:rsidR="00CC1237" w:rsidRPr="00650178" w:rsidRDefault="00CC1237" w:rsidP="00DE407D">
            <w:pPr>
              <w:pStyle w:val="ac"/>
              <w:tabs>
                <w:tab w:val="left" w:pos="1531"/>
                <w:tab w:val="left" w:pos="25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контролируемых лиц в государственных информационных системах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(при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наличии)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иных</w:t>
            </w:r>
          </w:p>
          <w:p w14:paraId="7715E5D4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формах.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EDAF2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432B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B73C2">
              <w:rPr>
                <w:sz w:val="24"/>
                <w:szCs w:val="24"/>
              </w:rPr>
              <w:t>Ганьковского</w:t>
            </w:r>
            <w:r w:rsidRPr="0065017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C1237" w:rsidRPr="00650178" w14:paraId="17ABF6C5" w14:textId="77777777" w:rsidTr="00CC1237">
        <w:tblPrEx>
          <w:tblCellMar>
            <w:top w:w="0" w:type="dxa"/>
            <w:bottom w:w="0" w:type="dxa"/>
          </w:tblCellMar>
        </w:tblPrEx>
        <w:trPr>
          <w:trHeight w:hRule="exact" w:val="68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02AC6" w14:textId="77777777" w:rsidR="00CC1237" w:rsidRPr="00650178" w:rsidRDefault="00CC1237" w:rsidP="00CC1237">
            <w:pPr>
              <w:pStyle w:val="ac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04E" w14:textId="77777777" w:rsidR="00CC1237" w:rsidRPr="00650178" w:rsidRDefault="00CC1237" w:rsidP="00DE407D">
            <w:pPr>
              <w:pStyle w:val="ac"/>
              <w:tabs>
                <w:tab w:val="left" w:pos="1277"/>
                <w:tab w:val="left" w:pos="25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  <w:r w:rsidR="00B84D9F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осуществляется администрацией посредством сбора и анализа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данных</w:t>
            </w:r>
            <w:r w:rsidR="00B84D9F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проведенных контрольных мероприятиях и их результатах.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итогам</w:t>
            </w:r>
          </w:p>
          <w:p w14:paraId="2420BC46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обобщения правоприменительной практики администрация готовит доклад,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содержащий результаты обобщения правоприменительной практики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осуществлению муниципального контроля,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который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утверждается руководителем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контрольного органа.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39E67" w14:textId="77777777" w:rsidR="00CC1237" w:rsidRPr="00650178" w:rsidRDefault="00CC1237" w:rsidP="00DE407D">
            <w:pPr>
              <w:pStyle w:val="ac"/>
              <w:tabs>
                <w:tab w:val="left" w:pos="13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ежегодно до 1 марта года, следующего за годом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обобщения</w:t>
            </w:r>
          </w:p>
          <w:p w14:paraId="35408825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правоприменительной практики.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3CC29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EB73C2">
              <w:rPr>
                <w:sz w:val="24"/>
                <w:szCs w:val="24"/>
              </w:rPr>
              <w:t>Ганьковского</w:t>
            </w:r>
            <w:r w:rsidRPr="0065017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C1237" w:rsidRPr="00650178" w14:paraId="7B5A15FA" w14:textId="77777777" w:rsidTr="00B84D9F">
        <w:tblPrEx>
          <w:tblCellMar>
            <w:top w:w="0" w:type="dxa"/>
            <w:bottom w:w="0" w:type="dxa"/>
          </w:tblCellMar>
        </w:tblPrEx>
        <w:trPr>
          <w:trHeight w:hRule="exact" w:val="62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6AE0C" w14:textId="77777777" w:rsidR="00CC1237" w:rsidRPr="00650178" w:rsidRDefault="00CC1237" w:rsidP="00CC1237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FCAF7" w14:textId="77777777" w:rsidR="00CC1237" w:rsidRPr="00650178" w:rsidRDefault="00CC1237" w:rsidP="00DE407D">
            <w:pPr>
              <w:pStyle w:val="ac"/>
              <w:tabs>
                <w:tab w:val="left" w:pos="2539"/>
              </w:tabs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Объявление предостережения Предостережение</w:t>
            </w:r>
            <w:r w:rsidR="00B84D9F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</w:t>
            </w:r>
          </w:p>
          <w:p w14:paraId="6B4A3FF1" w14:textId="77777777" w:rsidR="00CC1237" w:rsidRPr="00650178" w:rsidRDefault="00CC1237" w:rsidP="00DE407D">
            <w:pPr>
              <w:pStyle w:val="ac"/>
              <w:tabs>
                <w:tab w:val="left" w:pos="8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недопустимости нарушения обязательных требований объявляется контролируемому лицу в случае наличия у администрации</w:t>
            </w:r>
          </w:p>
          <w:p w14:paraId="1A83F511" w14:textId="77777777" w:rsidR="00CC1237" w:rsidRPr="00650178" w:rsidRDefault="00CC1237" w:rsidP="00DE407D">
            <w:pPr>
              <w:pStyle w:val="ac"/>
              <w:tabs>
                <w:tab w:val="left" w:pos="25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сведений</w:t>
            </w:r>
            <w:r w:rsidR="00B84D9F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</w:t>
            </w:r>
            <w:r w:rsidR="00B84D9F"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готовящихся нарушениях обязательных требований и (или) в случае</w:t>
            </w:r>
            <w:r w:rsidR="00B84D9F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отсутствия</w:t>
            </w:r>
            <w:r w:rsidR="00B84D9F"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подтверждения данных о том, что нарушение обязательных требований причинило</w:t>
            </w:r>
            <w:r w:rsidRPr="00650178">
              <w:rPr>
                <w:color w:val="000000"/>
                <w:sz w:val="24"/>
                <w:szCs w:val="24"/>
              </w:rPr>
              <w:tab/>
              <w:t>вред</w:t>
            </w:r>
          </w:p>
          <w:p w14:paraId="535D5209" w14:textId="77777777" w:rsidR="00CC1237" w:rsidRPr="00650178" w:rsidRDefault="00CC1237" w:rsidP="00DE407D">
            <w:pPr>
              <w:pStyle w:val="ac"/>
              <w:tabs>
                <w:tab w:val="left" w:pos="14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(ущерб) охраняемым законом</w:t>
            </w:r>
            <w:r w:rsidRPr="00650178">
              <w:rPr>
                <w:color w:val="000000"/>
                <w:sz w:val="24"/>
                <w:szCs w:val="24"/>
              </w:rPr>
              <w:tab/>
              <w:t>ценностям</w:t>
            </w:r>
          </w:p>
          <w:p w14:paraId="3E20FA56" w14:textId="77777777" w:rsidR="00CC1237" w:rsidRPr="00650178" w:rsidRDefault="00CC1237" w:rsidP="00DE407D">
            <w:pPr>
              <w:pStyle w:val="ac"/>
              <w:tabs>
                <w:tab w:val="left" w:pos="20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либо создало угрозу причинения</w:t>
            </w:r>
            <w:r w:rsidR="00B84D9F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вреда</w:t>
            </w:r>
          </w:p>
          <w:p w14:paraId="123091A2" w14:textId="77777777" w:rsidR="00CC1237" w:rsidRPr="00650178" w:rsidRDefault="00CC1237" w:rsidP="00DE407D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(ущерба) охраняемым законом ценностям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FA5E7" w14:textId="77777777" w:rsidR="00CC1237" w:rsidRPr="00650178" w:rsidRDefault="00CC1237" w:rsidP="00DE407D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C75A5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EB73C2">
              <w:rPr>
                <w:sz w:val="24"/>
                <w:szCs w:val="24"/>
              </w:rPr>
              <w:t>Ганьковского</w:t>
            </w:r>
            <w:r w:rsidRPr="0065017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C1237" w:rsidRPr="00650178" w14:paraId="2C273A80" w14:textId="77777777" w:rsidTr="00A31376">
        <w:tblPrEx>
          <w:tblCellMar>
            <w:top w:w="0" w:type="dxa"/>
            <w:bottom w:w="0" w:type="dxa"/>
          </w:tblCellMar>
        </w:tblPrEx>
        <w:trPr>
          <w:trHeight w:hRule="exact" w:val="7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A0C42" w14:textId="77777777" w:rsidR="00CC1237" w:rsidRPr="00650178" w:rsidRDefault="00CC1237" w:rsidP="00CC1237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5244D" w14:textId="77777777" w:rsidR="00CC1237" w:rsidRPr="00650178" w:rsidRDefault="00CC1237" w:rsidP="00DE407D">
            <w:pPr>
              <w:pStyle w:val="ac"/>
              <w:tabs>
                <w:tab w:val="left" w:pos="2678"/>
              </w:tabs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Консультирование осуществляется</w:t>
            </w:r>
            <w:r w:rsidR="00A31376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в</w:t>
            </w:r>
            <w:r w:rsidR="00A31376"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устной</w:t>
            </w:r>
            <w:r w:rsidR="00A31376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или</w:t>
            </w:r>
          </w:p>
          <w:p w14:paraId="54CEA67E" w14:textId="77777777" w:rsidR="00CC1237" w:rsidRPr="00650178" w:rsidRDefault="00CC1237" w:rsidP="00DE407D">
            <w:pPr>
              <w:pStyle w:val="ac"/>
              <w:tabs>
                <w:tab w:val="left" w:pos="1176"/>
                <w:tab w:val="left" w:pos="1910"/>
              </w:tabs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письменной форме по телефону, пос</w:t>
            </w:r>
            <w:r>
              <w:rPr>
                <w:color w:val="000000"/>
                <w:sz w:val="24"/>
                <w:szCs w:val="24"/>
              </w:rPr>
              <w:t>редством видео-конференц</w:t>
            </w:r>
            <w:r>
              <w:rPr>
                <w:color w:val="000000"/>
                <w:sz w:val="24"/>
                <w:szCs w:val="24"/>
              </w:rPr>
              <w:softHyphen/>
              <w:t xml:space="preserve">связи, на </w:t>
            </w:r>
            <w:r w:rsidRPr="00650178">
              <w:rPr>
                <w:color w:val="000000"/>
                <w:sz w:val="24"/>
                <w:szCs w:val="24"/>
              </w:rPr>
              <w:t>личном</w:t>
            </w:r>
            <w:r w:rsidR="00A31376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приеме,</w:t>
            </w:r>
            <w:r w:rsidR="00B84D9F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в</w:t>
            </w:r>
            <w:r w:rsidRPr="00650178">
              <w:rPr>
                <w:color w:val="000000"/>
                <w:sz w:val="24"/>
                <w:szCs w:val="24"/>
              </w:rPr>
              <w:tab/>
              <w:t>ходе</w:t>
            </w:r>
          </w:p>
          <w:p w14:paraId="16D607D1" w14:textId="77777777" w:rsidR="00A31376" w:rsidRPr="00650178" w:rsidRDefault="00CC1237" w:rsidP="00DE407D">
            <w:pPr>
              <w:pStyle w:val="ac"/>
              <w:tabs>
                <w:tab w:val="right" w:pos="2808"/>
              </w:tabs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проведения</w:t>
            </w:r>
            <w:r w:rsidR="00A31376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профилактического мероприятия,</w:t>
            </w:r>
            <w:r w:rsidR="00A31376" w:rsidRPr="00650178">
              <w:rPr>
                <w:color w:val="000000"/>
                <w:sz w:val="24"/>
                <w:szCs w:val="24"/>
              </w:rPr>
              <w:t xml:space="preserve"> контрольного (надзорного) мероприятия, посредством размещения</w:t>
            </w:r>
            <w:r w:rsidR="00A31376" w:rsidRPr="00650178">
              <w:rPr>
                <w:color w:val="000000"/>
                <w:sz w:val="24"/>
                <w:szCs w:val="24"/>
              </w:rPr>
              <w:tab/>
              <w:t>на</w:t>
            </w:r>
          </w:p>
          <w:p w14:paraId="2BF6A0D0" w14:textId="77777777" w:rsidR="00A31376" w:rsidRPr="00650178" w:rsidRDefault="00A31376" w:rsidP="00DE407D">
            <w:pPr>
              <w:pStyle w:val="ac"/>
              <w:tabs>
                <w:tab w:val="center" w:pos="2261"/>
              </w:tabs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официальном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сайте</w:t>
            </w:r>
          </w:p>
          <w:p w14:paraId="2F8414C5" w14:textId="77777777" w:rsidR="00A31376" w:rsidRPr="00650178" w:rsidRDefault="00A31376" w:rsidP="00DE407D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письменного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разъяснения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по</w:t>
            </w:r>
          </w:p>
          <w:p w14:paraId="791D8ECC" w14:textId="77777777" w:rsidR="00A31376" w:rsidRPr="00650178" w:rsidRDefault="00A31376" w:rsidP="00DE407D">
            <w:pPr>
              <w:pStyle w:val="ac"/>
              <w:tabs>
                <w:tab w:val="center" w:pos="1704"/>
                <w:tab w:val="right" w:pos="27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однотипным обращениям </w:t>
            </w:r>
            <w:r w:rsidRPr="00650178">
              <w:rPr>
                <w:color w:val="000000"/>
                <w:sz w:val="24"/>
                <w:szCs w:val="24"/>
              </w:rPr>
              <w:t>(более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однотипных обр</w:t>
            </w:r>
            <w:r>
              <w:rPr>
                <w:color w:val="000000"/>
                <w:sz w:val="24"/>
                <w:szCs w:val="24"/>
              </w:rPr>
              <w:t xml:space="preserve">ащений) контролируемых лиц и их </w:t>
            </w:r>
            <w:r w:rsidRPr="00650178">
              <w:rPr>
                <w:color w:val="000000"/>
                <w:sz w:val="24"/>
                <w:szCs w:val="24"/>
              </w:rPr>
              <w:t>представителей,</w:t>
            </w:r>
          </w:p>
          <w:p w14:paraId="7DFC2204" w14:textId="77777777" w:rsidR="00A31376" w:rsidRPr="00650178" w:rsidRDefault="00A31376" w:rsidP="00DE407D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подписанного</w:t>
            </w:r>
          </w:p>
          <w:p w14:paraId="4CB1E1AC" w14:textId="77777777" w:rsidR="00A31376" w:rsidRPr="00650178" w:rsidRDefault="00A31376" w:rsidP="00DE407D">
            <w:pPr>
              <w:pStyle w:val="ac"/>
              <w:tabs>
                <w:tab w:val="left" w:pos="2050"/>
              </w:tabs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уполномоченным должностным</w:t>
            </w:r>
            <w:r w:rsidR="00DE407D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лицом</w:t>
            </w:r>
          </w:p>
          <w:p w14:paraId="5F2B64D1" w14:textId="77777777" w:rsidR="00CC1237" w:rsidRPr="00650178" w:rsidRDefault="00A31376" w:rsidP="00DE407D">
            <w:pPr>
              <w:pStyle w:val="ac"/>
              <w:tabs>
                <w:tab w:val="left" w:pos="2539"/>
              </w:tabs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Контрольного органа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77DE5" w14:textId="77777777" w:rsidR="00CC1237" w:rsidRPr="00650178" w:rsidRDefault="00CC1237" w:rsidP="00DE407D">
            <w:pPr>
              <w:pStyle w:val="ac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5771B" w14:textId="77777777" w:rsidR="00CC1237" w:rsidRPr="00650178" w:rsidRDefault="00CC1237" w:rsidP="00DE407D">
            <w:pPr>
              <w:pStyle w:val="ac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EB73C2">
              <w:rPr>
                <w:sz w:val="24"/>
                <w:szCs w:val="24"/>
              </w:rPr>
              <w:t>Ганьковского</w:t>
            </w:r>
            <w:r w:rsidRPr="00650178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77FC055B" w14:textId="77777777" w:rsidR="00895F8A" w:rsidRPr="00650178" w:rsidRDefault="00895F8A" w:rsidP="00895F8A">
      <w:pPr>
        <w:spacing w:line="1" w:lineRule="exact"/>
        <w:sectPr w:rsidR="00895F8A" w:rsidRPr="00650178" w:rsidSect="001E1AD5">
          <w:pgSz w:w="11900" w:h="16840"/>
          <w:pgMar w:top="567" w:right="1127" w:bottom="360" w:left="1276" w:header="0" w:footer="3" w:gutter="0"/>
          <w:cols w:space="720"/>
          <w:noEndnote/>
          <w:docGrid w:linePitch="360"/>
        </w:sectPr>
      </w:pPr>
    </w:p>
    <w:p w14:paraId="1A66717E" w14:textId="77777777" w:rsidR="00A31376" w:rsidRPr="00650178" w:rsidRDefault="00A31376" w:rsidP="00A31376">
      <w:pPr>
        <w:pStyle w:val="11"/>
        <w:spacing w:after="0"/>
        <w:ind w:firstLine="0"/>
        <w:jc w:val="center"/>
        <w:rPr>
          <w:sz w:val="24"/>
          <w:szCs w:val="24"/>
        </w:rPr>
      </w:pPr>
      <w:bookmarkStart w:id="18" w:name="bookmark22"/>
      <w:bookmarkStart w:id="19" w:name="bookmark23"/>
      <w:bookmarkStart w:id="20" w:name="bookmark24"/>
      <w:r w:rsidRPr="00650178">
        <w:rPr>
          <w:color w:val="000000"/>
          <w:sz w:val="24"/>
          <w:szCs w:val="24"/>
        </w:rPr>
        <w:lastRenderedPageBreak/>
        <w:t>Раздел 4. Показатели результативности и эффективности</w:t>
      </w:r>
      <w:r w:rsidR="001E1AD5">
        <w:rPr>
          <w:color w:val="000000"/>
          <w:sz w:val="24"/>
          <w:szCs w:val="24"/>
        </w:rPr>
        <w:t xml:space="preserve"> </w:t>
      </w:r>
      <w:r w:rsidRPr="00650178">
        <w:rPr>
          <w:color w:val="000000"/>
          <w:sz w:val="24"/>
          <w:szCs w:val="24"/>
        </w:rPr>
        <w:t>программы профилактики</w:t>
      </w:r>
      <w:bookmarkEnd w:id="18"/>
      <w:bookmarkEnd w:id="19"/>
      <w:bookmarkEnd w:id="20"/>
    </w:p>
    <w:tbl>
      <w:tblPr>
        <w:tblOverlap w:val="never"/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9072"/>
        <w:gridCol w:w="3260"/>
      </w:tblGrid>
      <w:tr w:rsidR="00A31376" w:rsidRPr="00650178" w14:paraId="2A9ACE3C" w14:textId="77777777" w:rsidTr="0027634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CA4F2" w14:textId="77777777" w:rsidR="001D1E13" w:rsidRDefault="00A31376" w:rsidP="001D3EBC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№ </w:t>
            </w:r>
          </w:p>
          <w:p w14:paraId="50F0BE44" w14:textId="77777777" w:rsidR="00A31376" w:rsidRPr="00650178" w:rsidRDefault="00A31376" w:rsidP="001D3EBC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01530" w14:textId="77777777" w:rsidR="00A31376" w:rsidRPr="00650178" w:rsidRDefault="00A31376" w:rsidP="001D3EBC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9AE26" w14:textId="77777777" w:rsidR="00A31376" w:rsidRPr="00650178" w:rsidRDefault="00A31376" w:rsidP="001D3EBC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Величина</w:t>
            </w:r>
          </w:p>
        </w:tc>
      </w:tr>
      <w:tr w:rsidR="00A31376" w:rsidRPr="00650178" w14:paraId="05431F66" w14:textId="77777777" w:rsidTr="00276340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692E4" w14:textId="77777777" w:rsidR="00A31376" w:rsidRPr="00650178" w:rsidRDefault="00A31376" w:rsidP="001D3EBC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DE60F" w14:textId="77777777" w:rsidR="00A31376" w:rsidRPr="00650178" w:rsidRDefault="00276340" w:rsidP="00276340">
            <w:pPr>
              <w:pStyle w:val="ac"/>
              <w:tabs>
                <w:tab w:val="left" w:pos="1565"/>
                <w:tab w:val="left" w:pos="3686"/>
                <w:tab w:val="left" w:pos="58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Полнота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информации,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размещенной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официальном сайте контрольного органа в сети «Интернет» в соответствии с частью 3 статьи 46 Федерального закона от 31 июля 2021 г.</w:t>
            </w:r>
            <w:r w:rsidR="001D1E13">
              <w:rPr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№ 248-ФЗ «О государственном контроле (надзоре) и</w:t>
            </w:r>
            <w:r w:rsidR="00A31376" w:rsidRPr="00650178">
              <w:rPr>
                <w:color w:val="000000"/>
                <w:sz w:val="24"/>
                <w:szCs w:val="24"/>
              </w:rPr>
              <w:tab/>
              <w:t>муниципальном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контроле</w:t>
            </w:r>
            <w:r w:rsidR="001D1E13">
              <w:rPr>
                <w:color w:val="000000"/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A31376" w:rsidRPr="00650178">
              <w:rPr>
                <w:color w:val="000000"/>
                <w:sz w:val="24"/>
                <w:szCs w:val="24"/>
              </w:rPr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F8DE4" w14:textId="77777777" w:rsidR="00A31376" w:rsidRPr="00650178" w:rsidRDefault="00A31376" w:rsidP="001D3EBC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100 %</w:t>
            </w:r>
          </w:p>
        </w:tc>
      </w:tr>
      <w:tr w:rsidR="00A31376" w:rsidRPr="00650178" w14:paraId="1718732D" w14:textId="77777777" w:rsidTr="0027634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84F0A" w14:textId="77777777" w:rsidR="00A31376" w:rsidRPr="00650178" w:rsidRDefault="00A31376" w:rsidP="001D3EBC">
            <w:pPr>
              <w:pStyle w:val="ac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D1B4E" w14:textId="77777777" w:rsidR="00A31376" w:rsidRPr="00650178" w:rsidRDefault="00A31376" w:rsidP="001D1E13">
            <w:pPr>
              <w:pStyle w:val="ac"/>
              <w:tabs>
                <w:tab w:val="left" w:pos="37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Удовлетворенность контролируемых лиц и их представителями</w:t>
            </w:r>
            <w:r w:rsidR="001D1E13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консультированием</w:t>
            </w:r>
            <w:r w:rsidR="001D1E13">
              <w:rPr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контрольного (надзорного) органа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D761A" w14:textId="77777777" w:rsidR="00A31376" w:rsidRPr="00650178" w:rsidRDefault="00A31376" w:rsidP="001D1E13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100 % от числа обратившихся</w:t>
            </w:r>
          </w:p>
        </w:tc>
      </w:tr>
      <w:tr w:rsidR="00A31376" w:rsidRPr="00650178" w14:paraId="36A6B354" w14:textId="77777777" w:rsidTr="00276340">
        <w:tblPrEx>
          <w:tblCellMar>
            <w:top w:w="0" w:type="dxa"/>
            <w:bottom w:w="0" w:type="dxa"/>
          </w:tblCellMar>
        </w:tblPrEx>
        <w:trPr>
          <w:trHeight w:hRule="exact" w:val="15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753E0" w14:textId="77777777" w:rsidR="00A31376" w:rsidRPr="00650178" w:rsidRDefault="00A31376" w:rsidP="001D3EBC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979A3" w14:textId="77777777" w:rsidR="00A31376" w:rsidRPr="00650178" w:rsidRDefault="00A31376" w:rsidP="001D3EBC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C4412" w14:textId="77777777" w:rsidR="00A31376" w:rsidRPr="00650178" w:rsidRDefault="00A31376" w:rsidP="001D3EBC">
            <w:pPr>
              <w:pStyle w:val="ac"/>
              <w:tabs>
                <w:tab w:val="left" w:leader="underscore" w:pos="153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не мене</w:t>
            </w:r>
            <w:r w:rsidR="001E1AD5">
              <w:rPr>
                <w:color w:val="000000"/>
                <w:sz w:val="24"/>
                <w:szCs w:val="24"/>
              </w:rPr>
              <w:t>е 1</w:t>
            </w:r>
          </w:p>
          <w:p w14:paraId="7B3C48EB" w14:textId="77777777" w:rsidR="001D1E13" w:rsidRDefault="00A31376" w:rsidP="00276340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мероприятий, проведенных контрольным (надзорным) органом</w:t>
            </w:r>
          </w:p>
          <w:p w14:paraId="52C64C2B" w14:textId="77777777" w:rsidR="001D1E13" w:rsidRDefault="001D1E13" w:rsidP="001D3EBC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1C64DD92" w14:textId="77777777" w:rsidR="001D1E13" w:rsidRDefault="001D1E13" w:rsidP="001D3EBC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6494FC9C" w14:textId="77777777" w:rsidR="001D1E13" w:rsidRDefault="001D1E13" w:rsidP="001D3EBC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42ABCCF4" w14:textId="77777777" w:rsidR="001D1E13" w:rsidRDefault="001D1E13" w:rsidP="001D3EBC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53E29624" w14:textId="77777777" w:rsidR="001D1E13" w:rsidRPr="00650178" w:rsidRDefault="001D1E13" w:rsidP="001D3EBC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43A6599" w14:textId="77777777" w:rsidR="00895F8A" w:rsidRDefault="00895F8A" w:rsidP="00895F8A">
      <w:pPr>
        <w:spacing w:line="1" w:lineRule="exact"/>
        <w:rPr>
          <w:color w:val="000000"/>
        </w:rPr>
      </w:pPr>
    </w:p>
    <w:p w14:paraId="3F586E62" w14:textId="77777777" w:rsidR="00276340" w:rsidRPr="00276340" w:rsidRDefault="00276340" w:rsidP="00276340"/>
    <w:p w14:paraId="3E8F6A3C" w14:textId="77777777" w:rsidR="00276340" w:rsidRDefault="00276340" w:rsidP="00276340">
      <w:pPr>
        <w:rPr>
          <w:color w:val="000000"/>
        </w:rPr>
      </w:pPr>
    </w:p>
    <w:p w14:paraId="1EEB6853" w14:textId="77777777" w:rsidR="00276340" w:rsidRPr="001D1E13" w:rsidRDefault="00276340" w:rsidP="00276340">
      <w:pPr>
        <w:pStyle w:val="1"/>
        <w:spacing w:line="240" w:lineRule="auto"/>
        <w:ind w:left="993" w:right="1122" w:firstLine="0"/>
        <w:jc w:val="both"/>
        <w:rPr>
          <w:sz w:val="24"/>
          <w:szCs w:val="24"/>
        </w:rPr>
      </w:pPr>
      <w:r>
        <w:rPr>
          <w:color w:val="000000"/>
        </w:rPr>
        <w:t xml:space="preserve">      </w:t>
      </w:r>
      <w:r w:rsidRPr="001D1E13">
        <w:rPr>
          <w:color w:val="000000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480DFA8A" w14:textId="77777777" w:rsidR="00276340" w:rsidRDefault="00276340" w:rsidP="00276340">
      <w:pPr>
        <w:tabs>
          <w:tab w:val="left" w:pos="1890"/>
          <w:tab w:val="left" w:pos="14175"/>
        </w:tabs>
        <w:ind w:left="993" w:right="981"/>
        <w:rPr>
          <w:color w:val="000000"/>
        </w:rPr>
      </w:pPr>
      <w:r w:rsidRPr="001D1E13">
        <w:rPr>
          <w:color w:val="000000"/>
        </w:rPr>
        <w:t>Сведения о результатах профилактической работы за год размещаются в виде годового</w:t>
      </w:r>
      <w:r>
        <w:rPr>
          <w:color w:val="000000"/>
        </w:rPr>
        <w:t xml:space="preserve"> </w:t>
      </w:r>
      <w:r w:rsidRPr="001D1E13">
        <w:rPr>
          <w:color w:val="000000"/>
        </w:rPr>
        <w:t>отчета об осуществлении муниципального контроля</w:t>
      </w:r>
    </w:p>
    <w:p w14:paraId="5B51576C" w14:textId="77777777" w:rsidR="0078575C" w:rsidRPr="00650178" w:rsidRDefault="0078575C" w:rsidP="00895F8A">
      <w:pPr>
        <w:pStyle w:val="a9"/>
        <w:spacing w:before="0" w:beforeAutospacing="0" w:after="0"/>
        <w:rPr>
          <w:b/>
          <w:bCs/>
          <w:color w:val="000000"/>
          <w:shd w:val="clear" w:color="auto" w:fill="FFFFFF"/>
        </w:rPr>
      </w:pPr>
    </w:p>
    <w:sectPr w:rsidR="0078575C" w:rsidRPr="00650178" w:rsidSect="00276340">
      <w:pgSz w:w="16838" w:h="11906" w:orient="landscape"/>
      <w:pgMar w:top="1134" w:right="820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F972" w14:textId="77777777" w:rsidR="003D09E9" w:rsidRDefault="003D09E9">
      <w:r>
        <w:separator/>
      </w:r>
    </w:p>
  </w:endnote>
  <w:endnote w:type="continuationSeparator" w:id="0">
    <w:p w14:paraId="5E640EDA" w14:textId="77777777" w:rsidR="003D09E9" w:rsidRDefault="003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BB86" w14:textId="77777777" w:rsidR="003D09E9" w:rsidRDefault="003D09E9">
      <w:r>
        <w:separator/>
      </w:r>
    </w:p>
  </w:footnote>
  <w:footnote w:type="continuationSeparator" w:id="0">
    <w:p w14:paraId="1126DE93" w14:textId="77777777" w:rsidR="003D09E9" w:rsidRDefault="003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652"/>
    <w:multiLevelType w:val="multilevel"/>
    <w:tmpl w:val="CCEC0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63A755F1"/>
    <w:multiLevelType w:val="multilevel"/>
    <w:tmpl w:val="8714A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A00E76"/>
    <w:multiLevelType w:val="multilevel"/>
    <w:tmpl w:val="CE5AF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12EDF"/>
    <w:rsid w:val="000864AB"/>
    <w:rsid w:val="000A2FD5"/>
    <w:rsid w:val="000E417C"/>
    <w:rsid w:val="00170D4D"/>
    <w:rsid w:val="00174A14"/>
    <w:rsid w:val="001C11AE"/>
    <w:rsid w:val="001D1E13"/>
    <w:rsid w:val="001D3EBC"/>
    <w:rsid w:val="001E1AD5"/>
    <w:rsid w:val="00217E1D"/>
    <w:rsid w:val="00254F74"/>
    <w:rsid w:val="00265271"/>
    <w:rsid w:val="00276340"/>
    <w:rsid w:val="00284391"/>
    <w:rsid w:val="003148CF"/>
    <w:rsid w:val="00342351"/>
    <w:rsid w:val="0037529B"/>
    <w:rsid w:val="00386543"/>
    <w:rsid w:val="003B67A4"/>
    <w:rsid w:val="003C281D"/>
    <w:rsid w:val="003D09E9"/>
    <w:rsid w:val="00417362"/>
    <w:rsid w:val="0042258F"/>
    <w:rsid w:val="0042288A"/>
    <w:rsid w:val="00425256"/>
    <w:rsid w:val="004C1E90"/>
    <w:rsid w:val="005715AB"/>
    <w:rsid w:val="005D2977"/>
    <w:rsid w:val="006012EE"/>
    <w:rsid w:val="006478C2"/>
    <w:rsid w:val="00650178"/>
    <w:rsid w:val="006655BF"/>
    <w:rsid w:val="00691828"/>
    <w:rsid w:val="00691933"/>
    <w:rsid w:val="006B2F2A"/>
    <w:rsid w:val="00705CB6"/>
    <w:rsid w:val="0071593B"/>
    <w:rsid w:val="0078575C"/>
    <w:rsid w:val="007B3F0C"/>
    <w:rsid w:val="00844412"/>
    <w:rsid w:val="0088264C"/>
    <w:rsid w:val="00895F8A"/>
    <w:rsid w:val="00986C6C"/>
    <w:rsid w:val="00997C97"/>
    <w:rsid w:val="009C5BF0"/>
    <w:rsid w:val="009E0C07"/>
    <w:rsid w:val="00A31376"/>
    <w:rsid w:val="00A83849"/>
    <w:rsid w:val="00A93861"/>
    <w:rsid w:val="00AB007D"/>
    <w:rsid w:val="00B14C75"/>
    <w:rsid w:val="00B3142C"/>
    <w:rsid w:val="00B84D9F"/>
    <w:rsid w:val="00C55AE2"/>
    <w:rsid w:val="00CC1237"/>
    <w:rsid w:val="00CD7997"/>
    <w:rsid w:val="00D2431B"/>
    <w:rsid w:val="00D74C14"/>
    <w:rsid w:val="00DB70DF"/>
    <w:rsid w:val="00DC39AD"/>
    <w:rsid w:val="00DE407D"/>
    <w:rsid w:val="00DE4971"/>
    <w:rsid w:val="00E079C3"/>
    <w:rsid w:val="00E638DB"/>
    <w:rsid w:val="00E64018"/>
    <w:rsid w:val="00EB2CFB"/>
    <w:rsid w:val="00EB73C2"/>
    <w:rsid w:val="00EC5E79"/>
    <w:rsid w:val="00F04800"/>
    <w:rsid w:val="00F079E5"/>
    <w:rsid w:val="00F61DA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1ECC66"/>
  <w15:docId w15:val="{25133B43-51B4-4CFD-A941-D4B7D0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Обычный (веб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aa">
    <w:name w:val="Основной текст_"/>
    <w:link w:val="1"/>
    <w:rsid w:val="00895F8A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895F8A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10">
    <w:name w:val="Заголовок №1_"/>
    <w:link w:val="11"/>
    <w:rsid w:val="00895F8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b">
    <w:name w:val="Другое_"/>
    <w:link w:val="ac"/>
    <w:rsid w:val="00895F8A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95F8A"/>
    <w:pPr>
      <w:widowControl w:val="0"/>
      <w:spacing w:after="260" w:line="276" w:lineRule="auto"/>
      <w:ind w:firstLine="360"/>
      <w:outlineLvl w:val="0"/>
    </w:pPr>
    <w:rPr>
      <w:b/>
      <w:bCs/>
      <w:sz w:val="28"/>
      <w:szCs w:val="28"/>
    </w:rPr>
  </w:style>
  <w:style w:type="paragraph" w:customStyle="1" w:styleId="ac">
    <w:name w:val="Другое"/>
    <w:basedOn w:val="a"/>
    <w:link w:val="ab"/>
    <w:rsid w:val="00895F8A"/>
    <w:pPr>
      <w:widowControl w:val="0"/>
      <w:spacing w:line="276" w:lineRule="auto"/>
      <w:ind w:firstLine="400"/>
    </w:pPr>
    <w:rPr>
      <w:sz w:val="28"/>
      <w:szCs w:val="28"/>
    </w:rPr>
  </w:style>
  <w:style w:type="table" w:styleId="ad">
    <w:name w:val="Table Grid"/>
    <w:basedOn w:val="a1"/>
    <w:rsid w:val="00170D4D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Наталья Анатольевна</dc:creator>
  <cp:keywords/>
  <cp:lastModifiedBy>Мельников Александр Геннадьевич</cp:lastModifiedBy>
  <cp:revision>2</cp:revision>
  <cp:lastPrinted>2024-09-30T11:40:00Z</cp:lastPrinted>
  <dcterms:created xsi:type="dcterms:W3CDTF">2024-12-12T09:49:00Z</dcterms:created>
  <dcterms:modified xsi:type="dcterms:W3CDTF">2024-12-12T09:49:00Z</dcterms:modified>
</cp:coreProperties>
</file>