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7509" w14:textId="77777777" w:rsidR="002C48A5" w:rsidRDefault="008E7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6A7A977" w14:textId="77777777" w:rsidR="002C48A5" w:rsidRDefault="008E7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Цвылевское сельское поселение </w:t>
      </w:r>
    </w:p>
    <w:p w14:paraId="491D3A35" w14:textId="77777777" w:rsidR="002C48A5" w:rsidRDefault="008E7D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14:paraId="014EE663" w14:textId="77777777" w:rsidR="002C48A5" w:rsidRDefault="008E7D6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7B6AA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202</w:t>
      </w:r>
      <w:r w:rsidR="007B6AA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4AE9235B" w14:textId="77777777" w:rsidR="002C48A5" w:rsidRDefault="008E7D67">
      <w:pPr>
        <w:pStyle w:val="af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6CFE2729" w14:textId="77777777" w:rsidR="002C48A5" w:rsidRDefault="008E7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муниципального образования Цвылевское сельское поселение Тихвинского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Цвылевское сельское поселение Тихвинского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осуществления оценки налоговых расходов муниципального образования Цвылевское сельское поселение Тихвинского муниципального района Ленинградской области, утвержденным постановлением администрации Цвылевского сельского поселения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B52B9">
        <w:rPr>
          <w:rFonts w:ascii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52B9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BB52B9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 09-</w:t>
      </w:r>
      <w:r w:rsidR="00BB52B9">
        <w:rPr>
          <w:rFonts w:ascii="Times New Roman" w:hAnsi="Times New Roman" w:cs="Times New Roman"/>
          <w:sz w:val="24"/>
          <w:szCs w:val="24"/>
          <w:u w:val="single"/>
        </w:rPr>
        <w:t>136/1</w:t>
      </w:r>
      <w:r>
        <w:rPr>
          <w:rFonts w:ascii="Times New Roman" w:hAnsi="Times New Roman" w:cs="Times New Roman"/>
          <w:sz w:val="24"/>
          <w:szCs w:val="24"/>
          <w:u w:val="single"/>
        </w:rPr>
        <w:t>-а.</w:t>
      </w:r>
    </w:p>
    <w:p w14:paraId="6D3131AC" w14:textId="77777777" w:rsidR="002C48A5" w:rsidRDefault="008E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BB52B9">
        <w:rPr>
          <w:rFonts w:ascii="Times New Roman" w:hAnsi="Times New Roman" w:cs="Times New Roman"/>
          <w:sz w:val="24"/>
          <w:szCs w:val="24"/>
        </w:rPr>
        <w:t>администрацией Цвылёвского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сформированы: </w:t>
      </w:r>
    </w:p>
    <w:p w14:paraId="134B9557" w14:textId="77777777" w:rsidR="00BB52B9" w:rsidRDefault="008E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перечень налоговых расходов муниципального образования Цвылевское сельское поселение Тихвинского муниципального района Ленинградской области на 202</w:t>
      </w:r>
      <w:r w:rsidR="007B6A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B6A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B6A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(постановление администрации Цвылевского сельского поселения </w:t>
      </w:r>
      <w:r w:rsidRPr="009D46CD">
        <w:rPr>
          <w:rFonts w:ascii="Times New Roman" w:hAnsi="Times New Roman" w:cs="Times New Roman"/>
          <w:sz w:val="24"/>
          <w:szCs w:val="24"/>
        </w:rPr>
        <w:t>от</w:t>
      </w:r>
      <w:r w:rsidR="009D46CD">
        <w:rPr>
          <w:rFonts w:ascii="Times New Roman" w:hAnsi="Times New Roman" w:cs="Times New Roman"/>
          <w:sz w:val="24"/>
          <w:szCs w:val="24"/>
        </w:rPr>
        <w:t xml:space="preserve"> 20.06.2024 года №09-163/1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CD5D7" w14:textId="77777777" w:rsidR="002C48A5" w:rsidRDefault="008E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паспорт налоговых расходов муниципального образования Цвылевское сельское поселение Тихвинского муниципального района Ленинградской области на 202</w:t>
      </w:r>
      <w:r w:rsidR="007B6A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B6A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B6A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62946B86" w14:textId="77777777" w:rsidR="002C48A5" w:rsidRDefault="008E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 муниципального образования Цвылевское сельское поселение Тихвинского муниципального района Ленинградской области 28.10.2010 №09-68 «О земельном налоге» (с изменениями</w:t>
      </w:r>
      <w:r w:rsidR="007B6AA5">
        <w:rPr>
          <w:rFonts w:ascii="Times New Roman" w:hAnsi="Times New Roman" w:cs="Times New Roman"/>
          <w:sz w:val="24"/>
          <w:szCs w:val="24"/>
        </w:rPr>
        <w:t xml:space="preserve"> от 29.11.2019г.</w:t>
      </w:r>
      <w:r w:rsidR="00F1409B">
        <w:rPr>
          <w:rFonts w:ascii="Times New Roman" w:hAnsi="Times New Roman" w:cs="Times New Roman"/>
          <w:sz w:val="24"/>
          <w:szCs w:val="24"/>
        </w:rPr>
        <w:t xml:space="preserve"> № 09-17</w:t>
      </w:r>
      <w:r>
        <w:rPr>
          <w:rFonts w:ascii="Times New Roman" w:hAnsi="Times New Roman" w:cs="Times New Roman"/>
          <w:sz w:val="24"/>
          <w:szCs w:val="24"/>
        </w:rPr>
        <w:t>) установлены налоговые льготы по земельному налогу для физических лиц:</w:t>
      </w:r>
    </w:p>
    <w:p w14:paraId="72EDEC63" w14:textId="77777777" w:rsidR="007B6AA5" w:rsidRDefault="007B6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- 0,03</w:t>
      </w:r>
      <w:r w:rsidR="00421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отнесённых к землям сельскохозяйственного назначения или к землям в составе зон с</w:t>
      </w:r>
      <w:r w:rsidR="0042180A">
        <w:rPr>
          <w:rFonts w:ascii="Times New Roman" w:hAnsi="Times New Roman" w:cs="Times New Roman"/>
          <w:sz w:val="24"/>
          <w:szCs w:val="24"/>
        </w:rPr>
        <w:t>ельскохозяйственного использования в населённых пунктах и используемых для сельскохозяйственного производства;</w:t>
      </w:r>
    </w:p>
    <w:p w14:paraId="2C9283B5" w14:textId="77777777" w:rsidR="002C48A5" w:rsidRDefault="008E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понижение налоговой ставки до 0,1 % от кадастровой стоимости участка в отношении земельных участков:</w:t>
      </w:r>
    </w:p>
    <w:p w14:paraId="0BD38668" w14:textId="77777777" w:rsidR="002C48A5" w:rsidRDefault="008E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хозяйства.</w:t>
      </w:r>
    </w:p>
    <w:p w14:paraId="4CD7FA7A" w14:textId="77777777" w:rsidR="0042180A" w:rsidRDefault="00421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- 0,15 % в отношении земельных участков:</w:t>
      </w:r>
    </w:p>
    <w:p w14:paraId="14B10B17" w14:textId="77777777" w:rsidR="0042180A" w:rsidRDefault="00D47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занятых жилищным фондом (за исключением доли в праве на земельный участок, приходящейся на объект, не относящийся к жилищному фонду)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670332FE" w14:textId="77777777" w:rsidR="00D4771E" w:rsidRDefault="00D47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</w:t>
      </w:r>
      <w:r w:rsidR="00E561EA">
        <w:rPr>
          <w:rFonts w:ascii="Times New Roman" w:hAnsi="Times New Roman" w:cs="Times New Roman"/>
          <w:sz w:val="24"/>
          <w:szCs w:val="24"/>
        </w:rPr>
        <w:t>искусства</w:t>
      </w:r>
      <w:r>
        <w:rPr>
          <w:rFonts w:ascii="Times New Roman" w:hAnsi="Times New Roman" w:cs="Times New Roman"/>
          <w:sz w:val="24"/>
          <w:szCs w:val="24"/>
        </w:rPr>
        <w:t>, религии</w:t>
      </w:r>
      <w:r w:rsidR="00E561EA">
        <w:rPr>
          <w:rFonts w:ascii="Times New Roman" w:hAnsi="Times New Roman" w:cs="Times New Roman"/>
          <w:sz w:val="24"/>
          <w:szCs w:val="24"/>
        </w:rPr>
        <w:t>.</w:t>
      </w:r>
    </w:p>
    <w:p w14:paraId="00C8189D" w14:textId="77777777" w:rsidR="007B6AA5" w:rsidRDefault="007B6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AA5">
        <w:rPr>
          <w:rFonts w:ascii="Times New Roman" w:hAnsi="Times New Roman" w:cs="Times New Roman"/>
          <w:sz w:val="24"/>
          <w:szCs w:val="24"/>
        </w:rPr>
        <w:t>- 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64E673" w14:textId="77777777" w:rsidR="002C48A5" w:rsidRDefault="008E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вид налоговых расходов на территории Цвылевского сельского поселения Тихвинского муниципального района Ленинградской области в зависимости от целевой категории - социальный.</w:t>
      </w:r>
    </w:p>
    <w:p w14:paraId="14E99216" w14:textId="77777777" w:rsidR="002C48A5" w:rsidRDefault="008E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налоговых расходов бюджета муниципального образования Цвылевское сельское поселение Тихвинского муниципального района Ленинградской области за 202</w:t>
      </w:r>
      <w:r w:rsidR="00E561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(оценка)</w:t>
      </w:r>
      <w:r w:rsidR="00E561EA">
        <w:rPr>
          <w:rFonts w:ascii="Times New Roman" w:hAnsi="Times New Roman" w:cs="Times New Roman"/>
          <w:sz w:val="24"/>
          <w:szCs w:val="24"/>
        </w:rPr>
        <w:t xml:space="preserve"> (по начислениям за 2023 год)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961FD5" w14:textId="77777777" w:rsidR="00BB52B9" w:rsidRDefault="00BB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847"/>
      </w:tblGrid>
      <w:tr w:rsidR="002C48A5" w14:paraId="244FA642" w14:textId="77777777">
        <w:trPr>
          <w:trHeight w:val="792"/>
          <w:jc w:val="center"/>
        </w:trPr>
        <w:tc>
          <w:tcPr>
            <w:tcW w:w="721" w:type="dxa"/>
          </w:tcPr>
          <w:p w14:paraId="1D501BAA" w14:textId="77777777" w:rsidR="002C48A5" w:rsidRDefault="008E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066" w:type="dxa"/>
          </w:tcPr>
          <w:p w14:paraId="25420C7F" w14:textId="77777777" w:rsidR="002C48A5" w:rsidRDefault="008E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847" w:type="dxa"/>
          </w:tcPr>
          <w:p w14:paraId="71E61F67" w14:textId="77777777" w:rsidR="002C48A5" w:rsidRDefault="008E7D67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 - налоговые расходы, (тыс. руб.)</w:t>
            </w:r>
          </w:p>
        </w:tc>
      </w:tr>
      <w:tr w:rsidR="002C48A5" w14:paraId="7B8BAE7E" w14:textId="77777777">
        <w:trPr>
          <w:trHeight w:val="261"/>
          <w:jc w:val="center"/>
        </w:trPr>
        <w:tc>
          <w:tcPr>
            <w:tcW w:w="9634" w:type="dxa"/>
            <w:gridSpan w:val="3"/>
          </w:tcPr>
          <w:p w14:paraId="1EAA04ED" w14:textId="77777777" w:rsidR="002C48A5" w:rsidRDefault="008E7D67">
            <w:pPr>
              <w:pStyle w:val="af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2C48A5" w14:paraId="794D36EA" w14:textId="77777777">
        <w:trPr>
          <w:trHeight w:val="1315"/>
          <w:jc w:val="center"/>
        </w:trPr>
        <w:tc>
          <w:tcPr>
            <w:tcW w:w="721" w:type="dxa"/>
          </w:tcPr>
          <w:p w14:paraId="38B21308" w14:textId="77777777" w:rsidR="002C48A5" w:rsidRDefault="008E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66" w:type="dxa"/>
          </w:tcPr>
          <w:p w14:paraId="2290EC1B" w14:textId="77777777" w:rsidR="00E561EA" w:rsidRDefault="00E5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понижение ставки до </w:t>
            </w:r>
            <w:r w:rsidRPr="00E561EA">
              <w:rPr>
                <w:rFonts w:ascii="Times New Roman" w:hAnsi="Times New Roman" w:cs="Times New Roman"/>
                <w:sz w:val="24"/>
                <w:szCs w:val="24"/>
              </w:rPr>
              <w:t>0,03 % отнесённых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производства;</w:t>
            </w:r>
          </w:p>
          <w:p w14:paraId="2CBE8540" w14:textId="77777777" w:rsidR="002C48A5" w:rsidRDefault="008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понижение налоговой ставки до 0,1 % от кадастровой стоимости участка в отношении земельных участков, приобретенных (предоставленных) д</w:t>
            </w:r>
            <w:r w:rsidR="00E561EA">
              <w:rPr>
                <w:rFonts w:ascii="Times New Roman" w:hAnsi="Times New Roman" w:cs="Times New Roman"/>
                <w:sz w:val="24"/>
                <w:szCs w:val="24"/>
              </w:rPr>
              <w:t>ля личного подсобного хозяйства;</w:t>
            </w:r>
          </w:p>
          <w:p w14:paraId="240ABFFE" w14:textId="77777777" w:rsidR="00E561EA" w:rsidRPr="00E561EA" w:rsidRDefault="00E561EA" w:rsidP="00E5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понижение ставки до </w:t>
            </w:r>
            <w:r w:rsidRPr="00E561EA">
              <w:rPr>
                <w:rFonts w:ascii="Times New Roman" w:hAnsi="Times New Roman" w:cs="Times New Roman"/>
                <w:sz w:val="24"/>
                <w:szCs w:val="24"/>
              </w:rPr>
              <w:t>0,15 % в отношении земельных участков:</w:t>
            </w:r>
          </w:p>
          <w:p w14:paraId="4B7441A6" w14:textId="77777777" w:rsidR="00E561EA" w:rsidRPr="00E561EA" w:rsidRDefault="00E561EA" w:rsidP="00E5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A">
              <w:rPr>
                <w:rFonts w:ascii="Times New Roman" w:hAnsi="Times New Roman" w:cs="Times New Roman"/>
                <w:sz w:val="24"/>
                <w:szCs w:val="24"/>
              </w:rPr>
              <w:t>- занятых жилищным фондом (за исключением доли в праве на земельный участок, приходящейся на объект, не относящийся к жилищному фонду)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  <w:p w14:paraId="460756FE" w14:textId="77777777" w:rsidR="00E561EA" w:rsidRDefault="00E561EA" w:rsidP="00E5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EA">
              <w:rPr>
                <w:rFonts w:ascii="Times New Roman" w:hAnsi="Times New Roman" w:cs="Times New Roman"/>
                <w:sz w:val="24"/>
                <w:szCs w:val="24"/>
              </w:rPr>
              <w:t>-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  <w:p w14:paraId="22A13860" w14:textId="77777777" w:rsidR="002C48A5" w:rsidRDefault="008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2847" w:type="dxa"/>
          </w:tcPr>
          <w:p w14:paraId="1DFC7625" w14:textId="77777777" w:rsidR="002C48A5" w:rsidRDefault="00E5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240A82B" w14:textId="77777777" w:rsidR="002C48A5" w:rsidRDefault="002C48A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804886" w14:textId="77777777" w:rsidR="002C48A5" w:rsidRDefault="008E7D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 результате предоставления налоговых льгот (налоговых расходов) в 202</w:t>
      </w:r>
      <w:r w:rsidR="00E561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за 202</w:t>
      </w:r>
      <w:r w:rsidR="00E561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по оценке составил </w:t>
      </w:r>
      <w:r w:rsidR="00E561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56AFA6C" w14:textId="77777777" w:rsidR="002C48A5" w:rsidRDefault="008E7D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 Оценка эффективности налоговых расходов</w:t>
      </w:r>
    </w:p>
    <w:p w14:paraId="3415CE7D" w14:textId="77777777" w:rsidR="002C48A5" w:rsidRDefault="008E7D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выявления </w:t>
      </w:r>
      <w:r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льгот, исходя из целевых характеристик налоговых расходов.</w:t>
      </w:r>
    </w:p>
    <w:p w14:paraId="439F4F4D" w14:textId="77777777" w:rsidR="002C48A5" w:rsidRDefault="008E7D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Оценка целесообразности налогового расхода</w:t>
      </w:r>
    </w:p>
    <w:p w14:paraId="51B21829" w14:textId="77777777" w:rsidR="002C48A5" w:rsidRDefault="008E7D67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14:paraId="3855B8E8" w14:textId="77777777" w:rsidR="002C48A5" w:rsidRDefault="008E7D67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4BA37838" w14:textId="77777777" w:rsidR="00E561EA" w:rsidRDefault="00E561EA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3131"/>
        <w:gridCol w:w="2539"/>
      </w:tblGrid>
      <w:tr w:rsidR="002C48A5" w14:paraId="01B06517" w14:textId="77777777">
        <w:trPr>
          <w:trHeight w:val="1668"/>
          <w:jc w:val="center"/>
        </w:trPr>
        <w:tc>
          <w:tcPr>
            <w:tcW w:w="2263" w:type="dxa"/>
          </w:tcPr>
          <w:p w14:paraId="5947D150" w14:textId="77777777" w:rsidR="002C48A5" w:rsidRDefault="008E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налога, по которому предусматривается налоговая льгота</w:t>
            </w:r>
          </w:p>
        </w:tc>
        <w:tc>
          <w:tcPr>
            <w:tcW w:w="1985" w:type="dxa"/>
          </w:tcPr>
          <w:p w14:paraId="3335C327" w14:textId="77777777" w:rsidR="002C48A5" w:rsidRDefault="008E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3131" w:type="dxa"/>
          </w:tcPr>
          <w:p w14:paraId="308C87E2" w14:textId="77777777" w:rsidR="002C48A5" w:rsidRDefault="008E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539" w:type="dxa"/>
          </w:tcPr>
          <w:p w14:paraId="1A45C557" w14:textId="77777777" w:rsidR="002C48A5" w:rsidRDefault="008E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2C48A5" w14:paraId="5F44E328" w14:textId="77777777">
        <w:trPr>
          <w:trHeight w:val="1278"/>
          <w:jc w:val="center"/>
        </w:trPr>
        <w:tc>
          <w:tcPr>
            <w:tcW w:w="2263" w:type="dxa"/>
          </w:tcPr>
          <w:p w14:paraId="6722C598" w14:textId="77777777" w:rsidR="002C48A5" w:rsidRDefault="008E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</w:tcPr>
          <w:p w14:paraId="3C0358CC" w14:textId="77777777" w:rsidR="002C48A5" w:rsidRDefault="008E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131" w:type="dxa"/>
          </w:tcPr>
          <w:p w14:paraId="67726F43" w14:textId="77777777" w:rsidR="002C48A5" w:rsidRDefault="008E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социально-экономического развития муниципального образования Цвылевское сельское поселение</w:t>
            </w:r>
          </w:p>
        </w:tc>
        <w:tc>
          <w:tcPr>
            <w:tcW w:w="2539" w:type="dxa"/>
          </w:tcPr>
          <w:p w14:paraId="2C233F6C" w14:textId="77777777" w:rsidR="002C48A5" w:rsidRDefault="008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граждан </w:t>
            </w:r>
          </w:p>
        </w:tc>
      </w:tr>
    </w:tbl>
    <w:p w14:paraId="70CB55F6" w14:textId="77777777" w:rsidR="002C48A5" w:rsidRDefault="008E7D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2.1.2. Оценка востребованности плательщиками предоставленных льгот</w:t>
      </w:r>
    </w:p>
    <w:p w14:paraId="43ADB5CE" w14:textId="77777777" w:rsidR="002C48A5" w:rsidRDefault="008E7D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</w:t>
      </w:r>
      <w:r w:rsidR="00E561E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E561EA">
        <w:rPr>
          <w:rFonts w:ascii="Times New Roman" w:eastAsia="Calibri" w:hAnsi="Times New Roman" w:cs="Times New Roman"/>
          <w:sz w:val="24"/>
          <w:szCs w:val="24"/>
        </w:rPr>
        <w:t>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составила:</w:t>
      </w:r>
    </w:p>
    <w:tbl>
      <w:tblPr>
        <w:tblStyle w:val="13"/>
        <w:tblW w:w="9104" w:type="dxa"/>
        <w:jc w:val="center"/>
        <w:tblLook w:val="04A0" w:firstRow="1" w:lastRow="0" w:firstColumn="1" w:lastColumn="0" w:noHBand="0" w:noVBand="1"/>
      </w:tblPr>
      <w:tblGrid>
        <w:gridCol w:w="6087"/>
        <w:gridCol w:w="3017"/>
      </w:tblGrid>
      <w:tr w:rsidR="002C48A5" w14:paraId="2A7630A9" w14:textId="77777777">
        <w:trPr>
          <w:trHeight w:val="273"/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7FD" w14:textId="77777777" w:rsidR="002C48A5" w:rsidRDefault="008E7D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520A" w14:textId="77777777" w:rsidR="002C48A5" w:rsidRDefault="008E7D67" w:rsidP="00E561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561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2C48A5" w14:paraId="236498A7" w14:textId="77777777">
        <w:trPr>
          <w:trHeight w:val="829"/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93DF" w14:textId="77777777" w:rsidR="002C48A5" w:rsidRDefault="008E7D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88A3" w14:textId="77777777" w:rsidR="002C48A5" w:rsidRDefault="00E561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1465</w:t>
            </w:r>
          </w:p>
        </w:tc>
      </w:tr>
      <w:tr w:rsidR="002C48A5" w14:paraId="464FEA3F" w14:textId="77777777">
        <w:trPr>
          <w:trHeight w:val="273"/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046D" w14:textId="77777777" w:rsidR="002C48A5" w:rsidRDefault="008E7D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790" w14:textId="77777777" w:rsidR="002C48A5" w:rsidRDefault="008E7D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2591</w:t>
            </w:r>
          </w:p>
        </w:tc>
      </w:tr>
      <w:tr w:rsidR="002C48A5" w14:paraId="47ED126F" w14:textId="77777777">
        <w:trPr>
          <w:trHeight w:val="273"/>
          <w:jc w:val="center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FCD" w14:textId="77777777" w:rsidR="002C48A5" w:rsidRDefault="008E7D6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27F1" w14:textId="77777777" w:rsidR="002C48A5" w:rsidRDefault="00BB52B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56,5</w:t>
            </w:r>
            <w:r w:rsidR="008E7D6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6CE8FA8A" w14:textId="77777777" w:rsidR="002C48A5" w:rsidRDefault="008E7D67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Оценка результативности налоговых расходов</w:t>
      </w:r>
    </w:p>
    <w:p w14:paraId="40E062F7" w14:textId="77777777" w:rsidR="002C48A5" w:rsidRDefault="008E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Оценка вклада предусмотренной для плательщиков льготы в изменение значения показателя (индикатора) достижения целей муниципальной программы и (или) целей социально-экономической политики.</w:t>
      </w:r>
    </w:p>
    <w:p w14:paraId="7B4167AE" w14:textId="77777777" w:rsidR="002C48A5" w:rsidRDefault="008E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социально-экономической политики по налоговым льготам не отражены в Стратегии социально-экономического развития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Цвылевское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на период до 2030 г.</w:t>
      </w:r>
    </w:p>
    <w:p w14:paraId="17338921" w14:textId="77777777" w:rsidR="002C48A5" w:rsidRDefault="008E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расходов.</w:t>
      </w:r>
    </w:p>
    <w:p w14:paraId="2F2087D6" w14:textId="77777777" w:rsidR="002C48A5" w:rsidRDefault="008E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Цвылевское сельское поселение Тихвинского муниципального района Ленинградской области без применения налоговых расходов отсутствуют. </w:t>
      </w:r>
    </w:p>
    <w:p w14:paraId="0E07F636" w14:textId="77777777" w:rsidR="002C48A5" w:rsidRDefault="008E7D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 налогового расхода</w:t>
      </w:r>
    </w:p>
    <w:p w14:paraId="627D2472" w14:textId="77777777" w:rsidR="002C48A5" w:rsidRDefault="008E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оценки результативности оценка совокупного бюджетного эффекта (самоокупаемости) проводится только в отношении стимулирующих налоговых расходов.</w:t>
      </w:r>
    </w:p>
    <w:p w14:paraId="75EC1768" w14:textId="77777777" w:rsidR="002C48A5" w:rsidRDefault="002C48A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4AE37E" w14:textId="77777777" w:rsidR="002C48A5" w:rsidRDefault="008E7D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14:paraId="3D065C93" w14:textId="77777777" w:rsidR="002C48A5" w:rsidRDefault="008E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 налоговые расходы муниципального образования Цвылевское сельское поселение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 эффективными и подлежат сохранению и применению в 202</w:t>
      </w:r>
      <w:r w:rsidR="00E561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p w14:paraId="381A3A5C" w14:textId="77777777" w:rsidR="002C48A5" w:rsidRDefault="002C48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3DB5C9" w14:textId="77777777" w:rsidR="002C48A5" w:rsidRDefault="002C48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73BC1C" w14:textId="77777777" w:rsidR="002C48A5" w:rsidRDefault="008E7D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14:paraId="4E043AB7" w14:textId="77777777" w:rsidR="002C48A5" w:rsidRDefault="008E7D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Цвылевского сельского поселения                                                            Ефимов В.А.</w:t>
      </w:r>
    </w:p>
    <w:p w14:paraId="134D4F55" w14:textId="77777777" w:rsidR="002C48A5" w:rsidRDefault="002C48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E922FC" w14:textId="77777777" w:rsidR="002C48A5" w:rsidRDefault="002C48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8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3B91" w14:textId="77777777" w:rsidR="0057200D" w:rsidRDefault="0057200D">
      <w:pPr>
        <w:spacing w:after="0" w:line="240" w:lineRule="auto"/>
      </w:pPr>
      <w:r>
        <w:separator/>
      </w:r>
    </w:p>
  </w:endnote>
  <w:endnote w:type="continuationSeparator" w:id="0">
    <w:p w14:paraId="5A1AAA5C" w14:textId="77777777" w:rsidR="0057200D" w:rsidRDefault="005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7D46" w14:textId="77777777" w:rsidR="0057200D" w:rsidRDefault="0057200D">
      <w:pPr>
        <w:spacing w:after="0" w:line="240" w:lineRule="auto"/>
      </w:pPr>
      <w:r>
        <w:separator/>
      </w:r>
    </w:p>
  </w:footnote>
  <w:footnote w:type="continuationSeparator" w:id="0">
    <w:p w14:paraId="38AF6D57" w14:textId="77777777" w:rsidR="0057200D" w:rsidRDefault="00572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EE4"/>
    <w:multiLevelType w:val="hybridMultilevel"/>
    <w:tmpl w:val="CE4CE87C"/>
    <w:lvl w:ilvl="0" w:tplc="9CEE0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BE4548C">
      <w:start w:val="1"/>
      <w:numFmt w:val="lowerLetter"/>
      <w:lvlText w:val="%2."/>
      <w:lvlJc w:val="left"/>
      <w:pPr>
        <w:ind w:left="1788" w:hanging="360"/>
      </w:pPr>
    </w:lvl>
    <w:lvl w:ilvl="2" w:tplc="DA849D56">
      <w:start w:val="1"/>
      <w:numFmt w:val="lowerRoman"/>
      <w:lvlText w:val="%3."/>
      <w:lvlJc w:val="right"/>
      <w:pPr>
        <w:ind w:left="2508" w:hanging="180"/>
      </w:pPr>
    </w:lvl>
    <w:lvl w:ilvl="3" w:tplc="98DEE0B4">
      <w:start w:val="1"/>
      <w:numFmt w:val="decimal"/>
      <w:lvlText w:val="%4."/>
      <w:lvlJc w:val="left"/>
      <w:pPr>
        <w:ind w:left="3228" w:hanging="360"/>
      </w:pPr>
    </w:lvl>
    <w:lvl w:ilvl="4" w:tplc="02E2E818">
      <w:start w:val="1"/>
      <w:numFmt w:val="lowerLetter"/>
      <w:lvlText w:val="%5."/>
      <w:lvlJc w:val="left"/>
      <w:pPr>
        <w:ind w:left="3948" w:hanging="360"/>
      </w:pPr>
    </w:lvl>
    <w:lvl w:ilvl="5" w:tplc="A332254E">
      <w:start w:val="1"/>
      <w:numFmt w:val="lowerRoman"/>
      <w:lvlText w:val="%6."/>
      <w:lvlJc w:val="right"/>
      <w:pPr>
        <w:ind w:left="4668" w:hanging="180"/>
      </w:pPr>
    </w:lvl>
    <w:lvl w:ilvl="6" w:tplc="81202BE4">
      <w:start w:val="1"/>
      <w:numFmt w:val="decimal"/>
      <w:lvlText w:val="%7."/>
      <w:lvlJc w:val="left"/>
      <w:pPr>
        <w:ind w:left="5388" w:hanging="360"/>
      </w:pPr>
    </w:lvl>
    <w:lvl w:ilvl="7" w:tplc="1A1636BC">
      <w:start w:val="1"/>
      <w:numFmt w:val="lowerLetter"/>
      <w:lvlText w:val="%8."/>
      <w:lvlJc w:val="left"/>
      <w:pPr>
        <w:ind w:left="6108" w:hanging="360"/>
      </w:pPr>
    </w:lvl>
    <w:lvl w:ilvl="8" w:tplc="2EEA4FAE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C66F4F"/>
    <w:multiLevelType w:val="hybridMultilevel"/>
    <w:tmpl w:val="0FCA0FF8"/>
    <w:lvl w:ilvl="0" w:tplc="0AEC48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9763DA8">
      <w:start w:val="1"/>
      <w:numFmt w:val="lowerLetter"/>
      <w:lvlText w:val="%2."/>
      <w:lvlJc w:val="left"/>
      <w:pPr>
        <w:ind w:left="1648" w:hanging="360"/>
      </w:pPr>
    </w:lvl>
    <w:lvl w:ilvl="2" w:tplc="E0A4B798">
      <w:start w:val="1"/>
      <w:numFmt w:val="lowerRoman"/>
      <w:lvlText w:val="%3."/>
      <w:lvlJc w:val="right"/>
      <w:pPr>
        <w:ind w:left="2368" w:hanging="180"/>
      </w:pPr>
    </w:lvl>
    <w:lvl w:ilvl="3" w:tplc="C1821BF2">
      <w:start w:val="1"/>
      <w:numFmt w:val="decimal"/>
      <w:lvlText w:val="%4."/>
      <w:lvlJc w:val="left"/>
      <w:pPr>
        <w:ind w:left="3088" w:hanging="360"/>
      </w:pPr>
    </w:lvl>
    <w:lvl w:ilvl="4" w:tplc="952AEFF0">
      <w:start w:val="1"/>
      <w:numFmt w:val="lowerLetter"/>
      <w:lvlText w:val="%5."/>
      <w:lvlJc w:val="left"/>
      <w:pPr>
        <w:ind w:left="3808" w:hanging="360"/>
      </w:pPr>
    </w:lvl>
    <w:lvl w:ilvl="5" w:tplc="7A5CB9B8">
      <w:start w:val="1"/>
      <w:numFmt w:val="lowerRoman"/>
      <w:lvlText w:val="%6."/>
      <w:lvlJc w:val="right"/>
      <w:pPr>
        <w:ind w:left="4528" w:hanging="180"/>
      </w:pPr>
    </w:lvl>
    <w:lvl w:ilvl="6" w:tplc="64EC3078">
      <w:start w:val="1"/>
      <w:numFmt w:val="decimal"/>
      <w:lvlText w:val="%7."/>
      <w:lvlJc w:val="left"/>
      <w:pPr>
        <w:ind w:left="5248" w:hanging="360"/>
      </w:pPr>
    </w:lvl>
    <w:lvl w:ilvl="7" w:tplc="C8CA7C14">
      <w:start w:val="1"/>
      <w:numFmt w:val="lowerLetter"/>
      <w:lvlText w:val="%8."/>
      <w:lvlJc w:val="left"/>
      <w:pPr>
        <w:ind w:left="5968" w:hanging="360"/>
      </w:pPr>
    </w:lvl>
    <w:lvl w:ilvl="8" w:tplc="AA063C00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C413F58"/>
    <w:multiLevelType w:val="hybridMultilevel"/>
    <w:tmpl w:val="9600FC08"/>
    <w:lvl w:ilvl="0" w:tplc="8B665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6EEE290">
      <w:start w:val="1"/>
      <w:numFmt w:val="lowerLetter"/>
      <w:lvlText w:val="%2."/>
      <w:lvlJc w:val="left"/>
      <w:pPr>
        <w:ind w:left="1788" w:hanging="360"/>
      </w:pPr>
    </w:lvl>
    <w:lvl w:ilvl="2" w:tplc="68981244">
      <w:start w:val="1"/>
      <w:numFmt w:val="lowerRoman"/>
      <w:lvlText w:val="%3."/>
      <w:lvlJc w:val="right"/>
      <w:pPr>
        <w:ind w:left="2508" w:hanging="180"/>
      </w:pPr>
    </w:lvl>
    <w:lvl w:ilvl="3" w:tplc="FBB4D49C">
      <w:start w:val="1"/>
      <w:numFmt w:val="decimal"/>
      <w:lvlText w:val="%4."/>
      <w:lvlJc w:val="left"/>
      <w:pPr>
        <w:ind w:left="3228" w:hanging="360"/>
      </w:pPr>
    </w:lvl>
    <w:lvl w:ilvl="4" w:tplc="FFD2B292">
      <w:start w:val="1"/>
      <w:numFmt w:val="lowerLetter"/>
      <w:lvlText w:val="%5."/>
      <w:lvlJc w:val="left"/>
      <w:pPr>
        <w:ind w:left="3948" w:hanging="360"/>
      </w:pPr>
    </w:lvl>
    <w:lvl w:ilvl="5" w:tplc="199E12B8">
      <w:start w:val="1"/>
      <w:numFmt w:val="lowerRoman"/>
      <w:lvlText w:val="%6."/>
      <w:lvlJc w:val="right"/>
      <w:pPr>
        <w:ind w:left="4668" w:hanging="180"/>
      </w:pPr>
    </w:lvl>
    <w:lvl w:ilvl="6" w:tplc="82F8F792">
      <w:start w:val="1"/>
      <w:numFmt w:val="decimal"/>
      <w:lvlText w:val="%7."/>
      <w:lvlJc w:val="left"/>
      <w:pPr>
        <w:ind w:left="5388" w:hanging="360"/>
      </w:pPr>
    </w:lvl>
    <w:lvl w:ilvl="7" w:tplc="24287294">
      <w:start w:val="1"/>
      <w:numFmt w:val="lowerLetter"/>
      <w:lvlText w:val="%8."/>
      <w:lvlJc w:val="left"/>
      <w:pPr>
        <w:ind w:left="6108" w:hanging="360"/>
      </w:pPr>
    </w:lvl>
    <w:lvl w:ilvl="8" w:tplc="27AE8576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B20CA9"/>
    <w:multiLevelType w:val="multilevel"/>
    <w:tmpl w:val="C7ACAA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4" w15:restartNumberingAfterBreak="0">
    <w:nsid w:val="175B388D"/>
    <w:multiLevelType w:val="hybridMultilevel"/>
    <w:tmpl w:val="68EA3F54"/>
    <w:lvl w:ilvl="0" w:tplc="E39A2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D4523E">
      <w:start w:val="1"/>
      <w:numFmt w:val="lowerLetter"/>
      <w:lvlText w:val="%2."/>
      <w:lvlJc w:val="left"/>
      <w:pPr>
        <w:ind w:left="1440" w:hanging="360"/>
      </w:pPr>
    </w:lvl>
    <w:lvl w:ilvl="2" w:tplc="9F6C7EC0">
      <w:start w:val="1"/>
      <w:numFmt w:val="lowerRoman"/>
      <w:lvlText w:val="%3."/>
      <w:lvlJc w:val="right"/>
      <w:pPr>
        <w:ind w:left="2160" w:hanging="180"/>
      </w:pPr>
    </w:lvl>
    <w:lvl w:ilvl="3" w:tplc="324CD4E6">
      <w:start w:val="1"/>
      <w:numFmt w:val="decimal"/>
      <w:lvlText w:val="%4."/>
      <w:lvlJc w:val="left"/>
      <w:pPr>
        <w:ind w:left="2880" w:hanging="360"/>
      </w:pPr>
    </w:lvl>
    <w:lvl w:ilvl="4" w:tplc="22DA8824">
      <w:start w:val="1"/>
      <w:numFmt w:val="lowerLetter"/>
      <w:lvlText w:val="%5."/>
      <w:lvlJc w:val="left"/>
      <w:pPr>
        <w:ind w:left="3600" w:hanging="360"/>
      </w:pPr>
    </w:lvl>
    <w:lvl w:ilvl="5" w:tplc="5E52CFE6">
      <w:start w:val="1"/>
      <w:numFmt w:val="lowerRoman"/>
      <w:lvlText w:val="%6."/>
      <w:lvlJc w:val="right"/>
      <w:pPr>
        <w:ind w:left="4320" w:hanging="180"/>
      </w:pPr>
    </w:lvl>
    <w:lvl w:ilvl="6" w:tplc="3D369B76">
      <w:start w:val="1"/>
      <w:numFmt w:val="decimal"/>
      <w:lvlText w:val="%7."/>
      <w:lvlJc w:val="left"/>
      <w:pPr>
        <w:ind w:left="5040" w:hanging="360"/>
      </w:pPr>
    </w:lvl>
    <w:lvl w:ilvl="7" w:tplc="675A4250">
      <w:start w:val="1"/>
      <w:numFmt w:val="lowerLetter"/>
      <w:lvlText w:val="%8."/>
      <w:lvlJc w:val="left"/>
      <w:pPr>
        <w:ind w:left="5760" w:hanging="360"/>
      </w:pPr>
    </w:lvl>
    <w:lvl w:ilvl="8" w:tplc="4D66AE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019D6"/>
    <w:multiLevelType w:val="hybridMultilevel"/>
    <w:tmpl w:val="DEF027EC"/>
    <w:lvl w:ilvl="0" w:tplc="DD302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887176">
      <w:start w:val="1"/>
      <w:numFmt w:val="lowerLetter"/>
      <w:lvlText w:val="%2."/>
      <w:lvlJc w:val="left"/>
      <w:pPr>
        <w:ind w:left="1440" w:hanging="360"/>
      </w:pPr>
    </w:lvl>
    <w:lvl w:ilvl="2" w:tplc="1B0C11F4">
      <w:start w:val="1"/>
      <w:numFmt w:val="lowerRoman"/>
      <w:lvlText w:val="%3."/>
      <w:lvlJc w:val="right"/>
      <w:pPr>
        <w:ind w:left="2160" w:hanging="180"/>
      </w:pPr>
    </w:lvl>
    <w:lvl w:ilvl="3" w:tplc="23F85574">
      <w:start w:val="1"/>
      <w:numFmt w:val="decimal"/>
      <w:lvlText w:val="%4."/>
      <w:lvlJc w:val="left"/>
      <w:pPr>
        <w:ind w:left="2880" w:hanging="360"/>
      </w:pPr>
    </w:lvl>
    <w:lvl w:ilvl="4" w:tplc="D0F021AA">
      <w:start w:val="1"/>
      <w:numFmt w:val="lowerLetter"/>
      <w:lvlText w:val="%5."/>
      <w:lvlJc w:val="left"/>
      <w:pPr>
        <w:ind w:left="3600" w:hanging="360"/>
      </w:pPr>
    </w:lvl>
    <w:lvl w:ilvl="5" w:tplc="C4709BDA">
      <w:start w:val="1"/>
      <w:numFmt w:val="lowerRoman"/>
      <w:lvlText w:val="%6."/>
      <w:lvlJc w:val="right"/>
      <w:pPr>
        <w:ind w:left="4320" w:hanging="180"/>
      </w:pPr>
    </w:lvl>
    <w:lvl w:ilvl="6" w:tplc="8C02AAC0">
      <w:start w:val="1"/>
      <w:numFmt w:val="decimal"/>
      <w:lvlText w:val="%7."/>
      <w:lvlJc w:val="left"/>
      <w:pPr>
        <w:ind w:left="5040" w:hanging="360"/>
      </w:pPr>
    </w:lvl>
    <w:lvl w:ilvl="7" w:tplc="19984824">
      <w:start w:val="1"/>
      <w:numFmt w:val="lowerLetter"/>
      <w:lvlText w:val="%8."/>
      <w:lvlJc w:val="left"/>
      <w:pPr>
        <w:ind w:left="5760" w:hanging="360"/>
      </w:pPr>
    </w:lvl>
    <w:lvl w:ilvl="8" w:tplc="EC88C0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6D07"/>
    <w:multiLevelType w:val="hybridMultilevel"/>
    <w:tmpl w:val="F80A4936"/>
    <w:lvl w:ilvl="0" w:tplc="0414DAFA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5E242558">
      <w:start w:val="1"/>
      <w:numFmt w:val="lowerLetter"/>
      <w:lvlText w:val="%2."/>
      <w:lvlJc w:val="left"/>
      <w:pPr>
        <w:ind w:left="2586" w:hanging="360"/>
      </w:pPr>
    </w:lvl>
    <w:lvl w:ilvl="2" w:tplc="2AD22962">
      <w:start w:val="1"/>
      <w:numFmt w:val="lowerRoman"/>
      <w:lvlText w:val="%3."/>
      <w:lvlJc w:val="right"/>
      <w:pPr>
        <w:ind w:left="3306" w:hanging="180"/>
      </w:pPr>
    </w:lvl>
    <w:lvl w:ilvl="3" w:tplc="E0A261F2">
      <w:start w:val="1"/>
      <w:numFmt w:val="decimal"/>
      <w:lvlText w:val="%4."/>
      <w:lvlJc w:val="left"/>
      <w:pPr>
        <w:ind w:left="4026" w:hanging="360"/>
      </w:pPr>
    </w:lvl>
    <w:lvl w:ilvl="4" w:tplc="0D7EFB06">
      <w:start w:val="1"/>
      <w:numFmt w:val="lowerLetter"/>
      <w:lvlText w:val="%5."/>
      <w:lvlJc w:val="left"/>
      <w:pPr>
        <w:ind w:left="4746" w:hanging="360"/>
      </w:pPr>
    </w:lvl>
    <w:lvl w:ilvl="5" w:tplc="C7BE7C06">
      <w:start w:val="1"/>
      <w:numFmt w:val="lowerRoman"/>
      <w:lvlText w:val="%6."/>
      <w:lvlJc w:val="right"/>
      <w:pPr>
        <w:ind w:left="5466" w:hanging="180"/>
      </w:pPr>
    </w:lvl>
    <w:lvl w:ilvl="6" w:tplc="570CD222">
      <w:start w:val="1"/>
      <w:numFmt w:val="decimal"/>
      <w:lvlText w:val="%7."/>
      <w:lvlJc w:val="left"/>
      <w:pPr>
        <w:ind w:left="6186" w:hanging="360"/>
      </w:pPr>
    </w:lvl>
    <w:lvl w:ilvl="7" w:tplc="0B24B6C0">
      <w:start w:val="1"/>
      <w:numFmt w:val="lowerLetter"/>
      <w:lvlText w:val="%8."/>
      <w:lvlJc w:val="left"/>
      <w:pPr>
        <w:ind w:left="6906" w:hanging="360"/>
      </w:pPr>
    </w:lvl>
    <w:lvl w:ilvl="8" w:tplc="6554B352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3702F06"/>
    <w:multiLevelType w:val="hybridMultilevel"/>
    <w:tmpl w:val="7D74562E"/>
    <w:lvl w:ilvl="0" w:tplc="905C7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63A04">
      <w:start w:val="1"/>
      <w:numFmt w:val="lowerLetter"/>
      <w:lvlText w:val="%2."/>
      <w:lvlJc w:val="left"/>
      <w:pPr>
        <w:ind w:left="1440" w:hanging="360"/>
      </w:pPr>
    </w:lvl>
    <w:lvl w:ilvl="2" w:tplc="027E0EB2">
      <w:start w:val="1"/>
      <w:numFmt w:val="lowerRoman"/>
      <w:lvlText w:val="%3."/>
      <w:lvlJc w:val="right"/>
      <w:pPr>
        <w:ind w:left="2160" w:hanging="180"/>
      </w:pPr>
    </w:lvl>
    <w:lvl w:ilvl="3" w:tplc="3ED4973A">
      <w:start w:val="1"/>
      <w:numFmt w:val="decimal"/>
      <w:lvlText w:val="%4."/>
      <w:lvlJc w:val="left"/>
      <w:pPr>
        <w:ind w:left="2880" w:hanging="360"/>
      </w:pPr>
    </w:lvl>
    <w:lvl w:ilvl="4" w:tplc="F6ACAB54">
      <w:start w:val="1"/>
      <w:numFmt w:val="lowerLetter"/>
      <w:lvlText w:val="%5."/>
      <w:lvlJc w:val="left"/>
      <w:pPr>
        <w:ind w:left="3600" w:hanging="360"/>
      </w:pPr>
    </w:lvl>
    <w:lvl w:ilvl="5" w:tplc="456C8DD0">
      <w:start w:val="1"/>
      <w:numFmt w:val="lowerRoman"/>
      <w:lvlText w:val="%6."/>
      <w:lvlJc w:val="right"/>
      <w:pPr>
        <w:ind w:left="4320" w:hanging="180"/>
      </w:pPr>
    </w:lvl>
    <w:lvl w:ilvl="6" w:tplc="D59EA7E6">
      <w:start w:val="1"/>
      <w:numFmt w:val="decimal"/>
      <w:lvlText w:val="%7."/>
      <w:lvlJc w:val="left"/>
      <w:pPr>
        <w:ind w:left="5040" w:hanging="360"/>
      </w:pPr>
    </w:lvl>
    <w:lvl w:ilvl="7" w:tplc="936E5886">
      <w:start w:val="1"/>
      <w:numFmt w:val="lowerLetter"/>
      <w:lvlText w:val="%8."/>
      <w:lvlJc w:val="left"/>
      <w:pPr>
        <w:ind w:left="5760" w:hanging="360"/>
      </w:pPr>
    </w:lvl>
    <w:lvl w:ilvl="8" w:tplc="91387E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84CFF"/>
    <w:multiLevelType w:val="hybridMultilevel"/>
    <w:tmpl w:val="49FCC414"/>
    <w:lvl w:ilvl="0" w:tplc="A588C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E280020">
      <w:start w:val="1"/>
      <w:numFmt w:val="lowerLetter"/>
      <w:lvlText w:val="%2."/>
      <w:lvlJc w:val="left"/>
      <w:pPr>
        <w:ind w:left="1788" w:hanging="360"/>
      </w:pPr>
    </w:lvl>
    <w:lvl w:ilvl="2" w:tplc="18D02948">
      <w:start w:val="1"/>
      <w:numFmt w:val="lowerRoman"/>
      <w:lvlText w:val="%3."/>
      <w:lvlJc w:val="right"/>
      <w:pPr>
        <w:ind w:left="2508" w:hanging="180"/>
      </w:pPr>
    </w:lvl>
    <w:lvl w:ilvl="3" w:tplc="11040962">
      <w:start w:val="1"/>
      <w:numFmt w:val="decimal"/>
      <w:lvlText w:val="%4."/>
      <w:lvlJc w:val="left"/>
      <w:pPr>
        <w:ind w:left="3228" w:hanging="360"/>
      </w:pPr>
    </w:lvl>
    <w:lvl w:ilvl="4" w:tplc="46F45A16">
      <w:start w:val="1"/>
      <w:numFmt w:val="lowerLetter"/>
      <w:lvlText w:val="%5."/>
      <w:lvlJc w:val="left"/>
      <w:pPr>
        <w:ind w:left="3948" w:hanging="360"/>
      </w:pPr>
    </w:lvl>
    <w:lvl w:ilvl="5" w:tplc="541E70E2">
      <w:start w:val="1"/>
      <w:numFmt w:val="lowerRoman"/>
      <w:lvlText w:val="%6."/>
      <w:lvlJc w:val="right"/>
      <w:pPr>
        <w:ind w:left="4668" w:hanging="180"/>
      </w:pPr>
    </w:lvl>
    <w:lvl w:ilvl="6" w:tplc="1A94F2A6">
      <w:start w:val="1"/>
      <w:numFmt w:val="decimal"/>
      <w:lvlText w:val="%7."/>
      <w:lvlJc w:val="left"/>
      <w:pPr>
        <w:ind w:left="5388" w:hanging="360"/>
      </w:pPr>
    </w:lvl>
    <w:lvl w:ilvl="7" w:tplc="85987882">
      <w:start w:val="1"/>
      <w:numFmt w:val="lowerLetter"/>
      <w:lvlText w:val="%8."/>
      <w:lvlJc w:val="left"/>
      <w:pPr>
        <w:ind w:left="6108" w:hanging="360"/>
      </w:pPr>
    </w:lvl>
    <w:lvl w:ilvl="8" w:tplc="97AAFC14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A9249B"/>
    <w:multiLevelType w:val="hybridMultilevel"/>
    <w:tmpl w:val="2E1EA4F4"/>
    <w:lvl w:ilvl="0" w:tplc="D88AE08A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9D38F09C">
      <w:start w:val="1"/>
      <w:numFmt w:val="lowerLetter"/>
      <w:lvlText w:val="%2."/>
      <w:lvlJc w:val="left"/>
      <w:pPr>
        <w:ind w:left="1437" w:hanging="360"/>
      </w:pPr>
    </w:lvl>
    <w:lvl w:ilvl="2" w:tplc="5024C754">
      <w:start w:val="1"/>
      <w:numFmt w:val="lowerRoman"/>
      <w:lvlText w:val="%3."/>
      <w:lvlJc w:val="right"/>
      <w:pPr>
        <w:ind w:left="2157" w:hanging="180"/>
      </w:pPr>
    </w:lvl>
    <w:lvl w:ilvl="3" w:tplc="5EEC198C">
      <w:start w:val="1"/>
      <w:numFmt w:val="decimal"/>
      <w:lvlText w:val="%4."/>
      <w:lvlJc w:val="left"/>
      <w:pPr>
        <w:ind w:left="2877" w:hanging="360"/>
      </w:pPr>
    </w:lvl>
    <w:lvl w:ilvl="4" w:tplc="8CF61D44">
      <w:start w:val="1"/>
      <w:numFmt w:val="lowerLetter"/>
      <w:lvlText w:val="%5."/>
      <w:lvlJc w:val="left"/>
      <w:pPr>
        <w:ind w:left="3597" w:hanging="360"/>
      </w:pPr>
    </w:lvl>
    <w:lvl w:ilvl="5" w:tplc="4520321A">
      <w:start w:val="1"/>
      <w:numFmt w:val="lowerRoman"/>
      <w:lvlText w:val="%6."/>
      <w:lvlJc w:val="right"/>
      <w:pPr>
        <w:ind w:left="4317" w:hanging="180"/>
      </w:pPr>
    </w:lvl>
    <w:lvl w:ilvl="6" w:tplc="6716144E">
      <w:start w:val="1"/>
      <w:numFmt w:val="decimal"/>
      <w:lvlText w:val="%7."/>
      <w:lvlJc w:val="left"/>
      <w:pPr>
        <w:ind w:left="5037" w:hanging="360"/>
      </w:pPr>
    </w:lvl>
    <w:lvl w:ilvl="7" w:tplc="7014473C">
      <w:start w:val="1"/>
      <w:numFmt w:val="lowerLetter"/>
      <w:lvlText w:val="%8."/>
      <w:lvlJc w:val="left"/>
      <w:pPr>
        <w:ind w:left="5757" w:hanging="360"/>
      </w:pPr>
    </w:lvl>
    <w:lvl w:ilvl="8" w:tplc="2654E226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2104556"/>
    <w:multiLevelType w:val="multilevel"/>
    <w:tmpl w:val="4530AB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1" w15:restartNumberingAfterBreak="0">
    <w:nsid w:val="4D3A6D1D"/>
    <w:multiLevelType w:val="hybridMultilevel"/>
    <w:tmpl w:val="61080662"/>
    <w:lvl w:ilvl="0" w:tplc="2FBEF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FCA2B94">
      <w:start w:val="1"/>
      <w:numFmt w:val="lowerLetter"/>
      <w:lvlText w:val="%2."/>
      <w:lvlJc w:val="left"/>
      <w:pPr>
        <w:ind w:left="1648" w:hanging="360"/>
      </w:pPr>
    </w:lvl>
    <w:lvl w:ilvl="2" w:tplc="4EA0E7C6">
      <w:start w:val="1"/>
      <w:numFmt w:val="lowerRoman"/>
      <w:lvlText w:val="%3."/>
      <w:lvlJc w:val="right"/>
      <w:pPr>
        <w:ind w:left="2368" w:hanging="180"/>
      </w:pPr>
    </w:lvl>
    <w:lvl w:ilvl="3" w:tplc="1EE0E690">
      <w:start w:val="1"/>
      <w:numFmt w:val="decimal"/>
      <w:lvlText w:val="%4."/>
      <w:lvlJc w:val="left"/>
      <w:pPr>
        <w:ind w:left="3088" w:hanging="360"/>
      </w:pPr>
    </w:lvl>
    <w:lvl w:ilvl="4" w:tplc="B2AE5204">
      <w:start w:val="1"/>
      <w:numFmt w:val="lowerLetter"/>
      <w:lvlText w:val="%5."/>
      <w:lvlJc w:val="left"/>
      <w:pPr>
        <w:ind w:left="3808" w:hanging="360"/>
      </w:pPr>
    </w:lvl>
    <w:lvl w:ilvl="5" w:tplc="BCB29308">
      <w:start w:val="1"/>
      <w:numFmt w:val="lowerRoman"/>
      <w:lvlText w:val="%6."/>
      <w:lvlJc w:val="right"/>
      <w:pPr>
        <w:ind w:left="4528" w:hanging="180"/>
      </w:pPr>
    </w:lvl>
    <w:lvl w:ilvl="6" w:tplc="3FA866EA">
      <w:start w:val="1"/>
      <w:numFmt w:val="decimal"/>
      <w:lvlText w:val="%7."/>
      <w:lvlJc w:val="left"/>
      <w:pPr>
        <w:ind w:left="5248" w:hanging="360"/>
      </w:pPr>
    </w:lvl>
    <w:lvl w:ilvl="7" w:tplc="A5C287FE">
      <w:start w:val="1"/>
      <w:numFmt w:val="lowerLetter"/>
      <w:lvlText w:val="%8."/>
      <w:lvlJc w:val="left"/>
      <w:pPr>
        <w:ind w:left="5968" w:hanging="360"/>
      </w:pPr>
    </w:lvl>
    <w:lvl w:ilvl="8" w:tplc="C64CF474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28B27C9"/>
    <w:multiLevelType w:val="multilevel"/>
    <w:tmpl w:val="970C21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3" w15:restartNumberingAfterBreak="0">
    <w:nsid w:val="62FF20D2"/>
    <w:multiLevelType w:val="multilevel"/>
    <w:tmpl w:val="213EC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67765B4C"/>
    <w:multiLevelType w:val="hybridMultilevel"/>
    <w:tmpl w:val="81AE58A8"/>
    <w:lvl w:ilvl="0" w:tplc="771CD6A4">
      <w:start w:val="1"/>
      <w:numFmt w:val="decimal"/>
      <w:lvlText w:val="%1)"/>
      <w:lvlJc w:val="left"/>
      <w:pPr>
        <w:ind w:left="720" w:hanging="360"/>
      </w:pPr>
    </w:lvl>
    <w:lvl w:ilvl="1" w:tplc="EADE001C">
      <w:start w:val="1"/>
      <w:numFmt w:val="lowerLetter"/>
      <w:lvlText w:val="%2."/>
      <w:lvlJc w:val="left"/>
      <w:pPr>
        <w:ind w:left="1440" w:hanging="360"/>
      </w:pPr>
    </w:lvl>
    <w:lvl w:ilvl="2" w:tplc="A55C3204">
      <w:start w:val="1"/>
      <w:numFmt w:val="lowerRoman"/>
      <w:lvlText w:val="%3."/>
      <w:lvlJc w:val="right"/>
      <w:pPr>
        <w:ind w:left="2160" w:hanging="180"/>
      </w:pPr>
    </w:lvl>
    <w:lvl w:ilvl="3" w:tplc="26387CFA">
      <w:start w:val="1"/>
      <w:numFmt w:val="decimal"/>
      <w:lvlText w:val="%4."/>
      <w:lvlJc w:val="left"/>
      <w:pPr>
        <w:ind w:left="2880" w:hanging="360"/>
      </w:pPr>
    </w:lvl>
    <w:lvl w:ilvl="4" w:tplc="E9B09904">
      <w:start w:val="1"/>
      <w:numFmt w:val="lowerLetter"/>
      <w:lvlText w:val="%5."/>
      <w:lvlJc w:val="left"/>
      <w:pPr>
        <w:ind w:left="3600" w:hanging="360"/>
      </w:pPr>
    </w:lvl>
    <w:lvl w:ilvl="5" w:tplc="DE38A096">
      <w:start w:val="1"/>
      <w:numFmt w:val="lowerRoman"/>
      <w:lvlText w:val="%6."/>
      <w:lvlJc w:val="right"/>
      <w:pPr>
        <w:ind w:left="4320" w:hanging="180"/>
      </w:pPr>
    </w:lvl>
    <w:lvl w:ilvl="6" w:tplc="1F3A6D00">
      <w:start w:val="1"/>
      <w:numFmt w:val="decimal"/>
      <w:lvlText w:val="%7."/>
      <w:lvlJc w:val="left"/>
      <w:pPr>
        <w:ind w:left="5040" w:hanging="360"/>
      </w:pPr>
    </w:lvl>
    <w:lvl w:ilvl="7" w:tplc="19424E34">
      <w:start w:val="1"/>
      <w:numFmt w:val="lowerLetter"/>
      <w:lvlText w:val="%8."/>
      <w:lvlJc w:val="left"/>
      <w:pPr>
        <w:ind w:left="5760" w:hanging="360"/>
      </w:pPr>
    </w:lvl>
    <w:lvl w:ilvl="8" w:tplc="7E82AF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 w:numId="13">
    <w:abstractNumId w:val="0"/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A5"/>
    <w:rsid w:val="002C48A5"/>
    <w:rsid w:val="0042180A"/>
    <w:rsid w:val="0057200D"/>
    <w:rsid w:val="0057294E"/>
    <w:rsid w:val="00793B55"/>
    <w:rsid w:val="007B6AA5"/>
    <w:rsid w:val="008657E6"/>
    <w:rsid w:val="008E7D67"/>
    <w:rsid w:val="009D46CD"/>
    <w:rsid w:val="00B13A76"/>
    <w:rsid w:val="00BB52B9"/>
    <w:rsid w:val="00C54514"/>
    <w:rsid w:val="00C94BE4"/>
    <w:rsid w:val="00D4771E"/>
    <w:rsid w:val="00E561EA"/>
    <w:rsid w:val="00F1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2411"/>
  <w15:docId w15:val="{D4EC14F7-794A-4E46-94D1-06B7BC17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Placeholder Text"/>
    <w:basedOn w:val="a0"/>
    <w:uiPriority w:val="99"/>
    <w:semiHidden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8E9A-265D-4F6A-9F86-E1D5C990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</cp:lastModifiedBy>
  <cp:revision>2</cp:revision>
  <cp:lastPrinted>2024-07-11T06:53:00Z</cp:lastPrinted>
  <dcterms:created xsi:type="dcterms:W3CDTF">2024-07-12T07:26:00Z</dcterms:created>
  <dcterms:modified xsi:type="dcterms:W3CDTF">2024-07-12T07:26:00Z</dcterms:modified>
</cp:coreProperties>
</file>