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64" w:rsidRDefault="009E4B64" w:rsidP="006A1ED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DD5AE8" w:rsidRDefault="00DD5AE8" w:rsidP="009E4B64">
      <w:pPr>
        <w:pStyle w:val="Heading"/>
        <w:jc w:val="center"/>
        <w:rPr>
          <w:color w:val="000000"/>
        </w:rPr>
      </w:pPr>
    </w:p>
    <w:p w:rsidR="007F7714" w:rsidRDefault="00E327B1" w:rsidP="009E4B6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57209">
        <w:rPr>
          <w:sz w:val="28"/>
          <w:szCs w:val="28"/>
        </w:rPr>
        <w:t xml:space="preserve"> 30</w:t>
      </w:r>
      <w:r w:rsidR="008974B1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765CA8">
        <w:rPr>
          <w:sz w:val="28"/>
          <w:szCs w:val="28"/>
        </w:rPr>
        <w:t>2</w:t>
      </w:r>
      <w:r w:rsidR="00255D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>
        <w:rPr>
          <w:sz w:val="28"/>
          <w:szCs w:val="28"/>
        </w:rPr>
        <w:t>№ 03-</w:t>
      </w:r>
      <w:r w:rsidR="00257209">
        <w:rPr>
          <w:sz w:val="28"/>
          <w:szCs w:val="28"/>
        </w:rPr>
        <w:t>204</w:t>
      </w:r>
    </w:p>
    <w:p w:rsidR="00DD5AE8" w:rsidRPr="0019248B" w:rsidRDefault="00DD5AE8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</w:t>
      </w:r>
      <w:proofErr w:type="gramStart"/>
      <w:r w:rsidRPr="00307F48">
        <w:rPr>
          <w:color w:val="000000"/>
        </w:rPr>
        <w:t>Тихвинского</w:t>
      </w:r>
      <w:proofErr w:type="gramEnd"/>
      <w:r w:rsidRPr="00307F48">
        <w:rPr>
          <w:color w:val="000000"/>
        </w:rPr>
        <w:t xml:space="preserve">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</w:t>
      </w:r>
      <w:proofErr w:type="gramStart"/>
      <w:r w:rsidRPr="00307F48">
        <w:rPr>
          <w:color w:val="000000"/>
        </w:rPr>
        <w:t>Ленинградской</w:t>
      </w:r>
      <w:proofErr w:type="gramEnd"/>
      <w:r w:rsidRPr="00307F48">
        <w:rPr>
          <w:color w:val="000000"/>
        </w:rPr>
        <w:t xml:space="preserve"> </w:t>
      </w:r>
    </w:p>
    <w:p w:rsidR="00307F48" w:rsidRPr="00287801" w:rsidRDefault="00765CA8" w:rsidP="00307F48">
      <w:pPr>
        <w:rPr>
          <w:color w:val="000000"/>
        </w:rPr>
      </w:pPr>
      <w:r>
        <w:rPr>
          <w:color w:val="000000"/>
        </w:rPr>
        <w:t>области за 202</w:t>
      </w:r>
      <w:r w:rsidR="00255D12">
        <w:rPr>
          <w:color w:val="000000"/>
        </w:rPr>
        <w:t>3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6A1ED1" w:rsidRDefault="00307F48" w:rsidP="006A1ED1">
      <w:pPr>
        <w:ind w:firstLine="709"/>
        <w:jc w:val="both"/>
        <w:rPr>
          <w:sz w:val="28"/>
          <w:szCs w:val="28"/>
        </w:rPr>
      </w:pPr>
      <w:proofErr w:type="gramStart"/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</w:t>
      </w:r>
      <w:r w:rsidR="000A3707">
        <w:rPr>
          <w:bCs/>
          <w:color w:val="000000"/>
          <w:sz w:val="28"/>
          <w:szCs w:val="28"/>
        </w:rPr>
        <w:t>9</w:t>
      </w:r>
      <w:r w:rsidRPr="00E929CE">
        <w:rPr>
          <w:bCs/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 xml:space="preserve">инградской области, статьями </w:t>
      </w:r>
      <w:r w:rsidR="00F6162D" w:rsidRPr="00EC23BC">
        <w:rPr>
          <w:bCs/>
          <w:color w:val="000000"/>
          <w:sz w:val="28"/>
          <w:szCs w:val="28"/>
        </w:rPr>
        <w:t>6</w:t>
      </w:r>
      <w:r w:rsidRPr="00EC23BC">
        <w:rPr>
          <w:bCs/>
          <w:color w:val="000000"/>
          <w:sz w:val="28"/>
          <w:szCs w:val="28"/>
        </w:rPr>
        <w:t xml:space="preserve"> и </w:t>
      </w:r>
      <w:r w:rsidR="00EB66F2" w:rsidRPr="00EC23BC">
        <w:rPr>
          <w:bCs/>
          <w:color w:val="000000"/>
          <w:sz w:val="28"/>
          <w:szCs w:val="28"/>
        </w:rPr>
        <w:t>54</w:t>
      </w:r>
      <w:r w:rsidR="00896BBE">
        <w:rPr>
          <w:bCs/>
          <w:color w:val="000000"/>
          <w:sz w:val="28"/>
          <w:szCs w:val="28"/>
        </w:rPr>
        <w:t xml:space="preserve">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proofErr w:type="gramEnd"/>
      <w:r w:rsidR="00E77F31" w:rsidRPr="00E929CE">
        <w:rPr>
          <w:bCs/>
          <w:color w:val="000000"/>
          <w:sz w:val="28"/>
          <w:szCs w:val="28"/>
        </w:rPr>
        <w:t xml:space="preserve"> совета </w:t>
      </w:r>
      <w:r w:rsidR="00E77F31" w:rsidRPr="003E6E17">
        <w:rPr>
          <w:bCs/>
          <w:color w:val="000000"/>
          <w:sz w:val="28"/>
          <w:szCs w:val="28"/>
        </w:rPr>
        <w:t xml:space="preserve">депутатов </w:t>
      </w:r>
      <w:r w:rsidR="00E77F31" w:rsidRPr="00EC23BC">
        <w:rPr>
          <w:bCs/>
          <w:color w:val="000000"/>
          <w:sz w:val="28"/>
          <w:szCs w:val="28"/>
        </w:rPr>
        <w:t>от 2</w:t>
      </w:r>
      <w:r w:rsidR="003E6E17" w:rsidRPr="00EC23BC">
        <w:rPr>
          <w:bCs/>
          <w:color w:val="000000"/>
          <w:sz w:val="28"/>
          <w:szCs w:val="28"/>
        </w:rPr>
        <w:t>2</w:t>
      </w:r>
      <w:r w:rsidR="00E77F31" w:rsidRPr="00EC23BC">
        <w:rPr>
          <w:bCs/>
          <w:color w:val="000000"/>
          <w:sz w:val="28"/>
          <w:szCs w:val="28"/>
        </w:rPr>
        <w:t xml:space="preserve"> декабря 20</w:t>
      </w:r>
      <w:r w:rsidR="003E6E17" w:rsidRPr="00EC23BC">
        <w:rPr>
          <w:bCs/>
          <w:color w:val="000000"/>
          <w:sz w:val="28"/>
          <w:szCs w:val="28"/>
        </w:rPr>
        <w:t>22</w:t>
      </w:r>
      <w:r w:rsidR="00E77F31" w:rsidRPr="00EC23BC">
        <w:rPr>
          <w:bCs/>
          <w:color w:val="000000"/>
          <w:sz w:val="28"/>
          <w:szCs w:val="28"/>
        </w:rPr>
        <w:t xml:space="preserve"> года № 03-1</w:t>
      </w:r>
      <w:r w:rsidR="003E6E17" w:rsidRPr="00EC23BC">
        <w:rPr>
          <w:bCs/>
          <w:color w:val="000000"/>
          <w:sz w:val="28"/>
          <w:szCs w:val="28"/>
        </w:rPr>
        <w:t>48</w:t>
      </w:r>
      <w:r w:rsidR="00E77F31" w:rsidRPr="003E6E17">
        <w:rPr>
          <w:bCs/>
          <w:color w:val="000000"/>
          <w:sz w:val="28"/>
          <w:szCs w:val="28"/>
        </w:rPr>
        <w:t xml:space="preserve"> </w:t>
      </w:r>
      <w:r w:rsidR="00FB4CC7" w:rsidRPr="003E6E17">
        <w:rPr>
          <w:bCs/>
          <w:color w:val="000000"/>
          <w:sz w:val="28"/>
          <w:szCs w:val="28"/>
        </w:rPr>
        <w:t>(</w:t>
      </w:r>
      <w:r w:rsidR="00774D0C" w:rsidRPr="003E6E17">
        <w:rPr>
          <w:bCs/>
          <w:color w:val="000000"/>
          <w:sz w:val="28"/>
          <w:szCs w:val="28"/>
        </w:rPr>
        <w:t>в действующей редакции)</w:t>
      </w:r>
      <w:r w:rsidRPr="003E6E17">
        <w:rPr>
          <w:bCs/>
          <w:color w:val="000000"/>
          <w:sz w:val="28"/>
          <w:szCs w:val="28"/>
        </w:rPr>
        <w:t>,</w:t>
      </w:r>
      <w:r w:rsidRPr="00E929CE">
        <w:rPr>
          <w:bCs/>
          <w:color w:val="000000"/>
          <w:sz w:val="28"/>
          <w:szCs w:val="28"/>
        </w:rPr>
        <w:t xml:space="preserve">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6A1ED1" w:rsidRDefault="00307F48" w:rsidP="006A1ED1">
      <w:pPr>
        <w:ind w:firstLine="709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6E4DEA">
        <w:rPr>
          <w:color w:val="000000"/>
          <w:sz w:val="28"/>
          <w:szCs w:val="28"/>
        </w:rPr>
        <w:t>20</w:t>
      </w:r>
      <w:r w:rsidR="009909CE">
        <w:rPr>
          <w:color w:val="000000"/>
          <w:sz w:val="28"/>
          <w:szCs w:val="28"/>
        </w:rPr>
        <w:t>2</w:t>
      </w:r>
      <w:r w:rsidR="00591DD0">
        <w:rPr>
          <w:color w:val="000000"/>
          <w:sz w:val="28"/>
          <w:szCs w:val="28"/>
        </w:rPr>
        <w:t>3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 xml:space="preserve">сумме </w:t>
      </w:r>
      <w:r w:rsidR="00591DD0">
        <w:rPr>
          <w:sz w:val="28"/>
          <w:szCs w:val="28"/>
        </w:rPr>
        <w:t>35 725,4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</w:t>
      </w:r>
      <w:r w:rsidR="002E76FB">
        <w:rPr>
          <w:sz w:val="28"/>
          <w:szCs w:val="28"/>
        </w:rPr>
        <w:t xml:space="preserve">уб., по расходам в сумме </w:t>
      </w:r>
      <w:r w:rsidR="00591DD0">
        <w:rPr>
          <w:sz w:val="28"/>
          <w:szCs w:val="28"/>
        </w:rPr>
        <w:t>40 575,7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 xml:space="preserve">тыс. руб. </w:t>
      </w:r>
      <w:r w:rsidR="00591DD0">
        <w:rPr>
          <w:sz w:val="28"/>
          <w:szCs w:val="28"/>
        </w:rPr>
        <w:t>де</w:t>
      </w:r>
      <w:r w:rsidR="00EB66F2" w:rsidRPr="00EB66F2">
        <w:rPr>
          <w:sz w:val="28"/>
          <w:szCs w:val="28"/>
        </w:rPr>
        <w:t>фицит</w:t>
      </w:r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 xml:space="preserve">та в сумме </w:t>
      </w:r>
      <w:r w:rsidR="00591DD0">
        <w:rPr>
          <w:sz w:val="28"/>
          <w:szCs w:val="28"/>
        </w:rPr>
        <w:t>4850,3</w:t>
      </w:r>
      <w:r w:rsidR="009909CE" w:rsidRPr="003A63F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 xml:space="preserve">тыс. </w:t>
      </w:r>
      <w:r w:rsidR="006A1ED1">
        <w:rPr>
          <w:sz w:val="28"/>
          <w:szCs w:val="28"/>
        </w:rPr>
        <w:t>руб. со следующими показателями.</w:t>
      </w:r>
    </w:p>
    <w:p w:rsidR="006A1ED1" w:rsidRDefault="00307F48" w:rsidP="006A1ED1">
      <w:pPr>
        <w:ind w:firstLine="709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 w:rsidR="00D24DFF"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6E4DEA">
        <w:rPr>
          <w:sz w:val="28"/>
          <w:szCs w:val="28"/>
        </w:rPr>
        <w:t>фикации доходов бюджетов за 20</w:t>
      </w:r>
      <w:r w:rsidR="009909CE">
        <w:rPr>
          <w:sz w:val="28"/>
          <w:szCs w:val="28"/>
        </w:rPr>
        <w:t>2</w:t>
      </w:r>
      <w:r w:rsidR="00B4766C">
        <w:rPr>
          <w:sz w:val="28"/>
          <w:szCs w:val="28"/>
        </w:rPr>
        <w:t>3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 w:rsidR="00D24DFF">
        <w:rPr>
          <w:sz w:val="28"/>
          <w:szCs w:val="28"/>
        </w:rPr>
        <w:t xml:space="preserve"> к настоящему решению</w:t>
      </w:r>
      <w:r w:rsidR="00B4766C">
        <w:rPr>
          <w:sz w:val="28"/>
          <w:szCs w:val="28"/>
        </w:rPr>
        <w:t>;</w:t>
      </w:r>
    </w:p>
    <w:p w:rsidR="006A1ED1" w:rsidRDefault="00622E84" w:rsidP="006A1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</w:t>
      </w:r>
      <w:r w:rsidR="00B4766C">
        <w:rPr>
          <w:sz w:val="28"/>
          <w:szCs w:val="28"/>
        </w:rPr>
        <w:t>п</w:t>
      </w:r>
      <w:r w:rsidR="00B4766C" w:rsidRPr="00E929CE">
        <w:rPr>
          <w:sz w:val="28"/>
          <w:szCs w:val="28"/>
        </w:rPr>
        <w:t xml:space="preserve">о расходам бюджета Борского сельского поселения по ведомственной структуре расходов бюджета за </w:t>
      </w:r>
      <w:r w:rsidR="00B4766C">
        <w:rPr>
          <w:sz w:val="28"/>
          <w:szCs w:val="28"/>
        </w:rPr>
        <w:t>2023 год, согласно приложению № 2 к настоящему решению;</w:t>
      </w:r>
    </w:p>
    <w:p w:rsidR="006A1ED1" w:rsidRDefault="00622E84" w:rsidP="006A1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</w:t>
      </w:r>
      <w:r w:rsidR="00B4766C">
        <w:rPr>
          <w:sz w:val="28"/>
          <w:szCs w:val="28"/>
        </w:rPr>
        <w:t>п</w:t>
      </w:r>
      <w:r w:rsidR="00B4766C" w:rsidRPr="00E929CE">
        <w:rPr>
          <w:sz w:val="28"/>
          <w:szCs w:val="28"/>
        </w:rPr>
        <w:t>о расходам бюджета Борского сельского поселения по разделам и подразделам классификации</w:t>
      </w:r>
      <w:r w:rsidR="00B4766C">
        <w:rPr>
          <w:sz w:val="28"/>
          <w:szCs w:val="28"/>
        </w:rPr>
        <w:t xml:space="preserve"> расходов бюджета за 2023 год, согласно приложению № 3 к настоящему решению;</w:t>
      </w:r>
    </w:p>
    <w:p w:rsidR="00307F48" w:rsidRPr="00E929CE" w:rsidRDefault="00622E84" w:rsidP="006A1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</w:t>
      </w:r>
      <w:r w:rsidR="00913C9C" w:rsidRPr="00E929CE">
        <w:rPr>
          <w:sz w:val="28"/>
          <w:szCs w:val="28"/>
        </w:rPr>
        <w:t>поселения по</w:t>
      </w:r>
      <w:r w:rsidR="00307F48" w:rsidRPr="00E929CE">
        <w:rPr>
          <w:sz w:val="28"/>
          <w:szCs w:val="28"/>
        </w:rPr>
        <w:t xml:space="preserve"> кодам групп, подгрупп, статей, видов источников </w:t>
      </w:r>
      <w:r w:rsidR="00307F48" w:rsidRPr="00E929CE">
        <w:rPr>
          <w:sz w:val="28"/>
          <w:szCs w:val="28"/>
        </w:rPr>
        <w:lastRenderedPageBreak/>
        <w:t xml:space="preserve">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6E4DEA">
        <w:rPr>
          <w:sz w:val="28"/>
          <w:szCs w:val="28"/>
        </w:rPr>
        <w:t>20</w:t>
      </w:r>
      <w:r w:rsidR="00336B1D">
        <w:rPr>
          <w:sz w:val="28"/>
          <w:szCs w:val="28"/>
        </w:rPr>
        <w:t>2</w:t>
      </w:r>
      <w:r w:rsidR="008C38C2">
        <w:rPr>
          <w:sz w:val="28"/>
          <w:szCs w:val="28"/>
        </w:rPr>
        <w:t>3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4DFF">
        <w:rPr>
          <w:sz w:val="28"/>
          <w:szCs w:val="28"/>
        </w:rPr>
        <w:t xml:space="preserve"> к настоящему решению</w:t>
      </w:r>
      <w:r w:rsidR="008C38C2">
        <w:rPr>
          <w:sz w:val="28"/>
          <w:szCs w:val="28"/>
        </w:rPr>
        <w:t>.</w:t>
      </w:r>
    </w:p>
    <w:p w:rsidR="006A1ED1" w:rsidRDefault="006A1ED1" w:rsidP="006A1ED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DF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7F48" w:rsidRPr="00E929CE">
        <w:rPr>
          <w:sz w:val="28"/>
          <w:szCs w:val="28"/>
        </w:rPr>
        <w:t>Настоящее решение вступает в силу с момента принятия.</w:t>
      </w:r>
    </w:p>
    <w:p w:rsidR="00D24DFF" w:rsidRPr="006A1ED1" w:rsidRDefault="006A1ED1" w:rsidP="006A1ED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DFF">
        <w:rPr>
          <w:sz w:val="28"/>
          <w:szCs w:val="28"/>
        </w:rPr>
        <w:t>3</w:t>
      </w:r>
      <w:r w:rsidR="00D24DFF" w:rsidRPr="00E929CE">
        <w:rPr>
          <w:sz w:val="28"/>
          <w:szCs w:val="28"/>
        </w:rPr>
        <w:t xml:space="preserve">. </w:t>
      </w:r>
      <w:r w:rsidR="00D24DFF" w:rsidRPr="00D24DFF">
        <w:rPr>
          <w:sz w:val="28"/>
          <w:szCs w:val="28"/>
        </w:rPr>
        <w:t>Опубликовать настоящее решение в газете «Трудовая слава».</w:t>
      </w:r>
      <w:r w:rsidR="00D24DFF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D24DFF" w:rsidRPr="00D24DFF">
        <w:rPr>
          <w:sz w:val="28"/>
          <w:szCs w:val="28"/>
        </w:rPr>
        <w:t>от 26 февраля 2010 года № 03-28.</w:t>
      </w:r>
    </w:p>
    <w:p w:rsidR="00D24DFF" w:rsidRPr="00D24DFF" w:rsidRDefault="00D24DFF" w:rsidP="00D24DF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506997" w:rsidP="00D35D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E4B64" w:rsidRPr="00E929C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E4B64" w:rsidRPr="00E929CE">
        <w:rPr>
          <w:color w:val="000000"/>
          <w:sz w:val="28"/>
          <w:szCs w:val="28"/>
        </w:rPr>
        <w:t xml:space="preserve"> муниципального образования</w:t>
      </w:r>
    </w:p>
    <w:p w:rsidR="009E4B64" w:rsidRPr="00E929CE" w:rsidRDefault="00C7073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</w:t>
      </w:r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644A00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8E6ED8">
        <w:rPr>
          <w:sz w:val="28"/>
          <w:szCs w:val="28"/>
        </w:rPr>
        <w:t xml:space="preserve">                           </w:t>
      </w:r>
      <w:r w:rsidR="0019248B" w:rsidRPr="00973BA3">
        <w:rPr>
          <w:sz w:val="28"/>
          <w:szCs w:val="28"/>
        </w:rPr>
        <w:t xml:space="preserve">             </w:t>
      </w:r>
      <w:r w:rsidR="00287801" w:rsidRPr="00973BA3">
        <w:rPr>
          <w:sz w:val="28"/>
          <w:szCs w:val="28"/>
        </w:rPr>
        <w:t xml:space="preserve">   </w:t>
      </w:r>
      <w:r w:rsidR="00257209">
        <w:rPr>
          <w:sz w:val="28"/>
          <w:szCs w:val="28"/>
        </w:rPr>
        <w:t xml:space="preserve">                     </w:t>
      </w:r>
      <w:r w:rsidR="00506997">
        <w:rPr>
          <w:sz w:val="28"/>
          <w:szCs w:val="28"/>
        </w:rPr>
        <w:t>А.Б. Крупнов</w:t>
      </w:r>
      <w:r w:rsidR="00257209">
        <w:rPr>
          <w:sz w:val="28"/>
          <w:szCs w:val="28"/>
        </w:rPr>
        <w:t>а</w:t>
      </w:r>
      <w:r w:rsidR="00644A00">
        <w:rPr>
          <w:sz w:val="28"/>
          <w:szCs w:val="28"/>
        </w:rPr>
        <w:t xml:space="preserve"> </w:t>
      </w: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E55831" w:rsidRDefault="00E55831" w:rsidP="00973BA3">
      <w:pPr>
        <w:jc w:val="both"/>
        <w:rPr>
          <w:sz w:val="28"/>
          <w:szCs w:val="28"/>
        </w:rPr>
      </w:pPr>
    </w:p>
    <w:p w:rsidR="00E55831" w:rsidRDefault="00E55831" w:rsidP="00973BA3">
      <w:pPr>
        <w:jc w:val="both"/>
        <w:rPr>
          <w:sz w:val="28"/>
          <w:szCs w:val="28"/>
        </w:rPr>
      </w:pPr>
    </w:p>
    <w:p w:rsidR="00E55831" w:rsidRDefault="00E55831" w:rsidP="00973BA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1"/>
        <w:gridCol w:w="1837"/>
        <w:gridCol w:w="963"/>
        <w:gridCol w:w="2581"/>
        <w:gridCol w:w="2551"/>
      </w:tblGrid>
      <w:tr w:rsidR="00F8569D" w:rsidRPr="00F8569D" w:rsidTr="00F8569D">
        <w:trPr>
          <w:trHeight w:val="183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ind w:right="50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6A1ED1" w:rsidRDefault="006A1ED1" w:rsidP="00F8569D">
            <w:pPr>
              <w:ind w:right="-608"/>
              <w:jc w:val="center"/>
              <w:rPr>
                <w:sz w:val="22"/>
                <w:szCs w:val="22"/>
              </w:rPr>
            </w:pPr>
          </w:p>
          <w:p w:rsidR="00F8569D" w:rsidRDefault="00F8569D" w:rsidP="00F8569D">
            <w:pPr>
              <w:ind w:right="-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Утверждены </w:t>
            </w:r>
          </w:p>
          <w:p w:rsid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советом депутатов </w:t>
            </w:r>
          </w:p>
          <w:p w:rsid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 xml:space="preserve">Борского сельского </w:t>
            </w:r>
          </w:p>
          <w:p w:rsid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 xml:space="preserve">поселения от 30.05.   </w:t>
            </w:r>
          </w:p>
          <w:p w:rsidR="006A1ED1" w:rsidRDefault="00F8569D" w:rsidP="006A1ED1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>2024г № 03-204</w:t>
            </w:r>
          </w:p>
          <w:p w:rsidR="00F8569D" w:rsidRPr="00F8569D" w:rsidRDefault="00F8569D" w:rsidP="006A1ED1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>(приложен</w:t>
            </w:r>
            <w:bookmarkStart w:id="0" w:name="_GoBack"/>
            <w:bookmarkEnd w:id="0"/>
            <w:r w:rsidRPr="00F8569D">
              <w:rPr>
                <w:sz w:val="22"/>
                <w:szCs w:val="22"/>
              </w:rPr>
              <w:t>ие № 1)</w:t>
            </w:r>
          </w:p>
        </w:tc>
      </w:tr>
      <w:tr w:rsidR="00F8569D" w:rsidRPr="00F8569D" w:rsidTr="00F8569D">
        <w:trPr>
          <w:trHeight w:val="25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</w:p>
        </w:tc>
      </w:tr>
      <w:tr w:rsidR="00F8569D" w:rsidRPr="00F8569D" w:rsidTr="00F8569D">
        <w:trPr>
          <w:trHeight w:val="100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</w:rPr>
            </w:pPr>
            <w:r w:rsidRPr="00F8569D">
              <w:rPr>
                <w:b/>
                <w:bCs/>
              </w:rPr>
              <w:t>ПОКАЗАТЕЛИ                                                                                                                     исполнения бю</w:t>
            </w:r>
            <w:r>
              <w:rPr>
                <w:b/>
                <w:bCs/>
              </w:rPr>
              <w:t>д</w:t>
            </w:r>
            <w:r w:rsidRPr="00F8569D">
              <w:rPr>
                <w:b/>
                <w:bCs/>
              </w:rPr>
              <w:t>жета Борского сельского поселения за 2023 год по доходам по кодам классификации доходов бюджета</w:t>
            </w:r>
          </w:p>
        </w:tc>
      </w:tr>
      <w:tr w:rsidR="00F8569D" w:rsidRPr="00F8569D" w:rsidTr="006A1ED1">
        <w:trPr>
          <w:trHeight w:val="315"/>
        </w:trPr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</w:pPr>
            <w:r w:rsidRPr="00F8569D">
              <w:t>тыс</w:t>
            </w:r>
            <w:proofErr w:type="gramStart"/>
            <w:r w:rsidRPr="00F8569D">
              <w:t>.р</w:t>
            </w:r>
            <w:proofErr w:type="gramEnd"/>
            <w:r w:rsidRPr="00F8569D">
              <w:t>уб.</w:t>
            </w:r>
          </w:p>
        </w:tc>
      </w:tr>
      <w:tr w:rsidR="00F8569D" w:rsidRPr="00F8569D" w:rsidTr="006A1ED1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F8569D" w:rsidRPr="00F8569D" w:rsidTr="006A1ED1"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Код администратора  поступлений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Код доходов бюджета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569D" w:rsidRPr="00F8569D" w:rsidTr="006A1ED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35 725,4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4 683,7</w:t>
            </w:r>
          </w:p>
        </w:tc>
      </w:tr>
      <w:tr w:rsidR="00F8569D" w:rsidRPr="00F8569D" w:rsidTr="006A1ED1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4 683,7</w:t>
            </w:r>
          </w:p>
        </w:tc>
      </w:tr>
      <w:tr w:rsidR="00F8569D" w:rsidRPr="00F8569D" w:rsidTr="006A1ED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1 01 00 00 0 00 0 000 000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1 054,1</w:t>
            </w:r>
          </w:p>
        </w:tc>
      </w:tr>
      <w:tr w:rsidR="00F8569D" w:rsidRPr="00F8569D" w:rsidTr="006A1ED1">
        <w:trPr>
          <w:trHeight w:val="28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1 034,4</w:t>
            </w:r>
          </w:p>
        </w:tc>
      </w:tr>
      <w:tr w:rsidR="00F8569D" w:rsidRPr="00F8569D" w:rsidTr="006A1ED1">
        <w:trPr>
          <w:trHeight w:val="30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1 01 02 01 0 01 3 000 110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0,1</w:t>
            </w:r>
          </w:p>
        </w:tc>
      </w:tr>
      <w:tr w:rsidR="00F8569D" w:rsidRPr="00F8569D" w:rsidTr="006A1ED1">
        <w:trPr>
          <w:trHeight w:val="3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1 01 02 02 0 01 1 000 110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1,2</w:t>
            </w:r>
          </w:p>
        </w:tc>
      </w:tr>
      <w:tr w:rsidR="00F8569D" w:rsidRPr="00F8569D" w:rsidTr="006A1ED1">
        <w:trPr>
          <w:trHeight w:val="20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18,3</w:t>
            </w:r>
          </w:p>
        </w:tc>
      </w:tr>
      <w:tr w:rsidR="00F8569D" w:rsidRPr="00F8569D" w:rsidTr="006A1ED1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bookmarkStart w:id="1" w:name="RANGE!A19"/>
            <w:r w:rsidRPr="00F8569D">
              <w:rPr>
                <w:b/>
                <w:bCs/>
                <w:sz w:val="20"/>
                <w:szCs w:val="20"/>
              </w:rPr>
              <w:t>182</w:t>
            </w:r>
            <w:bookmarkEnd w:id="1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1 03 00 00 0 00 0 000 000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1 815,1</w:t>
            </w:r>
          </w:p>
        </w:tc>
      </w:tr>
      <w:tr w:rsidR="00F8569D" w:rsidRPr="00F8569D" w:rsidTr="006A1ED1">
        <w:trPr>
          <w:trHeight w:val="30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940,5</w:t>
            </w:r>
          </w:p>
        </w:tc>
      </w:tr>
      <w:tr w:rsidR="00F8569D" w:rsidRPr="00F8569D" w:rsidTr="006A1ED1">
        <w:trPr>
          <w:trHeight w:val="3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569D">
              <w:rPr>
                <w:sz w:val="20"/>
                <w:szCs w:val="20"/>
              </w:rPr>
              <w:t>инжекторных</w:t>
            </w:r>
            <w:proofErr w:type="spellEnd"/>
            <w:r w:rsidRPr="00F8569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4,9</w:t>
            </w:r>
          </w:p>
        </w:tc>
      </w:tr>
      <w:tr w:rsidR="00F8569D" w:rsidRPr="00F8569D" w:rsidTr="006A1ED1">
        <w:trPr>
          <w:trHeight w:val="30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972,1</w:t>
            </w:r>
          </w:p>
        </w:tc>
      </w:tr>
      <w:tr w:rsidR="00F8569D" w:rsidRPr="00F8569D" w:rsidTr="006A1ED1">
        <w:trPr>
          <w:trHeight w:val="3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-102,4</w:t>
            </w:r>
          </w:p>
        </w:tc>
      </w:tr>
      <w:tr w:rsidR="00F8569D" w:rsidRPr="00F8569D" w:rsidTr="006A1ED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1 06 00 00 0 00 0 000 000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1 814,4</w:t>
            </w:r>
          </w:p>
        </w:tc>
      </w:tr>
      <w:tr w:rsidR="00F8569D" w:rsidRPr="00F8569D" w:rsidTr="006A1ED1">
        <w:trPr>
          <w:trHeight w:val="2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1 018,4</w:t>
            </w:r>
          </w:p>
        </w:tc>
      </w:tr>
      <w:tr w:rsidR="00F8569D" w:rsidRPr="00F8569D" w:rsidTr="006A1ED1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1 06 06 03 3 10 1 000 110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-57,7</w:t>
            </w:r>
          </w:p>
        </w:tc>
      </w:tr>
      <w:tr w:rsidR="00F8569D" w:rsidRPr="00F8569D" w:rsidTr="006A1ED1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1 06 06 04 3 10 1 000 110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853,7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31 041,5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1 646,4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1 08 00 00 0 00 0 000 000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ГОСУДАРСТВЕННАЯ </w:t>
            </w:r>
            <w:r w:rsidRPr="00F8569D">
              <w:rPr>
                <w:b/>
                <w:bCs/>
                <w:sz w:val="20"/>
                <w:szCs w:val="20"/>
              </w:rPr>
              <w:lastRenderedPageBreak/>
              <w:t>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lastRenderedPageBreak/>
              <w:t>0,7</w:t>
            </w:r>
          </w:p>
        </w:tc>
      </w:tr>
      <w:tr w:rsidR="00F8569D" w:rsidRPr="00F8569D" w:rsidTr="00F8569D">
        <w:trPr>
          <w:trHeight w:val="19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0,7</w:t>
            </w:r>
          </w:p>
        </w:tc>
      </w:tr>
      <w:tr w:rsidR="00F8569D" w:rsidRPr="00F8569D" w:rsidTr="00F8569D">
        <w:trPr>
          <w:trHeight w:val="1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1 004,2</w:t>
            </w:r>
          </w:p>
        </w:tc>
      </w:tr>
      <w:tr w:rsidR="00F8569D" w:rsidRPr="00F8569D" w:rsidTr="00F8569D">
        <w:trPr>
          <w:trHeight w:val="19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6,6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595,2</w:t>
            </w:r>
          </w:p>
        </w:tc>
      </w:tr>
      <w:tr w:rsidR="00F8569D" w:rsidRPr="00F8569D" w:rsidTr="00F8569D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F8569D">
              <w:rPr>
                <w:sz w:val="20"/>
                <w:szCs w:val="20"/>
              </w:rPr>
              <w:t>предприятий</w:t>
            </w:r>
            <w:proofErr w:type="gramEnd"/>
            <w:r w:rsidRPr="00F8569D">
              <w:rPr>
                <w:sz w:val="20"/>
                <w:szCs w:val="20"/>
              </w:rPr>
              <w:t xml:space="preserve"> в том числе казенных) (плата за </w:t>
            </w:r>
            <w:proofErr w:type="spellStart"/>
            <w:r w:rsidRPr="00F8569D">
              <w:rPr>
                <w:sz w:val="20"/>
                <w:szCs w:val="20"/>
              </w:rPr>
              <w:t>найм</w:t>
            </w:r>
            <w:proofErr w:type="spellEnd"/>
            <w:r w:rsidRPr="00F8569D">
              <w:rPr>
                <w:sz w:val="20"/>
                <w:szCs w:val="20"/>
              </w:rPr>
              <w:t xml:space="preserve"> помещений)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402,3</w:t>
            </w:r>
          </w:p>
        </w:tc>
      </w:tr>
      <w:tr w:rsidR="00F8569D" w:rsidRPr="00F8569D" w:rsidTr="00F8569D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1,4</w:t>
            </w:r>
          </w:p>
        </w:tc>
      </w:tr>
      <w:tr w:rsidR="00F8569D" w:rsidRPr="00F8569D" w:rsidTr="00F8569D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1 14 00 00 0 00 0 000 000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107,0</w:t>
            </w:r>
          </w:p>
        </w:tc>
      </w:tr>
      <w:tr w:rsidR="00F8569D" w:rsidRPr="00F8569D" w:rsidTr="00F8569D">
        <w:trPr>
          <w:trHeight w:val="2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1 14 02 05 3 10 0 000 410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107,0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354,1</w:t>
            </w:r>
          </w:p>
        </w:tc>
      </w:tr>
      <w:tr w:rsidR="00F8569D" w:rsidRPr="00F8569D" w:rsidTr="00F8569D">
        <w:trPr>
          <w:trHeight w:val="2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1 16 07 01 0 10 0 000 140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354,1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1 17 00 00 0 00 0 000 000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179,1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1 17 05 05 0 10 0 001 180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179,1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2 00 00 00 0 00 0 000 000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29 395,1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2 02 00 00 0 00 0 000 000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29 395,1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9 833,3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Прочие субсидии бюджетам сельских </w:t>
            </w:r>
            <w:r w:rsidRPr="00F8569D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8 247,4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3,5</w:t>
            </w:r>
          </w:p>
        </w:tc>
      </w:tr>
      <w:tr w:rsidR="00F8569D" w:rsidRPr="00F8569D" w:rsidTr="00F8569D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161,7</w:t>
            </w:r>
          </w:p>
        </w:tc>
      </w:tr>
      <w:tr w:rsidR="00F8569D" w:rsidRPr="00F8569D" w:rsidTr="00F8569D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222,4</w:t>
            </w:r>
          </w:p>
        </w:tc>
      </w:tr>
      <w:tr w:rsidR="00F8569D" w:rsidRPr="00F8569D" w:rsidTr="00F8569D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10 926,8</w:t>
            </w:r>
          </w:p>
        </w:tc>
      </w:tr>
      <w:tr w:rsidR="00F8569D" w:rsidRPr="00F8569D" w:rsidTr="00F8569D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F8569D" w:rsidRPr="00F8569D" w:rsidTr="00F8569D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F8569D" w:rsidRPr="00F8569D" w:rsidTr="00F8569D">
        <w:trPr>
          <w:trHeight w:val="5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1 11 05 43 0 10 0 000 120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8569D">
              <w:rPr>
                <w:sz w:val="20"/>
                <w:szCs w:val="20"/>
              </w:rPr>
              <w:t xml:space="preserve"> (</w:t>
            </w:r>
            <w:proofErr w:type="gramStart"/>
            <w:r w:rsidRPr="00F8569D">
              <w:rPr>
                <w:sz w:val="20"/>
                <w:szCs w:val="20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0,2</w:t>
            </w:r>
          </w:p>
        </w:tc>
      </w:tr>
    </w:tbl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95"/>
        <w:gridCol w:w="580"/>
        <w:gridCol w:w="580"/>
        <w:gridCol w:w="1610"/>
        <w:gridCol w:w="621"/>
        <w:gridCol w:w="2126"/>
      </w:tblGrid>
      <w:tr w:rsidR="00F8569D" w:rsidTr="0000760D">
        <w:trPr>
          <w:trHeight w:val="18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 w:rsidP="0000760D">
            <w:pPr>
              <w:ind w:left="-38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 w:rsidP="0000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Утверждены               советом депутатов Борского сельского поселения от         30.05.2024г № 03-204                        (приложение № 2)</w:t>
            </w:r>
          </w:p>
        </w:tc>
      </w:tr>
      <w:tr w:rsidR="00F8569D" w:rsidTr="0000760D">
        <w:trPr>
          <w:trHeight w:val="11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ПОКАЗАТЕЛИ                                                                                                                                                                    исполнения бюджета Борского сельского поселения за 2023 год                                              по ведомственной структуре расходов бюджета</w:t>
            </w:r>
          </w:p>
        </w:tc>
      </w:tr>
      <w:tr w:rsidR="00F8569D" w:rsidTr="0000760D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F8569D" w:rsidTr="0000760D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</w:tr>
      <w:tr w:rsidR="00F8569D" w:rsidTr="0000760D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</w:tr>
      <w:tr w:rsidR="00F8569D" w:rsidTr="0000760D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40 575,7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7 291,2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6 728,3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5 442,8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4 005,1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деятельности аппаратов государственных (муниципальных) органов (Закупка товаров, работ и услуг для обеспечения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1 422,5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15,3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F8569D" w:rsidTr="0000760D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>
              <w:rPr>
                <w:i/>
                <w:iCs/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301,0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</w:t>
            </w:r>
            <w:r>
              <w:rPr>
                <w:i/>
                <w:iCs/>
                <w:color w:val="000000"/>
              </w:rPr>
              <w:lastRenderedPageBreak/>
              <w:t>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301,0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386,2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i/>
                <w:iCs/>
                <w:color w:val="000000"/>
              </w:rPr>
              <w:t>контролю за</w:t>
            </w:r>
            <w:proofErr w:type="gramEnd"/>
            <w:r>
              <w:rPr>
                <w:i/>
                <w:i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i/>
                <w:iCs/>
                <w:color w:val="000000"/>
              </w:rPr>
              <w:t xml:space="preserve"> непрограммных расходов  органов </w:t>
            </w:r>
            <w:proofErr w:type="spellStart"/>
            <w:r>
              <w:rPr>
                <w:i/>
                <w:iCs/>
                <w:color w:val="000000"/>
              </w:rPr>
              <w:t>законодателньой</w:t>
            </w:r>
            <w:proofErr w:type="spellEnd"/>
            <w:r>
              <w:rPr>
                <w:i/>
                <w:iCs/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176,8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96,4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4,2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76,2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161,7</w:t>
            </w:r>
          </w:p>
        </w:tc>
      </w:tr>
      <w:tr w:rsidR="00F8569D" w:rsidTr="0000760D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149,7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12,0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837,2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833,7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</w:tr>
      <w:tr w:rsidR="00F8569D" w:rsidTr="0000760D">
        <w:trPr>
          <w:trHeight w:val="3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02.4.01.S4770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3 896,4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3 736,4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2 224,5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2 224,5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04.4.03.02060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1 289,5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04.4.04.60910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13 651,6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579,7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05.4.02.02030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436,5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436,5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10 869,1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</w:tr>
      <w:tr w:rsidR="00F8569D" w:rsidTr="0000760D">
        <w:trPr>
          <w:trHeight w:val="3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03.4.02.60850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4 985,0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03.4.02.60850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4 985,0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03.4.03.60850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03.4.03.60850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5 571,5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03.4.03.S0160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5 571,5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2 102,9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1 148,5</w:t>
            </w:r>
          </w:p>
        </w:tc>
      </w:tr>
      <w:tr w:rsidR="00F8569D" w:rsidTr="0000760D">
        <w:trPr>
          <w:trHeight w:val="3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1 148,5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808,2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02.4.05.02120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79,4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02.4.05.60840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02.8.01.S4310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02.8.01.S4310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>
              <w:rPr>
                <w:color w:val="000000"/>
              </w:rPr>
              <w:t xml:space="preserve"> создания специализированной службы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>
              <w:rPr>
                <w:i/>
                <w:iCs/>
                <w:color w:val="00000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11 602,5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11 602,5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6 500,3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1 503,9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4 753,9</w:t>
            </w:r>
          </w:p>
        </w:tc>
      </w:tr>
      <w:tr w:rsidR="00F8569D" w:rsidTr="0000760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242,5</w:t>
            </w:r>
          </w:p>
        </w:tc>
      </w:tr>
      <w:tr w:rsidR="00F8569D" w:rsidTr="0000760D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</w:rPr>
              <w:t>согласно Указа</w:t>
            </w:r>
            <w:proofErr w:type="gramEnd"/>
            <w:r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</w:tr>
      <w:tr w:rsidR="00F8569D" w:rsidTr="0000760D">
        <w:trPr>
          <w:trHeight w:val="4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i/>
                <w:iCs/>
                <w:color w:val="000000"/>
              </w:rPr>
              <w:t>согласно Указа</w:t>
            </w:r>
            <w:proofErr w:type="gramEnd"/>
            <w:r>
              <w:rPr>
                <w:i/>
                <w:iCs/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</w:tr>
      <w:tr w:rsidR="00F8569D" w:rsidTr="0000760D">
        <w:trPr>
          <w:trHeight w:val="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color w:val="000000"/>
              </w:rPr>
              <w:lastRenderedPageBreak/>
              <w:t>внебюджетными фондами)</w:t>
            </w:r>
            <w:proofErr w:type="gram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1 013,1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552,6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460,5</w:t>
            </w:r>
          </w:p>
        </w:tc>
      </w:tr>
      <w:tr w:rsidR="00F8569D" w:rsidTr="0000760D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</w:tr>
      <w:tr w:rsidR="00F8569D" w:rsidTr="0000760D">
        <w:trPr>
          <w:trHeight w:val="47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1 340,4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1 340,4</w:t>
            </w:r>
          </w:p>
        </w:tc>
      </w:tr>
      <w:tr w:rsidR="00F8569D" w:rsidTr="0000760D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F8569D" w:rsidTr="0000760D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1 794,7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1 794,7</w:t>
            </w:r>
          </w:p>
        </w:tc>
      </w:tr>
      <w:tr w:rsidR="00F8569D" w:rsidTr="0000760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1 794,7</w:t>
            </w:r>
          </w:p>
        </w:tc>
      </w:tr>
      <w:tr w:rsidR="00F8569D" w:rsidTr="0000760D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1 760,2</w:t>
            </w:r>
          </w:p>
        </w:tc>
      </w:tr>
      <w:tr w:rsidR="00F8569D" w:rsidTr="0000760D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34,5</w:t>
            </w:r>
          </w:p>
        </w:tc>
      </w:tr>
      <w:tr w:rsidR="00F8569D" w:rsidTr="0000760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40 575,7</w:t>
            </w:r>
          </w:p>
        </w:tc>
      </w:tr>
    </w:tbl>
    <w:p w:rsidR="00644A00" w:rsidRDefault="00644A00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p w:rsidR="0000760D" w:rsidRDefault="0000760D" w:rsidP="00973BA3">
      <w:pPr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347"/>
        <w:gridCol w:w="1173"/>
        <w:gridCol w:w="2865"/>
      </w:tblGrid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УТВЕРЖДЕНЫ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решением совета депутатов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Борского сельского поселения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от 30.05.2024г.№ 03-204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(приложение №3)</w:t>
            </w:r>
          </w:p>
        </w:tc>
      </w:tr>
      <w:tr w:rsidR="00F8569D" w:rsidRPr="00F8569D" w:rsidTr="00F8569D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F8569D" w:rsidRPr="00F8569D" w:rsidTr="00F8569D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 xml:space="preserve">исполнения бюджета Борского сельского поселения за 2023 год </w:t>
            </w:r>
          </w:p>
        </w:tc>
      </w:tr>
      <w:tr w:rsidR="00F8569D" w:rsidRPr="00F8569D" w:rsidTr="00F8569D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00760D" w:rsidRDefault="00F8569D" w:rsidP="00F8569D">
            <w:pPr>
              <w:jc w:val="right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(тысяч рублей)</w:t>
            </w:r>
          </w:p>
        </w:tc>
      </w:tr>
      <w:tr w:rsidR="00F8569D" w:rsidRPr="00F8569D" w:rsidTr="00F8569D">
        <w:trPr>
          <w:trHeight w:val="885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Код раздела,      подраздела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 xml:space="preserve">Исполнено                           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7291,1</w:t>
            </w:r>
          </w:p>
        </w:tc>
      </w:tr>
      <w:tr w:rsidR="00F8569D" w:rsidRPr="00F8569D" w:rsidTr="00F8569D">
        <w:trPr>
          <w:trHeight w:val="108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6728,3</w:t>
            </w:r>
          </w:p>
        </w:tc>
      </w:tr>
      <w:tr w:rsidR="00F8569D" w:rsidRPr="00F8569D" w:rsidTr="00F8569D">
        <w:trPr>
          <w:trHeight w:val="79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386,2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0,0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176,6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161,7</w:t>
            </w:r>
          </w:p>
        </w:tc>
      </w:tr>
      <w:tr w:rsidR="00F8569D" w:rsidRPr="00F8569D" w:rsidTr="00F8569D">
        <w:trPr>
          <w:trHeight w:val="33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161,7</w:t>
            </w:r>
          </w:p>
        </w:tc>
      </w:tr>
      <w:tr w:rsidR="00F8569D" w:rsidRPr="00F8569D" w:rsidTr="00F8569D">
        <w:trPr>
          <w:trHeight w:val="54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837,2</w:t>
            </w:r>
          </w:p>
        </w:tc>
      </w:tr>
      <w:tr w:rsidR="00F8569D" w:rsidRPr="00F8569D" w:rsidTr="00F8569D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8569D" w:rsidRPr="00F8569D" w:rsidTr="00F8569D">
        <w:trPr>
          <w:trHeight w:val="87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833,7</w:t>
            </w:r>
          </w:p>
        </w:tc>
      </w:tr>
      <w:tr w:rsidR="00F8569D" w:rsidRPr="00F8569D" w:rsidTr="00F8569D">
        <w:trPr>
          <w:trHeight w:val="60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3,5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3896,4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3736,4</w:t>
            </w:r>
          </w:p>
        </w:tc>
      </w:tr>
      <w:tr w:rsidR="00F8569D" w:rsidRPr="00F8569D" w:rsidTr="00F8569D">
        <w:trPr>
          <w:trHeight w:val="49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160,0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13651,7</w:t>
            </w:r>
          </w:p>
        </w:tc>
      </w:tr>
      <w:tr w:rsidR="00F8569D" w:rsidRPr="00F8569D" w:rsidTr="00F8569D">
        <w:trPr>
          <w:trHeight w:val="28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579,7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10869,1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2102,9</w:t>
            </w:r>
          </w:p>
        </w:tc>
      </w:tr>
      <w:tr w:rsidR="00F8569D" w:rsidRPr="00F8569D" w:rsidTr="00F8569D">
        <w:trPr>
          <w:trHeight w:val="24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0760D">
              <w:rPr>
                <w:color w:val="000000"/>
                <w:sz w:val="20"/>
                <w:szCs w:val="20"/>
              </w:rPr>
              <w:t>комммунального</w:t>
            </w:r>
            <w:proofErr w:type="spellEnd"/>
            <w:r w:rsidRPr="0000760D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100,0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11602,5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11602,5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1340,4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1340,4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0D">
              <w:rPr>
                <w:b/>
                <w:bCs/>
                <w:sz w:val="20"/>
                <w:szCs w:val="20"/>
              </w:rPr>
              <w:t>1794,7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color w:val="000000"/>
                <w:sz w:val="20"/>
                <w:szCs w:val="20"/>
              </w:rPr>
            </w:pPr>
            <w:r w:rsidRPr="0000760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sz w:val="20"/>
                <w:szCs w:val="20"/>
              </w:rPr>
            </w:pPr>
            <w:r w:rsidRPr="0000760D">
              <w:rPr>
                <w:sz w:val="20"/>
                <w:szCs w:val="20"/>
              </w:rPr>
              <w:t>1794,7</w:t>
            </w:r>
          </w:p>
        </w:tc>
      </w:tr>
      <w:tr w:rsidR="00F8569D" w:rsidRPr="00F8569D" w:rsidTr="00F8569D">
        <w:trPr>
          <w:trHeight w:val="46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РАСХОДОВ 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6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00760D" w:rsidRDefault="00F8569D" w:rsidP="00F856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0760D">
              <w:rPr>
                <w:b/>
                <w:bCs/>
                <w:i/>
                <w:iCs/>
                <w:sz w:val="20"/>
                <w:szCs w:val="20"/>
              </w:rPr>
              <w:t>40575,7</w:t>
            </w:r>
          </w:p>
        </w:tc>
      </w:tr>
    </w:tbl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jc w:val="center"/>
        <w:rPr>
          <w:sz w:val="22"/>
          <w:szCs w:val="22"/>
        </w:rPr>
      </w:pPr>
      <w:r>
        <w:rPr>
          <w:sz w:val="22"/>
          <w:szCs w:val="22"/>
        </w:rPr>
        <w:t>УТВЕРЖДЕНЫ</w:t>
      </w: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jc w:val="center"/>
        <w:rPr>
          <w:sz w:val="22"/>
          <w:szCs w:val="22"/>
        </w:rPr>
      </w:pPr>
      <w:r w:rsidRPr="00B267FE">
        <w:rPr>
          <w:sz w:val="22"/>
          <w:szCs w:val="22"/>
        </w:rPr>
        <w:t>решени</w:t>
      </w:r>
      <w:r>
        <w:rPr>
          <w:sz w:val="22"/>
          <w:szCs w:val="22"/>
        </w:rPr>
        <w:t>ем Совета депутатов</w:t>
      </w:r>
    </w:p>
    <w:p w:rsidR="00F8569D" w:rsidRPr="00B267FE" w:rsidRDefault="00F8569D" w:rsidP="00F8569D">
      <w:pPr>
        <w:widowControl w:val="0"/>
        <w:autoSpaceDE w:val="0"/>
        <w:autoSpaceDN w:val="0"/>
        <w:adjustRightInd w:val="0"/>
        <w:ind w:left="6300"/>
        <w:jc w:val="center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F8569D" w:rsidRDefault="00F8569D" w:rsidP="00F8569D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 xml:space="preserve">       от 30.05.2024 </w:t>
      </w:r>
      <w:r w:rsidRPr="009A6E08">
        <w:rPr>
          <w:sz w:val="22"/>
          <w:szCs w:val="22"/>
        </w:rPr>
        <w:t>года</w:t>
      </w:r>
      <w:r>
        <w:rPr>
          <w:sz w:val="22"/>
          <w:szCs w:val="22"/>
        </w:rPr>
        <w:t xml:space="preserve"> </w:t>
      </w:r>
      <w:r w:rsidRPr="009A6E08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 03-204</w:t>
      </w:r>
    </w:p>
    <w:p w:rsidR="00F8569D" w:rsidRPr="00BB488A" w:rsidRDefault="00F8569D" w:rsidP="00F8569D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jc w:val="center"/>
        <w:rPr>
          <w:sz w:val="22"/>
          <w:szCs w:val="22"/>
        </w:rPr>
      </w:pPr>
      <w:r w:rsidRPr="00BB488A">
        <w:rPr>
          <w:sz w:val="22"/>
          <w:szCs w:val="22"/>
        </w:rPr>
        <w:t>(приложение № 4)</w:t>
      </w: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F8569D" w:rsidRDefault="00F8569D" w:rsidP="00F8569D">
      <w:pPr>
        <w:ind w:right="257"/>
        <w:jc w:val="center"/>
        <w:rPr>
          <w:b/>
        </w:rPr>
      </w:pPr>
      <w:r>
        <w:rPr>
          <w:b/>
        </w:rPr>
        <w:t>Показатели исполнения по и</w:t>
      </w:r>
      <w:r w:rsidRPr="00BF46A5">
        <w:rPr>
          <w:b/>
        </w:rPr>
        <w:t>сточник</w:t>
      </w:r>
      <w:r>
        <w:rPr>
          <w:b/>
        </w:rPr>
        <w:t>ам внутреннего</w:t>
      </w:r>
      <w:r w:rsidRPr="00BF46A5">
        <w:rPr>
          <w:b/>
        </w:rPr>
        <w:t xml:space="preserve"> финансирования дефицита бюджета </w:t>
      </w:r>
      <w:r>
        <w:rPr>
          <w:b/>
        </w:rPr>
        <w:t>Борского сельского поселения</w:t>
      </w:r>
    </w:p>
    <w:p w:rsidR="00F8569D" w:rsidRDefault="00F8569D" w:rsidP="00F8569D">
      <w:pPr>
        <w:ind w:right="257"/>
        <w:jc w:val="center"/>
        <w:rPr>
          <w:b/>
        </w:rPr>
      </w:pPr>
      <w:r>
        <w:rPr>
          <w:b/>
        </w:rPr>
        <w:t xml:space="preserve"> за 2023год</w:t>
      </w:r>
    </w:p>
    <w:p w:rsidR="00F8569D" w:rsidRDefault="00F8569D" w:rsidP="00F8569D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источников финансирования дефицитов бюджета</w:t>
      </w:r>
      <w:proofErr w:type="gramEnd"/>
    </w:p>
    <w:p w:rsidR="00F8569D" w:rsidRDefault="00F8569D" w:rsidP="00F8569D">
      <w:pPr>
        <w:ind w:right="257"/>
        <w:jc w:val="center"/>
        <w:rPr>
          <w:b/>
        </w:rPr>
      </w:pPr>
    </w:p>
    <w:p w:rsidR="00F8569D" w:rsidRPr="008E59DD" w:rsidRDefault="00F8569D" w:rsidP="00F8569D">
      <w:pPr>
        <w:ind w:right="257"/>
        <w:jc w:val="right"/>
        <w:rPr>
          <w:sz w:val="20"/>
          <w:szCs w:val="20"/>
        </w:rPr>
      </w:pPr>
      <w:r w:rsidRPr="008E59DD">
        <w:rPr>
          <w:sz w:val="20"/>
          <w:szCs w:val="20"/>
        </w:rPr>
        <w:t>(тысяч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4415"/>
        <w:gridCol w:w="1984"/>
      </w:tblGrid>
      <w:tr w:rsidR="00F8569D" w:rsidRPr="00BF46A5" w:rsidTr="00203746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69D" w:rsidRPr="00ED726B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F8569D" w:rsidRDefault="00F8569D" w:rsidP="00203746">
            <w:pPr>
              <w:pStyle w:val="1"/>
              <w:rPr>
                <w:b/>
                <w:sz w:val="20"/>
              </w:rPr>
            </w:pPr>
          </w:p>
          <w:p w:rsidR="00F8569D" w:rsidRDefault="00F8569D" w:rsidP="00203746">
            <w:pPr>
              <w:pStyle w:val="1"/>
              <w:rPr>
                <w:b/>
                <w:sz w:val="20"/>
              </w:rPr>
            </w:pPr>
          </w:p>
          <w:p w:rsidR="00F8569D" w:rsidRDefault="00F8569D" w:rsidP="00203746">
            <w:pPr>
              <w:pStyle w:val="1"/>
              <w:rPr>
                <w:b/>
                <w:sz w:val="20"/>
              </w:rPr>
            </w:pPr>
          </w:p>
          <w:p w:rsidR="00F8569D" w:rsidRPr="00ED726B" w:rsidRDefault="00F8569D" w:rsidP="00203746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569D" w:rsidRPr="00ED726B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F8569D" w:rsidRPr="00ED726B" w:rsidRDefault="00F8569D" w:rsidP="00203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569D" w:rsidRPr="00BF46A5" w:rsidTr="00203746"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F8569D" w:rsidRPr="0015118E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8569D" w:rsidRPr="0015118E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F8569D" w:rsidRPr="0015118E" w:rsidRDefault="00F8569D" w:rsidP="00203746">
            <w:pPr>
              <w:jc w:val="center"/>
              <w:rPr>
                <w:b/>
                <w:sz w:val="20"/>
                <w:szCs w:val="20"/>
              </w:rPr>
            </w:pPr>
          </w:p>
          <w:p w:rsidR="00F8569D" w:rsidRPr="0015118E" w:rsidRDefault="00F8569D" w:rsidP="002037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F8569D" w:rsidRPr="00590206" w:rsidRDefault="00F8569D" w:rsidP="00203746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569D" w:rsidRPr="00590206" w:rsidRDefault="00F8569D" w:rsidP="002037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69D" w:rsidTr="00203746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F8569D" w:rsidRPr="00171851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901</w:t>
            </w:r>
          </w:p>
          <w:p w:rsidR="00F8569D" w:rsidRPr="00171851" w:rsidRDefault="00F8569D" w:rsidP="00203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01 05 02 01 10 0000 000</w:t>
            </w:r>
          </w:p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Pr="0077308F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4850,3</w:t>
            </w:r>
          </w:p>
        </w:tc>
      </w:tr>
      <w:tr w:rsidR="00F8569D" w:rsidTr="00203746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F8569D" w:rsidRDefault="00F8569D" w:rsidP="00203746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362EF" w:rsidRDefault="00F8569D" w:rsidP="00203746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F8569D" w:rsidRPr="001362EF" w:rsidRDefault="00F8569D" w:rsidP="00203746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-35725,4</w:t>
            </w:r>
          </w:p>
          <w:p w:rsidR="00F8569D" w:rsidRPr="0077308F" w:rsidRDefault="00F8569D" w:rsidP="00203746">
            <w:pPr>
              <w:rPr>
                <w:sz w:val="20"/>
                <w:szCs w:val="20"/>
              </w:rPr>
            </w:pPr>
          </w:p>
        </w:tc>
      </w:tr>
      <w:tr w:rsidR="00F8569D" w:rsidTr="00203746">
        <w:trPr>
          <w:trHeight w:val="485"/>
        </w:trPr>
        <w:tc>
          <w:tcPr>
            <w:tcW w:w="1008" w:type="dxa"/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8569D" w:rsidRDefault="00F8569D" w:rsidP="0020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F8569D" w:rsidRDefault="00F8569D" w:rsidP="00203746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362EF" w:rsidRDefault="00F8569D" w:rsidP="00203746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Pr="00CE4F0F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40575,7</w:t>
            </w:r>
          </w:p>
        </w:tc>
      </w:tr>
      <w:tr w:rsidR="00F8569D" w:rsidTr="00203746"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источников внутреннего финан</w:t>
            </w:r>
            <w:r w:rsidRPr="00171851">
              <w:rPr>
                <w:b/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Pr="0077308F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4850,3</w:t>
            </w:r>
          </w:p>
        </w:tc>
      </w:tr>
    </w:tbl>
    <w:p w:rsidR="00F8569D" w:rsidRDefault="00F8569D" w:rsidP="00F8569D"/>
    <w:p w:rsidR="00F8569D" w:rsidRDefault="00F8569D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sectPr w:rsidR="00F25D6B" w:rsidSect="0000760D">
      <w:pgSz w:w="12240" w:h="15840"/>
      <w:pgMar w:top="709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4"/>
    <w:rsid w:val="00000A01"/>
    <w:rsid w:val="000050DB"/>
    <w:rsid w:val="00005C92"/>
    <w:rsid w:val="0000760D"/>
    <w:rsid w:val="000148FC"/>
    <w:rsid w:val="00017828"/>
    <w:rsid w:val="00040BC1"/>
    <w:rsid w:val="00041FE0"/>
    <w:rsid w:val="00044182"/>
    <w:rsid w:val="00051915"/>
    <w:rsid w:val="00090B73"/>
    <w:rsid w:val="000A3707"/>
    <w:rsid w:val="00103DDA"/>
    <w:rsid w:val="00110777"/>
    <w:rsid w:val="001275B0"/>
    <w:rsid w:val="00136CB2"/>
    <w:rsid w:val="00167610"/>
    <w:rsid w:val="00185A8D"/>
    <w:rsid w:val="0019248B"/>
    <w:rsid w:val="001974A4"/>
    <w:rsid w:val="001D089A"/>
    <w:rsid w:val="001E7491"/>
    <w:rsid w:val="001F32DF"/>
    <w:rsid w:val="00203746"/>
    <w:rsid w:val="00210793"/>
    <w:rsid w:val="00252C32"/>
    <w:rsid w:val="00255D12"/>
    <w:rsid w:val="00257209"/>
    <w:rsid w:val="00287801"/>
    <w:rsid w:val="002B7AF8"/>
    <w:rsid w:val="002D44F2"/>
    <w:rsid w:val="002E76FB"/>
    <w:rsid w:val="002E7BA0"/>
    <w:rsid w:val="00307F48"/>
    <w:rsid w:val="00335E95"/>
    <w:rsid w:val="00336B1D"/>
    <w:rsid w:val="003500B3"/>
    <w:rsid w:val="00367A19"/>
    <w:rsid w:val="00372241"/>
    <w:rsid w:val="003752A8"/>
    <w:rsid w:val="00376187"/>
    <w:rsid w:val="00383AE3"/>
    <w:rsid w:val="00397CC7"/>
    <w:rsid w:val="003A2869"/>
    <w:rsid w:val="003A7ABC"/>
    <w:rsid w:val="003E6E17"/>
    <w:rsid w:val="0045336A"/>
    <w:rsid w:val="0048287B"/>
    <w:rsid w:val="004929E1"/>
    <w:rsid w:val="004D1C73"/>
    <w:rsid w:val="004D5CF3"/>
    <w:rsid w:val="004F148A"/>
    <w:rsid w:val="00506997"/>
    <w:rsid w:val="00521BA6"/>
    <w:rsid w:val="00523B7B"/>
    <w:rsid w:val="00526B61"/>
    <w:rsid w:val="00563A40"/>
    <w:rsid w:val="00572D8B"/>
    <w:rsid w:val="00591DD0"/>
    <w:rsid w:val="0059592F"/>
    <w:rsid w:val="005B471E"/>
    <w:rsid w:val="005C4DF0"/>
    <w:rsid w:val="005D6DD4"/>
    <w:rsid w:val="005F30CC"/>
    <w:rsid w:val="005F5A1F"/>
    <w:rsid w:val="0060797C"/>
    <w:rsid w:val="006121CB"/>
    <w:rsid w:val="00615B0E"/>
    <w:rsid w:val="00622E84"/>
    <w:rsid w:val="00636DC9"/>
    <w:rsid w:val="0063768C"/>
    <w:rsid w:val="00644A00"/>
    <w:rsid w:val="00654D2C"/>
    <w:rsid w:val="00662F05"/>
    <w:rsid w:val="00677401"/>
    <w:rsid w:val="006A1ED1"/>
    <w:rsid w:val="006A5974"/>
    <w:rsid w:val="006E4DEA"/>
    <w:rsid w:val="00716FA3"/>
    <w:rsid w:val="007278DC"/>
    <w:rsid w:val="00765CA8"/>
    <w:rsid w:val="00771107"/>
    <w:rsid w:val="00772302"/>
    <w:rsid w:val="00774D0C"/>
    <w:rsid w:val="007E1048"/>
    <w:rsid w:val="007E791F"/>
    <w:rsid w:val="007F7714"/>
    <w:rsid w:val="008151F3"/>
    <w:rsid w:val="008366B9"/>
    <w:rsid w:val="00841A4E"/>
    <w:rsid w:val="00865A09"/>
    <w:rsid w:val="008660D3"/>
    <w:rsid w:val="00870E36"/>
    <w:rsid w:val="00887055"/>
    <w:rsid w:val="00896BBE"/>
    <w:rsid w:val="008974B1"/>
    <w:rsid w:val="008C38C2"/>
    <w:rsid w:val="008D03FC"/>
    <w:rsid w:val="008D1A61"/>
    <w:rsid w:val="008E6ED8"/>
    <w:rsid w:val="008F064B"/>
    <w:rsid w:val="008F5A27"/>
    <w:rsid w:val="00913C9C"/>
    <w:rsid w:val="0094158D"/>
    <w:rsid w:val="00964A6D"/>
    <w:rsid w:val="00965539"/>
    <w:rsid w:val="00973BA3"/>
    <w:rsid w:val="009909CE"/>
    <w:rsid w:val="009960B7"/>
    <w:rsid w:val="009B02A6"/>
    <w:rsid w:val="009B4FB8"/>
    <w:rsid w:val="009C5C7E"/>
    <w:rsid w:val="009D1DFF"/>
    <w:rsid w:val="009E4B64"/>
    <w:rsid w:val="009E77A0"/>
    <w:rsid w:val="009F133F"/>
    <w:rsid w:val="00A038D2"/>
    <w:rsid w:val="00A179A9"/>
    <w:rsid w:val="00A77509"/>
    <w:rsid w:val="00A83A43"/>
    <w:rsid w:val="00AC67ED"/>
    <w:rsid w:val="00AD15A9"/>
    <w:rsid w:val="00AD53D2"/>
    <w:rsid w:val="00B15F9A"/>
    <w:rsid w:val="00B4766C"/>
    <w:rsid w:val="00B50FE5"/>
    <w:rsid w:val="00B56660"/>
    <w:rsid w:val="00B61B5E"/>
    <w:rsid w:val="00B902B8"/>
    <w:rsid w:val="00B951B1"/>
    <w:rsid w:val="00BA3E61"/>
    <w:rsid w:val="00BA5CB4"/>
    <w:rsid w:val="00BE7911"/>
    <w:rsid w:val="00C01836"/>
    <w:rsid w:val="00C0195E"/>
    <w:rsid w:val="00C458C9"/>
    <w:rsid w:val="00C47A17"/>
    <w:rsid w:val="00C5375C"/>
    <w:rsid w:val="00C553C2"/>
    <w:rsid w:val="00C61948"/>
    <w:rsid w:val="00C70734"/>
    <w:rsid w:val="00C82DCB"/>
    <w:rsid w:val="00C83624"/>
    <w:rsid w:val="00CD03E6"/>
    <w:rsid w:val="00D20B14"/>
    <w:rsid w:val="00D24DFF"/>
    <w:rsid w:val="00D35D6F"/>
    <w:rsid w:val="00D41884"/>
    <w:rsid w:val="00D540E3"/>
    <w:rsid w:val="00D805C4"/>
    <w:rsid w:val="00DA4E44"/>
    <w:rsid w:val="00DB6710"/>
    <w:rsid w:val="00DD5AE8"/>
    <w:rsid w:val="00E0271C"/>
    <w:rsid w:val="00E327B1"/>
    <w:rsid w:val="00E34A23"/>
    <w:rsid w:val="00E55831"/>
    <w:rsid w:val="00E63B83"/>
    <w:rsid w:val="00E77F31"/>
    <w:rsid w:val="00E806DF"/>
    <w:rsid w:val="00E929CE"/>
    <w:rsid w:val="00E97743"/>
    <w:rsid w:val="00EB66F2"/>
    <w:rsid w:val="00EC23BC"/>
    <w:rsid w:val="00ED3B2C"/>
    <w:rsid w:val="00ED3B37"/>
    <w:rsid w:val="00EE634D"/>
    <w:rsid w:val="00F25D6B"/>
    <w:rsid w:val="00F34064"/>
    <w:rsid w:val="00F45E41"/>
    <w:rsid w:val="00F5012F"/>
    <w:rsid w:val="00F57D71"/>
    <w:rsid w:val="00F6162D"/>
    <w:rsid w:val="00F64F83"/>
    <w:rsid w:val="00F8569D"/>
    <w:rsid w:val="00FB4CC7"/>
    <w:rsid w:val="00FC0065"/>
    <w:rsid w:val="00FC10FC"/>
    <w:rsid w:val="00FC5FF4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44A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44A00"/>
    <w:rPr>
      <w:sz w:val="16"/>
      <w:szCs w:val="16"/>
    </w:rPr>
  </w:style>
  <w:style w:type="paragraph" w:styleId="a5">
    <w:name w:val="Body Text"/>
    <w:basedOn w:val="a"/>
    <w:link w:val="a6"/>
    <w:rsid w:val="00644A00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644A00"/>
    <w:rPr>
      <w:kern w:val="1"/>
      <w:sz w:val="24"/>
      <w:szCs w:val="24"/>
      <w:lang w:eastAsia="ar-SA"/>
    </w:rPr>
  </w:style>
  <w:style w:type="paragraph" w:customStyle="1" w:styleId="a7">
    <w:qFormat/>
    <w:rsid w:val="00644A00"/>
    <w:pPr>
      <w:jc w:val="center"/>
    </w:pPr>
    <w:rPr>
      <w:sz w:val="28"/>
    </w:rPr>
  </w:style>
  <w:style w:type="character" w:customStyle="1" w:styleId="a8">
    <w:name w:val="Заголовок Знак"/>
    <w:locked/>
    <w:rsid w:val="00644A00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644A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644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F856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569D"/>
    <w:rPr>
      <w:color w:val="800080"/>
      <w:u w:val="single"/>
    </w:rPr>
  </w:style>
  <w:style w:type="paragraph" w:customStyle="1" w:styleId="xl63">
    <w:name w:val="xl63"/>
    <w:basedOn w:val="a"/>
    <w:rsid w:val="00F856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856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F8569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856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8569D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F8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F8569D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8569D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569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F85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85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fontstyle01">
    <w:name w:val="fontstyle01"/>
    <w:rsid w:val="00F25D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44A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44A00"/>
    <w:rPr>
      <w:sz w:val="16"/>
      <w:szCs w:val="16"/>
    </w:rPr>
  </w:style>
  <w:style w:type="paragraph" w:styleId="a5">
    <w:name w:val="Body Text"/>
    <w:basedOn w:val="a"/>
    <w:link w:val="a6"/>
    <w:rsid w:val="00644A00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644A00"/>
    <w:rPr>
      <w:kern w:val="1"/>
      <w:sz w:val="24"/>
      <w:szCs w:val="24"/>
      <w:lang w:eastAsia="ar-SA"/>
    </w:rPr>
  </w:style>
  <w:style w:type="paragraph" w:customStyle="1" w:styleId="a7">
    <w:qFormat/>
    <w:rsid w:val="00644A00"/>
    <w:pPr>
      <w:jc w:val="center"/>
    </w:pPr>
    <w:rPr>
      <w:sz w:val="28"/>
    </w:rPr>
  </w:style>
  <w:style w:type="character" w:customStyle="1" w:styleId="a8">
    <w:name w:val="Заголовок Знак"/>
    <w:locked/>
    <w:rsid w:val="00644A00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644A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644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F856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569D"/>
    <w:rPr>
      <w:color w:val="800080"/>
      <w:u w:val="single"/>
    </w:rPr>
  </w:style>
  <w:style w:type="paragraph" w:customStyle="1" w:styleId="xl63">
    <w:name w:val="xl63"/>
    <w:basedOn w:val="a"/>
    <w:rsid w:val="00F856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856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F8569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856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8569D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F8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F8569D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8569D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569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F85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85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fontstyle01">
    <w:name w:val="fontstyle01"/>
    <w:rsid w:val="00F25D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79C0-D574-4F22-A7D7-3C401089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38395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2024-05-29T06:40:00Z</cp:lastPrinted>
  <dcterms:created xsi:type="dcterms:W3CDTF">2025-03-12T12:48:00Z</dcterms:created>
  <dcterms:modified xsi:type="dcterms:W3CDTF">2025-03-12T12:48:00Z</dcterms:modified>
</cp:coreProperties>
</file>