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9" w:rsidRPr="00A43B19" w:rsidRDefault="00A43B19" w:rsidP="00A43B19">
      <w:pPr>
        <w:jc w:val="center"/>
        <w:rPr>
          <w:b/>
          <w:bCs/>
          <w:color w:val="000000"/>
          <w:sz w:val="22"/>
          <w:szCs w:val="22"/>
        </w:rPr>
      </w:pPr>
      <w:r w:rsidRPr="00A43B19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:rsidR="00A43B19" w:rsidRPr="00A43B19" w:rsidRDefault="00A43B19" w:rsidP="00A43B19">
      <w:pPr>
        <w:jc w:val="center"/>
        <w:rPr>
          <w:b/>
          <w:bCs/>
          <w:color w:val="000000"/>
          <w:sz w:val="22"/>
          <w:szCs w:val="22"/>
        </w:rPr>
      </w:pPr>
      <w:r w:rsidRPr="00A43B19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A43B19" w:rsidRPr="00A43B19" w:rsidRDefault="00A43B19" w:rsidP="00A43B19">
      <w:pPr>
        <w:jc w:val="center"/>
        <w:rPr>
          <w:b/>
          <w:bCs/>
          <w:color w:val="000000"/>
          <w:sz w:val="22"/>
          <w:szCs w:val="22"/>
        </w:rPr>
      </w:pPr>
      <w:r w:rsidRPr="00A43B19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A43B19" w:rsidRPr="00A43B19" w:rsidRDefault="00A43B19" w:rsidP="00A43B19">
      <w:pPr>
        <w:jc w:val="center"/>
        <w:rPr>
          <w:b/>
          <w:bCs/>
          <w:color w:val="000000"/>
          <w:sz w:val="22"/>
          <w:szCs w:val="22"/>
        </w:rPr>
      </w:pPr>
      <w:r w:rsidRPr="00A43B19">
        <w:rPr>
          <w:b/>
          <w:bCs/>
          <w:color w:val="000000"/>
          <w:sz w:val="22"/>
          <w:szCs w:val="22"/>
        </w:rPr>
        <w:t>ЛЕНИНГРАДСКОЙ ОБЛАСТИ</w:t>
      </w:r>
    </w:p>
    <w:p w:rsidR="00A43B19" w:rsidRPr="00A43B19" w:rsidRDefault="00A43B19" w:rsidP="00A43B19">
      <w:pPr>
        <w:jc w:val="center"/>
        <w:rPr>
          <w:b/>
          <w:bCs/>
          <w:color w:val="000000"/>
          <w:sz w:val="22"/>
          <w:szCs w:val="22"/>
        </w:rPr>
      </w:pPr>
      <w:r w:rsidRPr="00A43B19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A43B19" w:rsidRPr="00A43B19" w:rsidRDefault="00A43B19" w:rsidP="00A43B19">
      <w:pPr>
        <w:jc w:val="center"/>
        <w:rPr>
          <w:b/>
          <w:bCs/>
          <w:color w:val="000000"/>
          <w:sz w:val="24"/>
          <w:szCs w:val="24"/>
        </w:rPr>
      </w:pPr>
    </w:p>
    <w:p w:rsidR="00A43B19" w:rsidRPr="00A43B19" w:rsidRDefault="00A43B19" w:rsidP="00A43B19">
      <w:pPr>
        <w:jc w:val="center"/>
        <w:rPr>
          <w:b/>
          <w:bCs/>
          <w:color w:val="000000"/>
          <w:sz w:val="24"/>
          <w:szCs w:val="24"/>
        </w:rPr>
      </w:pPr>
    </w:p>
    <w:p w:rsidR="00A43B19" w:rsidRPr="00A43B19" w:rsidRDefault="00A43B19" w:rsidP="00A43B19">
      <w:pPr>
        <w:jc w:val="center"/>
        <w:rPr>
          <w:color w:val="000000"/>
          <w:sz w:val="32"/>
          <w:szCs w:val="32"/>
        </w:rPr>
      </w:pPr>
      <w:r w:rsidRPr="00A43B19">
        <w:rPr>
          <w:b/>
          <w:bCs/>
          <w:color w:val="000000"/>
          <w:sz w:val="32"/>
          <w:szCs w:val="32"/>
        </w:rPr>
        <w:t>ПОСТАНОВЛЕНИЕ</w:t>
      </w:r>
    </w:p>
    <w:p w:rsidR="0004002F" w:rsidRPr="0008323F" w:rsidRDefault="0004002F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04002F" w:rsidRPr="0008323F" w:rsidRDefault="007752D0">
      <w:pPr>
        <w:rPr>
          <w:sz w:val="24"/>
          <w:szCs w:val="24"/>
        </w:rPr>
      </w:pPr>
      <w:r w:rsidRPr="00A43B19">
        <w:rPr>
          <w:bCs/>
          <w:sz w:val="24"/>
          <w:szCs w:val="24"/>
        </w:rPr>
        <w:t>от</w:t>
      </w:r>
      <w:r w:rsidRPr="0008323F">
        <w:rPr>
          <w:b/>
          <w:sz w:val="24"/>
          <w:szCs w:val="24"/>
        </w:rPr>
        <w:t xml:space="preserve"> </w:t>
      </w:r>
      <w:r w:rsidRPr="0008323F">
        <w:rPr>
          <w:sz w:val="24"/>
          <w:szCs w:val="24"/>
        </w:rPr>
        <w:t>2</w:t>
      </w:r>
      <w:r w:rsidR="00A43B19">
        <w:rPr>
          <w:sz w:val="24"/>
          <w:szCs w:val="24"/>
        </w:rPr>
        <w:t>3</w:t>
      </w:r>
      <w:r w:rsidRPr="0008323F">
        <w:rPr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08323F">
          <w:rPr>
            <w:sz w:val="24"/>
            <w:szCs w:val="24"/>
          </w:rPr>
          <w:t>2020 г</w:t>
        </w:r>
      </w:smartTag>
      <w:r w:rsidRPr="0008323F">
        <w:rPr>
          <w:sz w:val="24"/>
          <w:szCs w:val="24"/>
        </w:rPr>
        <w:t xml:space="preserve">. </w:t>
      </w:r>
      <w:r w:rsidR="00FE3003" w:rsidRPr="0008323F">
        <w:rPr>
          <w:sz w:val="24"/>
          <w:szCs w:val="24"/>
        </w:rPr>
        <w:t xml:space="preserve">                    </w:t>
      </w:r>
      <w:r w:rsidRPr="0008323F">
        <w:rPr>
          <w:sz w:val="24"/>
          <w:szCs w:val="24"/>
        </w:rPr>
        <w:t xml:space="preserve">        </w:t>
      </w:r>
      <w:r w:rsidR="0004002F" w:rsidRPr="0008323F">
        <w:rPr>
          <w:b/>
          <w:sz w:val="24"/>
          <w:szCs w:val="24"/>
        </w:rPr>
        <w:t xml:space="preserve"> </w:t>
      </w:r>
      <w:r w:rsidR="0004002F" w:rsidRPr="0008323F">
        <w:rPr>
          <w:sz w:val="24"/>
          <w:szCs w:val="24"/>
        </w:rPr>
        <w:t xml:space="preserve">№ </w:t>
      </w:r>
      <w:r w:rsidRPr="0008323F">
        <w:rPr>
          <w:sz w:val="24"/>
          <w:szCs w:val="24"/>
        </w:rPr>
        <w:t>0</w:t>
      </w:r>
      <w:r w:rsidR="00A43B19">
        <w:rPr>
          <w:sz w:val="24"/>
          <w:szCs w:val="24"/>
        </w:rPr>
        <w:t>3</w:t>
      </w:r>
      <w:r w:rsidRPr="0008323F">
        <w:rPr>
          <w:sz w:val="24"/>
          <w:szCs w:val="24"/>
        </w:rPr>
        <w:t>-</w:t>
      </w:r>
      <w:r w:rsidR="00A43B19">
        <w:rPr>
          <w:sz w:val="24"/>
          <w:szCs w:val="24"/>
        </w:rPr>
        <w:t>71</w:t>
      </w:r>
      <w:r w:rsidRPr="0008323F">
        <w:rPr>
          <w:sz w:val="24"/>
          <w:szCs w:val="24"/>
        </w:rPr>
        <w:t>-а</w:t>
      </w:r>
    </w:p>
    <w:p w:rsidR="0004002F" w:rsidRPr="0008323F" w:rsidRDefault="0004002F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3251C1" w:rsidRPr="0008323F" w:rsidTr="00533BB7">
        <w:tc>
          <w:tcPr>
            <w:tcW w:w="4786" w:type="dxa"/>
            <w:shd w:val="clear" w:color="auto" w:fill="auto"/>
          </w:tcPr>
          <w:p w:rsidR="003251C1" w:rsidRPr="0008323F" w:rsidRDefault="003251C1" w:rsidP="00FE15E4">
            <w:pPr>
              <w:rPr>
                <w:sz w:val="24"/>
                <w:szCs w:val="24"/>
              </w:rPr>
            </w:pPr>
            <w:bookmarkStart w:id="0" w:name="_GoBack"/>
            <w:r w:rsidRPr="0008323F">
              <w:rPr>
                <w:sz w:val="24"/>
                <w:szCs w:val="24"/>
              </w:rPr>
              <w:t>Об утверждении Порядка формирования перечня налоговых расходов и осуществл</w:t>
            </w:r>
            <w:r w:rsidRPr="0008323F">
              <w:rPr>
                <w:sz w:val="24"/>
                <w:szCs w:val="24"/>
              </w:rPr>
              <w:t>е</w:t>
            </w:r>
            <w:r w:rsidRPr="0008323F">
              <w:rPr>
                <w:sz w:val="24"/>
                <w:szCs w:val="24"/>
              </w:rPr>
              <w:t>ния оценки налоговых расходов муниц</w:t>
            </w:r>
            <w:r w:rsidRPr="0008323F">
              <w:rPr>
                <w:sz w:val="24"/>
                <w:szCs w:val="24"/>
              </w:rPr>
              <w:t>и</w:t>
            </w:r>
            <w:r w:rsidRPr="0008323F">
              <w:rPr>
                <w:sz w:val="24"/>
                <w:szCs w:val="24"/>
              </w:rPr>
              <w:t xml:space="preserve">пального образования </w:t>
            </w:r>
            <w:r w:rsidR="00A43B19">
              <w:rPr>
                <w:sz w:val="24"/>
                <w:szCs w:val="24"/>
              </w:rPr>
              <w:t xml:space="preserve">Борское </w:t>
            </w:r>
            <w:r w:rsidR="007752D0" w:rsidRPr="0008323F">
              <w:rPr>
                <w:sz w:val="24"/>
                <w:szCs w:val="24"/>
              </w:rPr>
              <w:t>сельское п</w:t>
            </w:r>
            <w:r w:rsidR="007752D0" w:rsidRPr="0008323F">
              <w:rPr>
                <w:sz w:val="24"/>
                <w:szCs w:val="24"/>
              </w:rPr>
              <w:t>о</w:t>
            </w:r>
            <w:r w:rsidR="007752D0" w:rsidRPr="0008323F">
              <w:rPr>
                <w:sz w:val="24"/>
                <w:szCs w:val="24"/>
              </w:rPr>
              <w:t xml:space="preserve">селение </w:t>
            </w:r>
            <w:r w:rsidRPr="0008323F">
              <w:rPr>
                <w:sz w:val="24"/>
                <w:szCs w:val="24"/>
              </w:rPr>
              <w:t>Тихвинск</w:t>
            </w:r>
            <w:r w:rsidR="007752D0" w:rsidRPr="0008323F">
              <w:rPr>
                <w:sz w:val="24"/>
                <w:szCs w:val="24"/>
              </w:rPr>
              <w:t>ого</w:t>
            </w:r>
            <w:r w:rsidRPr="0008323F">
              <w:rPr>
                <w:sz w:val="24"/>
                <w:szCs w:val="24"/>
              </w:rPr>
              <w:t xml:space="preserve"> муниципальн</w:t>
            </w:r>
            <w:r w:rsidR="007752D0" w:rsidRPr="0008323F">
              <w:rPr>
                <w:sz w:val="24"/>
                <w:szCs w:val="24"/>
              </w:rPr>
              <w:t>ого</w:t>
            </w:r>
            <w:r w:rsidRPr="0008323F">
              <w:rPr>
                <w:sz w:val="24"/>
                <w:szCs w:val="24"/>
              </w:rPr>
              <w:t xml:space="preserve"> ра</w:t>
            </w:r>
            <w:r w:rsidRPr="0008323F">
              <w:rPr>
                <w:sz w:val="24"/>
                <w:szCs w:val="24"/>
              </w:rPr>
              <w:t>й</w:t>
            </w:r>
            <w:r w:rsidRPr="0008323F">
              <w:rPr>
                <w:sz w:val="24"/>
                <w:szCs w:val="24"/>
              </w:rPr>
              <w:t>он</w:t>
            </w:r>
            <w:r w:rsidR="007752D0" w:rsidRPr="0008323F">
              <w:rPr>
                <w:sz w:val="24"/>
                <w:szCs w:val="24"/>
              </w:rPr>
              <w:t>а</w:t>
            </w:r>
            <w:r w:rsidRPr="0008323F">
              <w:rPr>
                <w:sz w:val="24"/>
                <w:szCs w:val="24"/>
              </w:rPr>
              <w:t xml:space="preserve"> Ленинградской области </w:t>
            </w:r>
            <w:bookmarkEnd w:id="0"/>
          </w:p>
        </w:tc>
      </w:tr>
      <w:tr w:rsidR="003251C1" w:rsidRPr="0008323F" w:rsidTr="00533BB7">
        <w:tc>
          <w:tcPr>
            <w:tcW w:w="4786" w:type="dxa"/>
            <w:shd w:val="clear" w:color="auto" w:fill="auto"/>
          </w:tcPr>
          <w:p w:rsidR="003251C1" w:rsidRPr="0008323F" w:rsidRDefault="003251C1" w:rsidP="009355DE">
            <w:pPr>
              <w:rPr>
                <w:sz w:val="24"/>
                <w:szCs w:val="24"/>
              </w:rPr>
            </w:pPr>
          </w:p>
        </w:tc>
      </w:tr>
    </w:tbl>
    <w:p w:rsidR="00A80423" w:rsidRPr="0008323F" w:rsidRDefault="00A80423" w:rsidP="009355DE">
      <w:pPr>
        <w:rPr>
          <w:sz w:val="24"/>
          <w:szCs w:val="24"/>
        </w:rPr>
      </w:pPr>
    </w:p>
    <w:p w:rsidR="00A80423" w:rsidRPr="0008323F" w:rsidRDefault="00A80423" w:rsidP="003251C1">
      <w:pPr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В соответствии со статьей 174.3 Бюджетного кодекса Российской Федерации и постановлением Правительства Российской Федерации от 22 июня 2019 года №</w:t>
      </w:r>
      <w:r w:rsidR="00AC1003">
        <w:rPr>
          <w:sz w:val="24"/>
          <w:szCs w:val="24"/>
        </w:rPr>
        <w:t xml:space="preserve"> </w:t>
      </w:r>
      <w:r w:rsidRPr="0008323F">
        <w:rPr>
          <w:sz w:val="24"/>
          <w:szCs w:val="24"/>
        </w:rPr>
        <w:t>796 «Об общих требованиях к оценке налоговых расходов субъектов Российской Федер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ции и муниципальных образований»</w:t>
      </w:r>
      <w:r w:rsidR="00CF449D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</w:t>
      </w:r>
      <w:bookmarkStart w:id="1" w:name="sub_1"/>
      <w:r w:rsidRPr="0008323F">
        <w:rPr>
          <w:sz w:val="24"/>
          <w:szCs w:val="24"/>
        </w:rPr>
        <w:t xml:space="preserve">администрация </w:t>
      </w:r>
      <w:r w:rsidR="00A43B19">
        <w:rPr>
          <w:sz w:val="24"/>
          <w:szCs w:val="24"/>
        </w:rPr>
        <w:t>Борского</w:t>
      </w:r>
      <w:r w:rsidR="007752D0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>, ПОСТАНОВЛ</w:t>
      </w:r>
      <w:r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ЕТ:</w:t>
      </w:r>
    </w:p>
    <w:p w:rsidR="00A80423" w:rsidRPr="0008323F" w:rsidRDefault="00A80423" w:rsidP="00CF449D">
      <w:pPr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1.</w:t>
      </w:r>
      <w:r w:rsidRPr="0008323F">
        <w:rPr>
          <w:sz w:val="24"/>
          <w:szCs w:val="24"/>
        </w:rPr>
        <w:tab/>
        <w:t>Утвердить Порядок формирования перечня налоговых расходов и осущест</w:t>
      </w:r>
      <w:r w:rsidRPr="0008323F">
        <w:rPr>
          <w:sz w:val="24"/>
          <w:szCs w:val="24"/>
        </w:rPr>
        <w:t>в</w:t>
      </w:r>
      <w:r w:rsidRPr="0008323F">
        <w:rPr>
          <w:sz w:val="24"/>
          <w:szCs w:val="24"/>
        </w:rPr>
        <w:t xml:space="preserve">ления оценки налоговых расходов муниципального образования </w:t>
      </w:r>
      <w:r w:rsidR="00A43B19">
        <w:rPr>
          <w:sz w:val="24"/>
          <w:szCs w:val="24"/>
        </w:rPr>
        <w:t xml:space="preserve">Борское </w:t>
      </w:r>
      <w:r w:rsidR="007752D0" w:rsidRPr="0008323F">
        <w:rPr>
          <w:sz w:val="24"/>
          <w:szCs w:val="24"/>
        </w:rPr>
        <w:t>сельское п</w:t>
      </w:r>
      <w:r w:rsidR="007752D0" w:rsidRPr="0008323F">
        <w:rPr>
          <w:sz w:val="24"/>
          <w:szCs w:val="24"/>
        </w:rPr>
        <w:t>о</w:t>
      </w:r>
      <w:r w:rsidR="007752D0" w:rsidRPr="0008323F">
        <w:rPr>
          <w:sz w:val="24"/>
          <w:szCs w:val="24"/>
        </w:rPr>
        <w:t>селение</w:t>
      </w:r>
      <w:r w:rsidRPr="0008323F">
        <w:rPr>
          <w:sz w:val="24"/>
          <w:szCs w:val="24"/>
        </w:rPr>
        <w:t xml:space="preserve"> Тихвинского муниципального района Л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нинградской области (приложение).</w:t>
      </w:r>
    </w:p>
    <w:p w:rsidR="00A80423" w:rsidRPr="0008323F" w:rsidRDefault="00A80423" w:rsidP="00CF449D">
      <w:pPr>
        <w:tabs>
          <w:tab w:val="left" w:pos="993"/>
        </w:tabs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2.</w:t>
      </w:r>
      <w:r w:rsidRPr="0008323F">
        <w:rPr>
          <w:sz w:val="24"/>
          <w:szCs w:val="24"/>
        </w:rPr>
        <w:tab/>
        <w:t xml:space="preserve"> Опубликовать настоящее постановление на официальном сайте</w:t>
      </w:r>
      <w:r w:rsidR="00CF449D" w:rsidRPr="0008323F">
        <w:rPr>
          <w:sz w:val="24"/>
          <w:szCs w:val="24"/>
        </w:rPr>
        <w:t xml:space="preserve"> </w:t>
      </w:r>
      <w:r w:rsidR="00A43B19">
        <w:rPr>
          <w:sz w:val="24"/>
          <w:szCs w:val="24"/>
        </w:rPr>
        <w:t>Борского</w:t>
      </w:r>
      <w:r w:rsidR="007752D0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>.</w:t>
      </w:r>
    </w:p>
    <w:p w:rsidR="00A80423" w:rsidRPr="0008323F" w:rsidRDefault="00A80423" w:rsidP="00CF449D">
      <w:pPr>
        <w:tabs>
          <w:tab w:val="left" w:pos="993"/>
        </w:tabs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3.</w:t>
      </w:r>
      <w:r w:rsidRPr="0008323F">
        <w:rPr>
          <w:sz w:val="24"/>
          <w:szCs w:val="24"/>
        </w:rPr>
        <w:tab/>
        <w:t>Настоящее постановление вступает в силу со дня его принятия.</w:t>
      </w:r>
    </w:p>
    <w:p w:rsidR="00A80423" w:rsidRPr="0008323F" w:rsidRDefault="00A80423" w:rsidP="00CF449D">
      <w:pPr>
        <w:tabs>
          <w:tab w:val="left" w:pos="993"/>
        </w:tabs>
        <w:ind w:firstLine="709"/>
        <w:rPr>
          <w:sz w:val="24"/>
          <w:szCs w:val="24"/>
        </w:rPr>
      </w:pPr>
      <w:bookmarkStart w:id="2" w:name="sub_4"/>
      <w:bookmarkEnd w:id="1"/>
      <w:r w:rsidRPr="0008323F">
        <w:rPr>
          <w:sz w:val="24"/>
          <w:szCs w:val="24"/>
        </w:rPr>
        <w:t>4.</w:t>
      </w:r>
      <w:r w:rsidRPr="0008323F">
        <w:rPr>
          <w:sz w:val="24"/>
          <w:szCs w:val="24"/>
        </w:rPr>
        <w:tab/>
        <w:t xml:space="preserve">Контроль за исполнением настоящего постановления возложить на </w:t>
      </w:r>
      <w:bookmarkEnd w:id="2"/>
      <w:r w:rsidR="007752D0" w:rsidRPr="0008323F">
        <w:rPr>
          <w:sz w:val="24"/>
          <w:szCs w:val="24"/>
        </w:rPr>
        <w:t>заведу</w:t>
      </w:r>
      <w:r w:rsidR="007752D0" w:rsidRPr="0008323F">
        <w:rPr>
          <w:sz w:val="24"/>
          <w:szCs w:val="24"/>
        </w:rPr>
        <w:t>ю</w:t>
      </w:r>
      <w:r w:rsidR="007752D0" w:rsidRPr="0008323F">
        <w:rPr>
          <w:sz w:val="24"/>
          <w:szCs w:val="24"/>
        </w:rPr>
        <w:t>щего сектором финансов</w:t>
      </w:r>
      <w:r w:rsidRPr="0008323F">
        <w:rPr>
          <w:sz w:val="24"/>
          <w:szCs w:val="24"/>
        </w:rPr>
        <w:t xml:space="preserve"> – </w:t>
      </w:r>
      <w:r w:rsidR="007752D0" w:rsidRPr="0008323F">
        <w:rPr>
          <w:sz w:val="24"/>
          <w:szCs w:val="24"/>
        </w:rPr>
        <w:t>главного бухгалтера</w:t>
      </w:r>
      <w:r w:rsidRPr="0008323F">
        <w:rPr>
          <w:sz w:val="24"/>
          <w:szCs w:val="24"/>
        </w:rPr>
        <w:t>.</w:t>
      </w:r>
    </w:p>
    <w:p w:rsidR="00A80423" w:rsidRPr="0008323F" w:rsidRDefault="00A80423" w:rsidP="00CF449D">
      <w:pPr>
        <w:rPr>
          <w:sz w:val="24"/>
          <w:szCs w:val="24"/>
        </w:rPr>
      </w:pPr>
    </w:p>
    <w:p w:rsidR="00CF449D" w:rsidRPr="0008323F" w:rsidRDefault="00CF449D" w:rsidP="00CF449D">
      <w:pPr>
        <w:rPr>
          <w:sz w:val="24"/>
          <w:szCs w:val="24"/>
        </w:rPr>
      </w:pPr>
    </w:p>
    <w:p w:rsidR="00A43B19" w:rsidRDefault="00A43B19" w:rsidP="00A43B19">
      <w:pPr>
        <w:rPr>
          <w:sz w:val="24"/>
          <w:szCs w:val="24"/>
        </w:rPr>
      </w:pPr>
    </w:p>
    <w:p w:rsidR="00CF449D" w:rsidRPr="0008323F" w:rsidRDefault="00CF449D" w:rsidP="00A43B19">
      <w:pPr>
        <w:rPr>
          <w:sz w:val="24"/>
          <w:szCs w:val="24"/>
        </w:rPr>
      </w:pPr>
      <w:r w:rsidRPr="0008323F">
        <w:rPr>
          <w:sz w:val="24"/>
          <w:szCs w:val="24"/>
        </w:rPr>
        <w:t xml:space="preserve">Глава администрации                                                               </w:t>
      </w:r>
      <w:r w:rsidR="00A43B19">
        <w:rPr>
          <w:sz w:val="24"/>
          <w:szCs w:val="24"/>
        </w:rPr>
        <w:t xml:space="preserve">                          </w:t>
      </w:r>
      <w:r w:rsidRPr="0008323F">
        <w:rPr>
          <w:sz w:val="24"/>
          <w:szCs w:val="24"/>
        </w:rPr>
        <w:t xml:space="preserve">  </w:t>
      </w:r>
      <w:r w:rsidR="00113DAD">
        <w:rPr>
          <w:sz w:val="24"/>
          <w:szCs w:val="24"/>
        </w:rPr>
        <w:t>А.Л. Голубев</w:t>
      </w:r>
    </w:p>
    <w:p w:rsidR="00CF449D" w:rsidRPr="0008323F" w:rsidRDefault="00CF449D" w:rsidP="00CF449D">
      <w:pPr>
        <w:rPr>
          <w:sz w:val="24"/>
          <w:szCs w:val="24"/>
        </w:rPr>
      </w:pPr>
    </w:p>
    <w:p w:rsidR="00CF449D" w:rsidRPr="0008323F" w:rsidRDefault="00CF449D">
      <w:pPr>
        <w:rPr>
          <w:color w:val="000000"/>
          <w:sz w:val="24"/>
          <w:szCs w:val="24"/>
        </w:rPr>
      </w:pPr>
    </w:p>
    <w:p w:rsidR="007752D0" w:rsidRPr="0008323F" w:rsidRDefault="007752D0">
      <w:pPr>
        <w:rPr>
          <w:color w:val="000000"/>
          <w:sz w:val="24"/>
          <w:szCs w:val="24"/>
        </w:rPr>
      </w:pPr>
    </w:p>
    <w:p w:rsidR="007752D0" w:rsidRPr="0008323F" w:rsidRDefault="007752D0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4"/>
          <w:szCs w:val="24"/>
        </w:rPr>
      </w:pPr>
    </w:p>
    <w:p w:rsidR="00A43B19" w:rsidRDefault="00A43B19">
      <w:pPr>
        <w:rPr>
          <w:color w:val="000000"/>
          <w:sz w:val="20"/>
        </w:rPr>
      </w:pPr>
    </w:p>
    <w:p w:rsidR="00A43B19" w:rsidRDefault="00A43B19">
      <w:pPr>
        <w:rPr>
          <w:color w:val="000000"/>
          <w:sz w:val="20"/>
        </w:rPr>
      </w:pPr>
    </w:p>
    <w:p w:rsidR="00305F92" w:rsidRDefault="00305F92">
      <w:pPr>
        <w:rPr>
          <w:color w:val="000000"/>
          <w:sz w:val="20"/>
        </w:rPr>
      </w:pPr>
    </w:p>
    <w:p w:rsidR="00305F92" w:rsidRDefault="00305F92">
      <w:pPr>
        <w:rPr>
          <w:color w:val="000000"/>
          <w:sz w:val="20"/>
        </w:rPr>
      </w:pPr>
    </w:p>
    <w:p w:rsidR="00A43B19" w:rsidRDefault="00A43B19">
      <w:pPr>
        <w:rPr>
          <w:color w:val="000000"/>
          <w:sz w:val="20"/>
        </w:rPr>
      </w:pPr>
    </w:p>
    <w:p w:rsidR="00A43B19" w:rsidRDefault="00A43B19">
      <w:pPr>
        <w:rPr>
          <w:color w:val="000000"/>
          <w:sz w:val="20"/>
        </w:rPr>
      </w:pPr>
    </w:p>
    <w:p w:rsidR="00CF449D" w:rsidRPr="00A43B19" w:rsidRDefault="00A43B19">
      <w:pPr>
        <w:rPr>
          <w:color w:val="000000"/>
          <w:sz w:val="20"/>
        </w:rPr>
      </w:pPr>
      <w:r w:rsidRPr="00A43B19">
        <w:rPr>
          <w:color w:val="000000"/>
          <w:sz w:val="20"/>
        </w:rPr>
        <w:t>Баранова Е.М.</w:t>
      </w:r>
    </w:p>
    <w:p w:rsidR="00471E68" w:rsidRPr="00A43B19" w:rsidRDefault="00A43B19" w:rsidP="00A43B19">
      <w:pPr>
        <w:rPr>
          <w:sz w:val="20"/>
        </w:rPr>
      </w:pPr>
      <w:r w:rsidRPr="00A43B19">
        <w:rPr>
          <w:sz w:val="20"/>
        </w:rPr>
        <w:t>8(81367)46275</w:t>
      </w:r>
    </w:p>
    <w:p w:rsidR="00A43B19" w:rsidRPr="0008323F" w:rsidRDefault="00A43B19">
      <w:pPr>
        <w:ind w:left="4536"/>
        <w:rPr>
          <w:sz w:val="24"/>
          <w:szCs w:val="24"/>
        </w:rPr>
      </w:pPr>
    </w:p>
    <w:p w:rsidR="00471E68" w:rsidRPr="0008323F" w:rsidRDefault="00471E68">
      <w:pPr>
        <w:ind w:left="4536"/>
        <w:rPr>
          <w:sz w:val="24"/>
          <w:szCs w:val="24"/>
        </w:rPr>
      </w:pPr>
    </w:p>
    <w:p w:rsidR="00CF449D" w:rsidRPr="0008323F" w:rsidRDefault="007752D0">
      <w:pPr>
        <w:ind w:left="4536"/>
        <w:rPr>
          <w:sz w:val="24"/>
          <w:szCs w:val="24"/>
        </w:rPr>
      </w:pPr>
      <w:r w:rsidRPr="0008323F">
        <w:rPr>
          <w:sz w:val="24"/>
          <w:szCs w:val="24"/>
        </w:rPr>
        <w:t>У</w:t>
      </w:r>
      <w:r w:rsidR="00CF449D" w:rsidRPr="0008323F">
        <w:rPr>
          <w:sz w:val="24"/>
          <w:szCs w:val="24"/>
        </w:rPr>
        <w:t>ТВЕРЖДЕН</w:t>
      </w:r>
    </w:p>
    <w:p w:rsidR="00CF449D" w:rsidRPr="0008323F" w:rsidRDefault="00CF449D">
      <w:pPr>
        <w:ind w:left="4536"/>
        <w:rPr>
          <w:sz w:val="24"/>
          <w:szCs w:val="24"/>
        </w:rPr>
      </w:pPr>
      <w:r w:rsidRPr="0008323F">
        <w:rPr>
          <w:sz w:val="24"/>
          <w:szCs w:val="24"/>
        </w:rPr>
        <w:t>постановлением а</w:t>
      </w:r>
      <w:r w:rsidRPr="0008323F">
        <w:rPr>
          <w:sz w:val="24"/>
          <w:szCs w:val="24"/>
        </w:rPr>
        <w:t>д</w:t>
      </w:r>
      <w:r w:rsidRPr="0008323F">
        <w:rPr>
          <w:sz w:val="24"/>
          <w:szCs w:val="24"/>
        </w:rPr>
        <w:t xml:space="preserve">министрации </w:t>
      </w:r>
    </w:p>
    <w:p w:rsidR="00CF449D" w:rsidRPr="0008323F" w:rsidRDefault="00A43B19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Борское </w:t>
      </w:r>
      <w:r w:rsidR="007752D0" w:rsidRPr="0008323F">
        <w:rPr>
          <w:sz w:val="24"/>
          <w:szCs w:val="24"/>
        </w:rPr>
        <w:t>сельского поселения</w:t>
      </w:r>
    </w:p>
    <w:p w:rsidR="00CF449D" w:rsidRPr="0008323F" w:rsidRDefault="00CF449D">
      <w:pPr>
        <w:tabs>
          <w:tab w:val="left" w:pos="5940"/>
        </w:tabs>
        <w:ind w:left="4536"/>
        <w:rPr>
          <w:sz w:val="24"/>
          <w:szCs w:val="24"/>
        </w:rPr>
      </w:pPr>
      <w:r w:rsidRPr="0008323F">
        <w:rPr>
          <w:sz w:val="24"/>
          <w:szCs w:val="24"/>
        </w:rPr>
        <w:t xml:space="preserve">от </w:t>
      </w:r>
      <w:r w:rsidR="007752D0" w:rsidRPr="0008323F">
        <w:rPr>
          <w:sz w:val="24"/>
          <w:szCs w:val="24"/>
        </w:rPr>
        <w:t>2</w:t>
      </w:r>
      <w:r w:rsidR="00A43B19">
        <w:rPr>
          <w:sz w:val="24"/>
          <w:szCs w:val="24"/>
        </w:rPr>
        <w:t>3</w:t>
      </w:r>
      <w:r w:rsidR="007752D0" w:rsidRPr="0008323F">
        <w:rPr>
          <w:sz w:val="24"/>
          <w:szCs w:val="24"/>
        </w:rPr>
        <w:t xml:space="preserve"> июл</w:t>
      </w:r>
      <w:r w:rsidR="00691A90" w:rsidRPr="0008323F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691A90" w:rsidRPr="0008323F">
          <w:rPr>
            <w:sz w:val="24"/>
            <w:szCs w:val="24"/>
          </w:rPr>
          <w:t>2020 г</w:t>
        </w:r>
      </w:smartTag>
      <w:r w:rsidR="00691A90" w:rsidRPr="0008323F">
        <w:rPr>
          <w:sz w:val="24"/>
          <w:szCs w:val="24"/>
        </w:rPr>
        <w:t>. №</w:t>
      </w:r>
      <w:r w:rsidR="00911A52" w:rsidRPr="0008323F">
        <w:rPr>
          <w:sz w:val="24"/>
          <w:szCs w:val="24"/>
        </w:rPr>
        <w:t xml:space="preserve"> </w:t>
      </w:r>
      <w:r w:rsidR="00691A90" w:rsidRPr="0008323F">
        <w:rPr>
          <w:sz w:val="24"/>
          <w:szCs w:val="24"/>
        </w:rPr>
        <w:t>0</w:t>
      </w:r>
      <w:r w:rsidR="00A43B19">
        <w:rPr>
          <w:sz w:val="24"/>
          <w:szCs w:val="24"/>
        </w:rPr>
        <w:t>3</w:t>
      </w:r>
      <w:r w:rsidR="00691A90" w:rsidRPr="0008323F">
        <w:rPr>
          <w:sz w:val="24"/>
          <w:szCs w:val="24"/>
        </w:rPr>
        <w:t>-</w:t>
      </w:r>
      <w:r w:rsidR="00A43B19">
        <w:rPr>
          <w:sz w:val="24"/>
          <w:szCs w:val="24"/>
        </w:rPr>
        <w:t xml:space="preserve">71 </w:t>
      </w:r>
      <w:r w:rsidR="00691A90" w:rsidRPr="0008323F">
        <w:rPr>
          <w:sz w:val="24"/>
          <w:szCs w:val="24"/>
        </w:rPr>
        <w:t>-а</w:t>
      </w:r>
      <w:r w:rsidRPr="0008323F">
        <w:rPr>
          <w:sz w:val="24"/>
          <w:szCs w:val="24"/>
        </w:rPr>
        <w:tab/>
      </w:r>
    </w:p>
    <w:p w:rsidR="00CF449D" w:rsidRPr="0008323F" w:rsidRDefault="00CF449D">
      <w:pPr>
        <w:ind w:left="4536"/>
        <w:rPr>
          <w:sz w:val="24"/>
          <w:szCs w:val="24"/>
        </w:rPr>
      </w:pPr>
      <w:r w:rsidRPr="0008323F">
        <w:rPr>
          <w:sz w:val="24"/>
          <w:szCs w:val="24"/>
        </w:rPr>
        <w:t>(приложение)</w:t>
      </w:r>
    </w:p>
    <w:p w:rsidR="00CF449D" w:rsidRPr="0008323F" w:rsidRDefault="00CF449D">
      <w:pPr>
        <w:ind w:left="4536"/>
        <w:rPr>
          <w:sz w:val="24"/>
          <w:szCs w:val="24"/>
        </w:rPr>
      </w:pPr>
    </w:p>
    <w:p w:rsidR="00CF449D" w:rsidRPr="0008323F" w:rsidRDefault="00CF449D" w:rsidP="00CD03F3">
      <w:pPr>
        <w:ind w:left="4536"/>
        <w:jc w:val="center"/>
        <w:rPr>
          <w:color w:val="FFFFFF"/>
          <w:sz w:val="24"/>
          <w:szCs w:val="24"/>
        </w:rPr>
      </w:pPr>
    </w:p>
    <w:p w:rsidR="00A80423" w:rsidRPr="0008323F" w:rsidRDefault="00CF449D" w:rsidP="00CD03F3">
      <w:pPr>
        <w:widowControl w:val="0"/>
        <w:ind w:right="851"/>
        <w:jc w:val="center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>ПОРЯДОК</w:t>
      </w:r>
    </w:p>
    <w:p w:rsidR="009355DE" w:rsidRPr="0008323F" w:rsidRDefault="00A80423" w:rsidP="00CD03F3">
      <w:pPr>
        <w:widowControl w:val="0"/>
        <w:jc w:val="center"/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>формирования перечня налоговых расходов</w:t>
      </w:r>
    </w:p>
    <w:p w:rsidR="009355DE" w:rsidRPr="0008323F" w:rsidRDefault="00A80423" w:rsidP="00CD03F3">
      <w:pPr>
        <w:widowControl w:val="0"/>
        <w:jc w:val="center"/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>и осуществления оценки налоговых расходов</w:t>
      </w:r>
    </w:p>
    <w:p w:rsidR="007752D0" w:rsidRPr="0008323F" w:rsidRDefault="00A80423" w:rsidP="00CD03F3">
      <w:pPr>
        <w:widowControl w:val="0"/>
        <w:jc w:val="center"/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 xml:space="preserve">муниципального образования </w:t>
      </w:r>
      <w:r w:rsidR="00A43B19">
        <w:rPr>
          <w:b/>
          <w:sz w:val="24"/>
          <w:szCs w:val="24"/>
        </w:rPr>
        <w:t xml:space="preserve">Борское </w:t>
      </w:r>
      <w:r w:rsidR="007752D0" w:rsidRPr="0008323F">
        <w:rPr>
          <w:b/>
          <w:sz w:val="24"/>
          <w:szCs w:val="24"/>
        </w:rPr>
        <w:t>сельское поселение</w:t>
      </w:r>
    </w:p>
    <w:p w:rsidR="00A80423" w:rsidRPr="0008323F" w:rsidRDefault="00A80423" w:rsidP="00CD03F3">
      <w:pPr>
        <w:widowControl w:val="0"/>
        <w:jc w:val="center"/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>Тихвинского муниципального</w:t>
      </w:r>
      <w:r w:rsidR="007752D0" w:rsidRPr="0008323F">
        <w:rPr>
          <w:b/>
          <w:sz w:val="24"/>
          <w:szCs w:val="24"/>
        </w:rPr>
        <w:t xml:space="preserve"> </w:t>
      </w:r>
      <w:r w:rsidRPr="0008323F">
        <w:rPr>
          <w:b/>
          <w:sz w:val="24"/>
          <w:szCs w:val="24"/>
        </w:rPr>
        <w:t>района Лени</w:t>
      </w:r>
      <w:r w:rsidRPr="0008323F">
        <w:rPr>
          <w:b/>
          <w:sz w:val="24"/>
          <w:szCs w:val="24"/>
        </w:rPr>
        <w:t>н</w:t>
      </w:r>
      <w:r w:rsidRPr="0008323F">
        <w:rPr>
          <w:b/>
          <w:sz w:val="24"/>
          <w:szCs w:val="24"/>
        </w:rPr>
        <w:t>градской области</w:t>
      </w:r>
    </w:p>
    <w:p w:rsidR="00A80423" w:rsidRPr="0008323F" w:rsidRDefault="00A80423" w:rsidP="00CD03F3">
      <w:pPr>
        <w:widowControl w:val="0"/>
        <w:ind w:right="851"/>
        <w:jc w:val="center"/>
        <w:rPr>
          <w:bCs/>
          <w:sz w:val="24"/>
          <w:szCs w:val="24"/>
        </w:rPr>
      </w:pPr>
      <w:r w:rsidRPr="0008323F">
        <w:rPr>
          <w:bCs/>
          <w:sz w:val="24"/>
          <w:szCs w:val="24"/>
        </w:rPr>
        <w:t>(далее</w:t>
      </w:r>
      <w:r w:rsidR="009355DE" w:rsidRPr="0008323F">
        <w:rPr>
          <w:bCs/>
          <w:sz w:val="24"/>
          <w:szCs w:val="24"/>
        </w:rPr>
        <w:t xml:space="preserve"> </w:t>
      </w:r>
      <w:r w:rsidRPr="0008323F">
        <w:rPr>
          <w:bCs/>
          <w:sz w:val="24"/>
          <w:szCs w:val="24"/>
        </w:rPr>
        <w:t>- Порядок)</w:t>
      </w:r>
    </w:p>
    <w:p w:rsidR="009355DE" w:rsidRPr="0008323F" w:rsidRDefault="009355DE" w:rsidP="009355DE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  <w:bookmarkStart w:id="3" w:name="sub_1001"/>
    </w:p>
    <w:p w:rsidR="00A80423" w:rsidRPr="0008323F" w:rsidRDefault="00A80423" w:rsidP="00CD0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>1. Общие положения</w:t>
      </w:r>
      <w:bookmarkEnd w:id="3"/>
    </w:p>
    <w:p w:rsidR="009355DE" w:rsidRPr="0008323F" w:rsidRDefault="009355DE" w:rsidP="009355DE">
      <w:pPr>
        <w:widowControl w:val="0"/>
        <w:ind w:firstLine="709"/>
        <w:rPr>
          <w:sz w:val="24"/>
          <w:szCs w:val="24"/>
        </w:rPr>
      </w:pPr>
      <w:bookmarkStart w:id="4" w:name="sub_1011"/>
    </w:p>
    <w:p w:rsidR="00A80423" w:rsidRPr="0008323F" w:rsidRDefault="00A80423" w:rsidP="009355DE">
      <w:pPr>
        <w:widowControl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1.1. </w:t>
      </w:r>
      <w:bookmarkStart w:id="5" w:name="sub_1012"/>
      <w:bookmarkEnd w:id="4"/>
      <w:r w:rsidRPr="0008323F">
        <w:rPr>
          <w:sz w:val="24"/>
          <w:szCs w:val="24"/>
        </w:rPr>
        <w:t>Настоящий Порядок определяет механизм формирования перечня налог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вых расходов, осуществления оценки налоговых расходов,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муниц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 xml:space="preserve">пального образования </w:t>
      </w:r>
      <w:r w:rsidR="00A43B19">
        <w:rPr>
          <w:sz w:val="24"/>
          <w:szCs w:val="24"/>
        </w:rPr>
        <w:t xml:space="preserve">Борское </w:t>
      </w:r>
      <w:r w:rsidR="007752D0" w:rsidRPr="0008323F">
        <w:rPr>
          <w:sz w:val="24"/>
          <w:szCs w:val="24"/>
        </w:rPr>
        <w:t xml:space="preserve">сельское поселение </w:t>
      </w:r>
      <w:r w:rsidRPr="0008323F">
        <w:rPr>
          <w:sz w:val="24"/>
          <w:szCs w:val="24"/>
        </w:rPr>
        <w:t>Тихвинского муниципального рай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на Ленинградской области</w:t>
      </w:r>
      <w:r w:rsidR="004C379D" w:rsidRPr="0008323F">
        <w:rPr>
          <w:sz w:val="24"/>
          <w:szCs w:val="24"/>
        </w:rPr>
        <w:t xml:space="preserve"> </w:t>
      </w:r>
      <w:r w:rsidRPr="0008323F">
        <w:rPr>
          <w:sz w:val="24"/>
          <w:szCs w:val="24"/>
        </w:rPr>
        <w:t>(далее - муниципальн</w:t>
      </w:r>
      <w:r w:rsidR="007752D0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7752D0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). 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bookmarkStart w:id="6" w:name="sub_1002"/>
      <w:bookmarkEnd w:id="5"/>
      <w:r w:rsidRPr="0008323F">
        <w:rPr>
          <w:sz w:val="24"/>
          <w:szCs w:val="24"/>
        </w:rPr>
        <w:t>1.2. В целях настоящего Порядка применяются следующие понятия и термины: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Налоговые расходы</w:t>
      </w:r>
      <w:r w:rsidR="00CD03F3" w:rsidRPr="0008323F">
        <w:rPr>
          <w:sz w:val="24"/>
          <w:szCs w:val="24"/>
        </w:rPr>
        <w:t xml:space="preserve"> – выпадающие доходы бюджета</w:t>
      </w:r>
      <w:r w:rsidRPr="0008323F">
        <w:rPr>
          <w:sz w:val="24"/>
          <w:szCs w:val="24"/>
        </w:rPr>
        <w:t xml:space="preserve"> муниципальн</w:t>
      </w:r>
      <w:r w:rsidR="00CD03F3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вани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обусловленные налоговыми льготами, освобождениями и иными преференци</w:t>
      </w:r>
      <w:r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ми по налогам, сборам, устанавливаемыми муниципальными нормативными правов</w:t>
      </w:r>
      <w:r w:rsidRPr="0008323F">
        <w:rPr>
          <w:sz w:val="24"/>
          <w:szCs w:val="24"/>
        </w:rPr>
        <w:t>ы</w:t>
      </w:r>
      <w:r w:rsidRPr="0008323F">
        <w:rPr>
          <w:sz w:val="24"/>
          <w:szCs w:val="24"/>
        </w:rPr>
        <w:t>ми актами и предусмотренными в качестве мер муниципальной поддержки в соотве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 xml:space="preserve">ствии с целями муниципальных программ </w:t>
      </w:r>
      <w:r w:rsidRPr="0008323F">
        <w:rPr>
          <w:bCs/>
          <w:sz w:val="24"/>
          <w:szCs w:val="24"/>
        </w:rPr>
        <w:t>муниципальн</w:t>
      </w:r>
      <w:r w:rsidR="00CD03F3" w:rsidRPr="0008323F">
        <w:rPr>
          <w:bCs/>
          <w:sz w:val="24"/>
          <w:szCs w:val="24"/>
        </w:rPr>
        <w:t>ого</w:t>
      </w:r>
      <w:r w:rsidRPr="0008323F">
        <w:rPr>
          <w:bCs/>
          <w:sz w:val="24"/>
          <w:szCs w:val="24"/>
        </w:rPr>
        <w:t xml:space="preserve"> образовани</w:t>
      </w:r>
      <w:r w:rsidR="00CD03F3" w:rsidRPr="0008323F">
        <w:rPr>
          <w:bCs/>
          <w:sz w:val="24"/>
          <w:szCs w:val="24"/>
        </w:rPr>
        <w:t>я</w:t>
      </w:r>
      <w:r w:rsidRPr="0008323F">
        <w:rPr>
          <w:bCs/>
          <w:sz w:val="24"/>
          <w:szCs w:val="24"/>
        </w:rPr>
        <w:t xml:space="preserve"> </w:t>
      </w:r>
      <w:r w:rsidRPr="0008323F">
        <w:rPr>
          <w:sz w:val="24"/>
          <w:szCs w:val="24"/>
        </w:rPr>
        <w:t>(далее – мун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 xml:space="preserve">ципальные программы) и (или) целями социально-экономической политики </w:t>
      </w:r>
      <w:r w:rsidRPr="0008323F">
        <w:rPr>
          <w:bCs/>
          <w:sz w:val="24"/>
          <w:szCs w:val="24"/>
        </w:rPr>
        <w:t>муниц</w:t>
      </w:r>
      <w:r w:rsidRPr="0008323F">
        <w:rPr>
          <w:bCs/>
          <w:sz w:val="24"/>
          <w:szCs w:val="24"/>
        </w:rPr>
        <w:t>и</w:t>
      </w:r>
      <w:r w:rsidRPr="0008323F">
        <w:rPr>
          <w:bCs/>
          <w:sz w:val="24"/>
          <w:szCs w:val="24"/>
        </w:rPr>
        <w:t>пальн</w:t>
      </w:r>
      <w:r w:rsidR="00CD03F3" w:rsidRPr="0008323F">
        <w:rPr>
          <w:bCs/>
          <w:sz w:val="24"/>
          <w:szCs w:val="24"/>
        </w:rPr>
        <w:t>ого</w:t>
      </w:r>
      <w:r w:rsidRPr="0008323F">
        <w:rPr>
          <w:bCs/>
          <w:sz w:val="24"/>
          <w:szCs w:val="24"/>
        </w:rPr>
        <w:t xml:space="preserve"> образовани</w:t>
      </w:r>
      <w:r w:rsidR="00CD03F3" w:rsidRPr="0008323F">
        <w:rPr>
          <w:bCs/>
          <w:sz w:val="24"/>
          <w:szCs w:val="24"/>
        </w:rPr>
        <w:t>я</w:t>
      </w:r>
      <w:r w:rsidRPr="0008323F">
        <w:rPr>
          <w:sz w:val="24"/>
          <w:szCs w:val="24"/>
        </w:rPr>
        <w:t>, не относящимися к муниципал</w:t>
      </w:r>
      <w:r w:rsidRPr="0008323F">
        <w:rPr>
          <w:sz w:val="24"/>
          <w:szCs w:val="24"/>
        </w:rPr>
        <w:t>ь</w:t>
      </w:r>
      <w:r w:rsidRPr="0008323F">
        <w:rPr>
          <w:sz w:val="24"/>
          <w:szCs w:val="24"/>
        </w:rPr>
        <w:t>ным программам.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Перечень налоговых расходов</w:t>
      </w:r>
      <w:r w:rsidRPr="0008323F">
        <w:rPr>
          <w:sz w:val="24"/>
          <w:szCs w:val="24"/>
        </w:rPr>
        <w:t xml:space="preserve"> – документ, содержащий сведения о распред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лении налоговых расходов в соответствии с целями муниципальных программ, стру</w:t>
      </w:r>
      <w:r w:rsidRPr="0008323F">
        <w:rPr>
          <w:sz w:val="24"/>
          <w:szCs w:val="24"/>
        </w:rPr>
        <w:t>к</w:t>
      </w:r>
      <w:r w:rsidRPr="0008323F">
        <w:rPr>
          <w:sz w:val="24"/>
          <w:szCs w:val="24"/>
        </w:rPr>
        <w:t>турных элементов муниципальных программ и (или) целями социально-экономической политики, не относящимся к муниц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пальным программам.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Куратор налогового расхода</w:t>
      </w:r>
      <w:r w:rsidRPr="0008323F">
        <w:rPr>
          <w:sz w:val="24"/>
          <w:szCs w:val="24"/>
        </w:rPr>
        <w:t xml:space="preserve"> – ответственный исполнитель муниципальной программы, ответственный в соответствии с полномочиями, установленными норм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тивными правовыми актами, за достижение соответствующих налоговому расходу ц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лей муниципальной программы (ее структурных элементов) и (или) целей социально-экономической политики, не относящихся к муниципальным программам (далее – К</w:t>
      </w:r>
      <w:r w:rsidRPr="0008323F">
        <w:rPr>
          <w:sz w:val="24"/>
          <w:szCs w:val="24"/>
        </w:rPr>
        <w:t>у</w:t>
      </w:r>
      <w:r w:rsidRPr="0008323F">
        <w:rPr>
          <w:sz w:val="24"/>
          <w:szCs w:val="24"/>
        </w:rPr>
        <w:t>ратор</w:t>
      </w:r>
      <w:r w:rsidR="001D796F" w:rsidRPr="0008323F">
        <w:rPr>
          <w:sz w:val="24"/>
          <w:szCs w:val="24"/>
        </w:rPr>
        <w:t>).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sz w:val="24"/>
          <w:szCs w:val="24"/>
        </w:rPr>
        <w:t xml:space="preserve">Оценка налоговых расходов </w:t>
      </w:r>
      <w:r w:rsidRPr="0008323F">
        <w:rPr>
          <w:sz w:val="24"/>
          <w:szCs w:val="24"/>
        </w:rPr>
        <w:t>– комплекс мероприятий по оценке объемов нал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говых расходов, обусловленных льготами, предоставле</w:t>
      </w:r>
      <w:r w:rsidRPr="0008323F">
        <w:rPr>
          <w:sz w:val="24"/>
          <w:szCs w:val="24"/>
        </w:rPr>
        <w:t>н</w:t>
      </w:r>
      <w:r w:rsidRPr="0008323F">
        <w:rPr>
          <w:sz w:val="24"/>
          <w:szCs w:val="24"/>
        </w:rPr>
        <w:t>ными плательщикам, а также, по оценке эффективности налоговых расходов.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Социальные налоговые расходы</w:t>
      </w:r>
      <w:r w:rsidRPr="0008323F">
        <w:rPr>
          <w:sz w:val="24"/>
          <w:szCs w:val="24"/>
        </w:rPr>
        <w:t xml:space="preserve"> – целевая категория налоговых расходов, включающая налоговые расходы, обусловленная необходимостью обеспечения соц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альной защиты (поддержки) населения.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b/>
          <w:sz w:val="24"/>
          <w:szCs w:val="24"/>
        </w:rPr>
        <w:t>Стимулирующие налоговые расходы</w:t>
      </w:r>
      <w:r w:rsidRPr="0008323F">
        <w:rPr>
          <w:sz w:val="24"/>
          <w:szCs w:val="24"/>
        </w:rPr>
        <w:t xml:space="preserve"> – целевая категория налоговых расх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дов, включающая налоговые расходы, предполагающих стимулирование экономич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ской активности субъектов предпринимательской деятельности и последующее увел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чение доходов бюдже</w:t>
      </w:r>
      <w:r w:rsidR="00CD03F3" w:rsidRPr="0008323F">
        <w:rPr>
          <w:sz w:val="24"/>
          <w:szCs w:val="24"/>
        </w:rPr>
        <w:t>та</w:t>
      </w:r>
      <w:r w:rsidRPr="0008323F">
        <w:rPr>
          <w:sz w:val="24"/>
          <w:szCs w:val="24"/>
        </w:rPr>
        <w:t xml:space="preserve"> муниципал</w:t>
      </w:r>
      <w:r w:rsidRPr="0008323F">
        <w:rPr>
          <w:sz w:val="24"/>
          <w:szCs w:val="24"/>
        </w:rPr>
        <w:t>ь</w:t>
      </w:r>
      <w:r w:rsidRPr="0008323F">
        <w:rPr>
          <w:sz w:val="24"/>
          <w:szCs w:val="24"/>
        </w:rPr>
        <w:t>н</w:t>
      </w:r>
      <w:r w:rsidR="00CD03F3" w:rsidRPr="0008323F">
        <w:rPr>
          <w:sz w:val="24"/>
          <w:szCs w:val="24"/>
        </w:rPr>
        <w:t>ого образования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b/>
          <w:sz w:val="24"/>
          <w:szCs w:val="24"/>
        </w:rPr>
        <w:t>Технические налоговые расходы</w:t>
      </w:r>
      <w:r w:rsidRPr="0008323F">
        <w:rPr>
          <w:sz w:val="24"/>
          <w:szCs w:val="24"/>
        </w:rPr>
        <w:t xml:space="preserve"> – целевая категория налоговых расходов м</w:t>
      </w:r>
      <w:r w:rsidRPr="0008323F">
        <w:rPr>
          <w:sz w:val="24"/>
          <w:szCs w:val="24"/>
        </w:rPr>
        <w:t>у</w:t>
      </w:r>
      <w:r w:rsidRPr="0008323F">
        <w:rPr>
          <w:sz w:val="24"/>
          <w:szCs w:val="24"/>
        </w:rPr>
        <w:lastRenderedPageBreak/>
        <w:t>ниципальн</w:t>
      </w:r>
      <w:r w:rsidR="00CD03F3" w:rsidRPr="0008323F">
        <w:rPr>
          <w:sz w:val="24"/>
          <w:szCs w:val="24"/>
        </w:rPr>
        <w:t>ого образования</w:t>
      </w:r>
      <w:r w:rsidRPr="0008323F">
        <w:rPr>
          <w:sz w:val="24"/>
          <w:szCs w:val="24"/>
        </w:rPr>
        <w:t>, предполагающих уменьшение расходов плательщиков, воспользовавшихся льготами, финансовое обеспечение которых осуществляется в по</w:t>
      </w:r>
      <w:r w:rsidRPr="0008323F">
        <w:rPr>
          <w:sz w:val="24"/>
          <w:szCs w:val="24"/>
        </w:rPr>
        <w:t>л</w:t>
      </w:r>
      <w:r w:rsidRPr="0008323F">
        <w:rPr>
          <w:sz w:val="24"/>
          <w:szCs w:val="24"/>
        </w:rPr>
        <w:t>ном объеме или частично за счет бю</w:t>
      </w:r>
      <w:r w:rsidRPr="0008323F">
        <w:rPr>
          <w:sz w:val="24"/>
          <w:szCs w:val="24"/>
        </w:rPr>
        <w:t>д</w:t>
      </w:r>
      <w:r w:rsidRPr="0008323F">
        <w:rPr>
          <w:sz w:val="24"/>
          <w:szCs w:val="24"/>
        </w:rPr>
        <w:t>жет</w:t>
      </w:r>
      <w:r w:rsidR="00CD03F3"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 xml:space="preserve"> муниципальн</w:t>
      </w:r>
      <w:r w:rsidR="00CD03F3" w:rsidRPr="0008323F">
        <w:rPr>
          <w:sz w:val="24"/>
          <w:szCs w:val="24"/>
        </w:rPr>
        <w:t xml:space="preserve">ого </w:t>
      </w:r>
      <w:r w:rsidRPr="0008323F">
        <w:rPr>
          <w:sz w:val="24"/>
          <w:szCs w:val="24"/>
        </w:rPr>
        <w:t>образовани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Паспорт налогового расхода</w:t>
      </w:r>
      <w:r w:rsidRPr="0008323F">
        <w:rPr>
          <w:sz w:val="24"/>
          <w:szCs w:val="24"/>
        </w:rPr>
        <w:t xml:space="preserve"> – документ, содержащий сведения о нормати</w:t>
      </w:r>
      <w:r w:rsidRPr="0008323F">
        <w:rPr>
          <w:sz w:val="24"/>
          <w:szCs w:val="24"/>
        </w:rPr>
        <w:t>в</w:t>
      </w:r>
      <w:r w:rsidRPr="0008323F">
        <w:rPr>
          <w:sz w:val="24"/>
          <w:szCs w:val="24"/>
        </w:rPr>
        <w:t>ных, фискальных и целевых характеристиках налогового расхода (далее – Паспорт).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Нормативные характеристики налогового расхода</w:t>
      </w:r>
      <w:r w:rsidRPr="0008323F">
        <w:rPr>
          <w:sz w:val="24"/>
          <w:szCs w:val="24"/>
        </w:rPr>
        <w:t xml:space="preserve"> – сведения о положениях муниципальных нормативных правовых актов, которыми предусматриваются налог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вые льготы, освобождения и иные преференции по налогам, наименованиях налогов, по которым установлены льг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ты, категориях плательщиков, для которых предусмотрены льготы, кураторах налогового расхода, а также иные характеристики, предусмотре</w:t>
      </w:r>
      <w:r w:rsidRPr="0008323F">
        <w:rPr>
          <w:sz w:val="24"/>
          <w:szCs w:val="24"/>
        </w:rPr>
        <w:t>н</w:t>
      </w:r>
      <w:r w:rsidRPr="0008323F">
        <w:rPr>
          <w:sz w:val="24"/>
          <w:szCs w:val="24"/>
        </w:rPr>
        <w:t xml:space="preserve">ные </w:t>
      </w:r>
      <w:r w:rsidRPr="0008323F">
        <w:rPr>
          <w:bCs/>
          <w:sz w:val="24"/>
          <w:szCs w:val="24"/>
        </w:rPr>
        <w:t>паспортом налогового расхода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Целевые характеристики налогового расхода</w:t>
      </w:r>
      <w:r w:rsidRPr="0008323F">
        <w:rPr>
          <w:sz w:val="24"/>
          <w:szCs w:val="24"/>
        </w:rPr>
        <w:t xml:space="preserve"> – сведения о целях предоста</w:t>
      </w:r>
      <w:r w:rsidRPr="0008323F">
        <w:rPr>
          <w:sz w:val="24"/>
          <w:szCs w:val="24"/>
        </w:rPr>
        <w:t>в</w:t>
      </w:r>
      <w:r w:rsidRPr="0008323F">
        <w:rPr>
          <w:sz w:val="24"/>
          <w:szCs w:val="24"/>
        </w:rPr>
        <w:t>ления, показатели (индикаторы) достижения целей предоставл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 xml:space="preserve">ния налогового расхода, а также иные характеристики, предусмотренные </w:t>
      </w:r>
      <w:r w:rsidRPr="0008323F">
        <w:rPr>
          <w:bCs/>
          <w:sz w:val="24"/>
          <w:szCs w:val="24"/>
        </w:rPr>
        <w:t>паспортом налогового расхода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b/>
          <w:bCs/>
          <w:sz w:val="24"/>
          <w:szCs w:val="24"/>
        </w:rPr>
        <w:t>Фискальные характеристики налогового расхода</w:t>
      </w:r>
      <w:r w:rsidRPr="0008323F">
        <w:rPr>
          <w:sz w:val="24"/>
          <w:szCs w:val="24"/>
        </w:rPr>
        <w:t xml:space="preserve"> – сведения о численности фактических получателей, фактическом и прогнозном объеме налогового расхода, а также иные характеристики, предусмотренные </w:t>
      </w:r>
      <w:r w:rsidRPr="0008323F">
        <w:rPr>
          <w:bCs/>
          <w:sz w:val="24"/>
          <w:szCs w:val="24"/>
        </w:rPr>
        <w:t>па</w:t>
      </w:r>
      <w:r w:rsidRPr="0008323F">
        <w:rPr>
          <w:bCs/>
          <w:sz w:val="24"/>
          <w:szCs w:val="24"/>
        </w:rPr>
        <w:t>с</w:t>
      </w:r>
      <w:r w:rsidRPr="0008323F">
        <w:rPr>
          <w:bCs/>
          <w:sz w:val="24"/>
          <w:szCs w:val="24"/>
        </w:rPr>
        <w:t>портом налогового расхода.</w:t>
      </w:r>
    </w:p>
    <w:p w:rsidR="00A80423" w:rsidRPr="0008323F" w:rsidRDefault="00A80423" w:rsidP="009355DE">
      <w:pPr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Иные понятия и термины используются в значениях, определяемых законод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тельством Российской Федерации.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bookmarkStart w:id="7" w:name="sub_1013"/>
      <w:r w:rsidRPr="0008323F">
        <w:rPr>
          <w:sz w:val="24"/>
          <w:szCs w:val="24"/>
        </w:rPr>
        <w:t>1.3. В целях оценки налоговых расходов муниципальн</w:t>
      </w:r>
      <w:r w:rsidR="00CD03F3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админ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страци</w:t>
      </w:r>
      <w:r w:rsidR="00CD03F3" w:rsidRPr="0008323F">
        <w:rPr>
          <w:sz w:val="24"/>
          <w:szCs w:val="24"/>
        </w:rPr>
        <w:t xml:space="preserve">я </w:t>
      </w:r>
      <w:r w:rsidR="00A43B19">
        <w:rPr>
          <w:sz w:val="24"/>
          <w:szCs w:val="24"/>
        </w:rPr>
        <w:t>Борского</w:t>
      </w:r>
      <w:r w:rsidR="00CD03F3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 xml:space="preserve"> (далее - </w:t>
      </w:r>
      <w:r w:rsidR="00CD03F3" w:rsidRPr="0008323F">
        <w:rPr>
          <w:sz w:val="24"/>
          <w:szCs w:val="24"/>
        </w:rPr>
        <w:t>администрация</w:t>
      </w:r>
      <w:r w:rsidRPr="0008323F">
        <w:rPr>
          <w:sz w:val="24"/>
          <w:szCs w:val="24"/>
        </w:rPr>
        <w:t xml:space="preserve">): </w:t>
      </w:r>
      <w:bookmarkEnd w:id="7"/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08323F">
        <w:rPr>
          <w:sz w:val="24"/>
          <w:szCs w:val="24"/>
        </w:rPr>
        <w:t>1) формирует перечень налоговых расходов муниципальн</w:t>
      </w:r>
      <w:r w:rsidR="00CD03F3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на очередной финансовый год и плановый период (далее - П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речень налоговых расходов) по форме</w:t>
      </w:r>
      <w:r w:rsidR="001D796F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согласно приложению </w:t>
      </w:r>
      <w:r w:rsidR="001D796F" w:rsidRPr="0008323F">
        <w:rPr>
          <w:sz w:val="24"/>
          <w:szCs w:val="24"/>
        </w:rPr>
        <w:t>№</w:t>
      </w:r>
      <w:r w:rsidRPr="0008323F">
        <w:rPr>
          <w:sz w:val="24"/>
          <w:szCs w:val="24"/>
        </w:rPr>
        <w:t>1 к настоящему П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рядку;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08323F">
        <w:rPr>
          <w:sz w:val="24"/>
          <w:szCs w:val="24"/>
        </w:rPr>
        <w:t>2) формирует Паспорта налоговых расходов муниципальных образований по форме</w:t>
      </w:r>
      <w:r w:rsidR="001D796F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согласно приложению </w:t>
      </w:r>
      <w:r w:rsidR="001D796F" w:rsidRPr="0008323F">
        <w:rPr>
          <w:sz w:val="24"/>
          <w:szCs w:val="24"/>
        </w:rPr>
        <w:t>№</w:t>
      </w:r>
      <w:r w:rsidRPr="0008323F">
        <w:rPr>
          <w:sz w:val="24"/>
          <w:szCs w:val="24"/>
        </w:rPr>
        <w:t>2 к настоящему Порядку</w:t>
      </w:r>
      <w:r w:rsidR="001D796F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и в сроки, установленные пунктом 3.3 настоящего Порядка;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08323F">
        <w:rPr>
          <w:sz w:val="24"/>
          <w:szCs w:val="24"/>
        </w:rPr>
        <w:t>3) обеспечивает сбор и формирование информации о нормативных, целевых и фискальных характеристиках налоговых расходов муниципальн</w:t>
      </w:r>
      <w:r w:rsidR="00CD03F3" w:rsidRPr="0008323F">
        <w:rPr>
          <w:sz w:val="24"/>
          <w:szCs w:val="24"/>
        </w:rPr>
        <w:t>ого образования</w:t>
      </w:r>
      <w:r w:rsidRPr="0008323F">
        <w:rPr>
          <w:sz w:val="24"/>
          <w:szCs w:val="24"/>
        </w:rPr>
        <w:t>, нео</w:t>
      </w:r>
      <w:r w:rsidRPr="0008323F">
        <w:rPr>
          <w:sz w:val="24"/>
          <w:szCs w:val="24"/>
        </w:rPr>
        <w:t>б</w:t>
      </w:r>
      <w:r w:rsidRPr="0008323F">
        <w:rPr>
          <w:sz w:val="24"/>
          <w:szCs w:val="24"/>
        </w:rPr>
        <w:t>ходимой для проведения их оценки;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08323F">
        <w:rPr>
          <w:sz w:val="24"/>
          <w:szCs w:val="24"/>
        </w:rPr>
        <w:t>4) осуществляет оценку эффективности налоговых расходов муниципальн</w:t>
      </w:r>
      <w:r w:rsidR="00CD03F3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.</w:t>
      </w:r>
    </w:p>
    <w:p w:rsidR="000D4E9C" w:rsidRPr="0008323F" w:rsidRDefault="000D4E9C" w:rsidP="009355DE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4"/>
          <w:szCs w:val="24"/>
        </w:rPr>
      </w:pPr>
    </w:p>
    <w:p w:rsidR="00A80423" w:rsidRPr="0008323F" w:rsidRDefault="001D796F" w:rsidP="00CD03F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 xml:space="preserve">2. </w:t>
      </w:r>
      <w:r w:rsidR="00A80423" w:rsidRPr="0008323F">
        <w:rPr>
          <w:b/>
          <w:bCs/>
          <w:sz w:val="24"/>
          <w:szCs w:val="24"/>
        </w:rPr>
        <w:t>Порядок формирования Перечня налоговых расходов</w:t>
      </w:r>
      <w:bookmarkStart w:id="8" w:name="sub_1021"/>
      <w:bookmarkEnd w:id="6"/>
      <w:r w:rsidRPr="0008323F">
        <w:rPr>
          <w:b/>
          <w:bCs/>
          <w:sz w:val="24"/>
          <w:szCs w:val="24"/>
        </w:rPr>
        <w:t xml:space="preserve"> </w:t>
      </w:r>
      <w:r w:rsidR="00A80423" w:rsidRPr="0008323F">
        <w:rPr>
          <w:b/>
          <w:bCs/>
          <w:sz w:val="24"/>
          <w:szCs w:val="24"/>
        </w:rPr>
        <w:t>муниципальн</w:t>
      </w:r>
      <w:r w:rsidR="00CD03F3" w:rsidRPr="0008323F">
        <w:rPr>
          <w:b/>
          <w:bCs/>
          <w:sz w:val="24"/>
          <w:szCs w:val="24"/>
        </w:rPr>
        <w:t xml:space="preserve">ого </w:t>
      </w:r>
      <w:r w:rsidR="00A80423" w:rsidRPr="0008323F">
        <w:rPr>
          <w:b/>
          <w:bCs/>
          <w:sz w:val="24"/>
          <w:szCs w:val="24"/>
        </w:rPr>
        <w:t>образовани</w:t>
      </w:r>
      <w:r w:rsidR="00CD03F3" w:rsidRPr="0008323F">
        <w:rPr>
          <w:b/>
          <w:bCs/>
          <w:sz w:val="24"/>
          <w:szCs w:val="24"/>
        </w:rPr>
        <w:t>я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2.1. Проект </w:t>
      </w:r>
      <w:r w:rsidRPr="0008323F">
        <w:rPr>
          <w:bCs/>
          <w:sz w:val="24"/>
          <w:szCs w:val="24"/>
        </w:rPr>
        <w:t>Перечня</w:t>
      </w:r>
      <w:r w:rsidRPr="0008323F">
        <w:rPr>
          <w:sz w:val="24"/>
          <w:szCs w:val="24"/>
        </w:rPr>
        <w:t xml:space="preserve"> налоговых расходов на очередной финансовый год и план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 xml:space="preserve">вый период разрабатывается </w:t>
      </w:r>
      <w:r w:rsidR="00CD03F3" w:rsidRPr="0008323F">
        <w:rPr>
          <w:sz w:val="24"/>
          <w:szCs w:val="24"/>
        </w:rPr>
        <w:t>администрацией</w:t>
      </w:r>
      <w:r w:rsidRPr="0008323F">
        <w:rPr>
          <w:sz w:val="24"/>
          <w:szCs w:val="24"/>
        </w:rPr>
        <w:t xml:space="preserve"> ежегодно</w:t>
      </w:r>
      <w:r w:rsidRPr="0008323F">
        <w:rPr>
          <w:sz w:val="24"/>
          <w:szCs w:val="24"/>
          <w:u w:val="single"/>
        </w:rPr>
        <w:t xml:space="preserve"> до 1 марта </w:t>
      </w:r>
      <w:r w:rsidRPr="0008323F">
        <w:rPr>
          <w:sz w:val="24"/>
          <w:szCs w:val="24"/>
        </w:rPr>
        <w:t>текущего финанс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 xml:space="preserve">вого года </w:t>
      </w:r>
      <w:bookmarkStart w:id="9" w:name="sub_1022"/>
      <w:bookmarkEnd w:id="8"/>
      <w:r w:rsidRPr="0008323F">
        <w:rPr>
          <w:sz w:val="24"/>
          <w:szCs w:val="24"/>
        </w:rPr>
        <w:t xml:space="preserve">по форме, согласно приложению </w:t>
      </w:r>
      <w:r w:rsidR="001D796F" w:rsidRPr="0008323F">
        <w:rPr>
          <w:sz w:val="24"/>
          <w:szCs w:val="24"/>
        </w:rPr>
        <w:t>№</w:t>
      </w:r>
      <w:r w:rsidRPr="0008323F">
        <w:rPr>
          <w:sz w:val="24"/>
          <w:szCs w:val="24"/>
        </w:rPr>
        <w:t>1 к настоящему Порядку</w:t>
      </w:r>
      <w:r w:rsidR="001D796F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и направляется на с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гласование Кураторам.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2.2. </w:t>
      </w:r>
      <w:bookmarkStart w:id="10" w:name="sub_1023"/>
      <w:bookmarkEnd w:id="9"/>
      <w:r w:rsidRPr="0008323F">
        <w:rPr>
          <w:sz w:val="24"/>
          <w:szCs w:val="24"/>
        </w:rPr>
        <w:t xml:space="preserve">Кураторы </w:t>
      </w:r>
      <w:r w:rsidRPr="0008323F">
        <w:rPr>
          <w:sz w:val="24"/>
          <w:szCs w:val="24"/>
          <w:u w:val="single"/>
        </w:rPr>
        <w:t>до 15 марта</w:t>
      </w:r>
      <w:r w:rsidRPr="0008323F">
        <w:rPr>
          <w:sz w:val="24"/>
          <w:szCs w:val="24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>ходов в соответствии с целями муниципальных программ муниципальн</w:t>
      </w:r>
      <w:r w:rsidR="00CD03F3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ни</w:t>
      </w:r>
      <w:r w:rsidR="00CD03F3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, структурных элементов муниципальных программ и информируют </w:t>
      </w:r>
      <w:r w:rsidR="00CD03F3" w:rsidRPr="0008323F">
        <w:rPr>
          <w:sz w:val="24"/>
          <w:szCs w:val="24"/>
        </w:rPr>
        <w:t>администр</w:t>
      </w:r>
      <w:r w:rsidR="00CD03F3" w:rsidRPr="0008323F">
        <w:rPr>
          <w:sz w:val="24"/>
          <w:szCs w:val="24"/>
        </w:rPr>
        <w:t>а</w:t>
      </w:r>
      <w:r w:rsidR="00CD03F3" w:rsidRPr="0008323F">
        <w:rPr>
          <w:sz w:val="24"/>
          <w:szCs w:val="24"/>
        </w:rPr>
        <w:t>цию</w:t>
      </w:r>
      <w:r w:rsidRPr="0008323F">
        <w:rPr>
          <w:sz w:val="24"/>
          <w:szCs w:val="24"/>
        </w:rPr>
        <w:t xml:space="preserve"> о согласовании проекта Перечня или о наличии замечаний и предложений по пр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екту П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речня.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В случае если замечания и предложения по проекту Перечня не направлены в установленный настоящим пунктом срок, проект Перечня считается соглас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 xml:space="preserve">ванным в соответствующей части. 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В случае если замечания и предложения по проекту перечня налоговых расх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дов не содержат предложений по уточнению предлагаемого распределения налоговых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>ходов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проект Перечня считается согласованным в соо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ветствующей части.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lastRenderedPageBreak/>
        <w:t xml:space="preserve">При наличии разногласий по проекту Перечня, </w:t>
      </w:r>
      <w:r w:rsidR="00CD03F3" w:rsidRPr="0008323F">
        <w:rPr>
          <w:sz w:val="24"/>
          <w:szCs w:val="24"/>
        </w:rPr>
        <w:t>администрация</w:t>
      </w:r>
      <w:r w:rsidRPr="0008323F">
        <w:rPr>
          <w:sz w:val="24"/>
          <w:szCs w:val="24"/>
        </w:rPr>
        <w:t xml:space="preserve"> обеспечивает проведение согласительных совещаний с соответствующими Кураторами в целях ур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 xml:space="preserve">гулирования разногласий </w:t>
      </w:r>
      <w:r w:rsidRPr="0008323F">
        <w:rPr>
          <w:sz w:val="24"/>
          <w:szCs w:val="24"/>
          <w:u w:val="single"/>
        </w:rPr>
        <w:t>до 1 апреля</w:t>
      </w:r>
      <w:r w:rsidRPr="0008323F">
        <w:rPr>
          <w:sz w:val="24"/>
          <w:szCs w:val="24"/>
        </w:rPr>
        <w:t xml:space="preserve"> текущего финанс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вого года.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2.3. В срок не позднее 10 рабочих дней после завершения процедур, указанных   в пункте 2.2 настоящего Порядка, Перечень считается сформированным, и утверждае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 xml:space="preserve">ся постановлением администрации </w:t>
      </w:r>
      <w:r w:rsidR="00A43B19">
        <w:rPr>
          <w:sz w:val="24"/>
          <w:szCs w:val="24"/>
        </w:rPr>
        <w:t>Борского</w:t>
      </w:r>
      <w:r w:rsidR="00CD03F3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 xml:space="preserve">, размещается на официальном сайте </w:t>
      </w:r>
      <w:r w:rsidR="00A43B19">
        <w:rPr>
          <w:sz w:val="24"/>
          <w:szCs w:val="24"/>
        </w:rPr>
        <w:t>Борского</w:t>
      </w:r>
      <w:r w:rsidR="00CD03F3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1" w:name="sub_1024"/>
      <w:bookmarkEnd w:id="10"/>
      <w:r w:rsidRPr="0008323F">
        <w:rPr>
          <w:sz w:val="24"/>
          <w:szCs w:val="24"/>
        </w:rPr>
        <w:t xml:space="preserve">2.4. </w:t>
      </w:r>
      <w:bookmarkStart w:id="12" w:name="sub_1025"/>
      <w:bookmarkEnd w:id="11"/>
      <w:r w:rsidRPr="0008323F">
        <w:rPr>
          <w:sz w:val="24"/>
          <w:szCs w:val="24"/>
        </w:rPr>
        <w:t>В случае внесения в текущем финансовом году изменений в перечень мун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ципальных программ, структурные элементы муниципальных программ и (или) в сл</w:t>
      </w:r>
      <w:r w:rsidRPr="0008323F">
        <w:rPr>
          <w:sz w:val="24"/>
          <w:szCs w:val="24"/>
        </w:rPr>
        <w:t>у</w:t>
      </w:r>
      <w:r w:rsidRPr="0008323F">
        <w:rPr>
          <w:sz w:val="24"/>
          <w:szCs w:val="24"/>
        </w:rPr>
        <w:t xml:space="preserve">чае изменения полномочий Кураторов, в связи с которыми возникает необходимость внесения изменений в перечень налоговых расходов, Куратор </w:t>
      </w:r>
      <w:r w:rsidRPr="0008323F">
        <w:rPr>
          <w:sz w:val="24"/>
          <w:szCs w:val="24"/>
          <w:u w:val="single"/>
        </w:rPr>
        <w:t>не позднее 10 дней</w:t>
      </w:r>
      <w:r w:rsidRPr="0008323F">
        <w:rPr>
          <w:sz w:val="24"/>
          <w:szCs w:val="24"/>
        </w:rPr>
        <w:t xml:space="preserve"> со дня внесения соответствующих изменений направляет </w:t>
      </w:r>
      <w:r w:rsidR="002202DE" w:rsidRPr="0008323F">
        <w:rPr>
          <w:sz w:val="24"/>
          <w:szCs w:val="24"/>
        </w:rPr>
        <w:t>администрации</w:t>
      </w:r>
      <w:r w:rsidRPr="0008323F">
        <w:rPr>
          <w:sz w:val="24"/>
          <w:szCs w:val="24"/>
        </w:rPr>
        <w:t xml:space="preserve"> соответству</w:t>
      </w:r>
      <w:r w:rsidRPr="0008323F">
        <w:rPr>
          <w:sz w:val="24"/>
          <w:szCs w:val="24"/>
        </w:rPr>
        <w:t>ю</w:t>
      </w:r>
      <w:r w:rsidRPr="0008323F">
        <w:rPr>
          <w:sz w:val="24"/>
          <w:szCs w:val="24"/>
        </w:rPr>
        <w:t>щую информацию для внесения изменений в Перечень налоговых расходов.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2.5. Перечень, с внесенными в него изменениями</w:t>
      </w:r>
      <w:r w:rsidR="00C4689D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формируется </w:t>
      </w:r>
      <w:r w:rsidRPr="0008323F">
        <w:rPr>
          <w:sz w:val="24"/>
          <w:szCs w:val="24"/>
          <w:u w:val="single"/>
        </w:rPr>
        <w:t xml:space="preserve">до 1 мая </w:t>
      </w:r>
      <w:r w:rsidRPr="0008323F">
        <w:rPr>
          <w:sz w:val="24"/>
          <w:szCs w:val="24"/>
        </w:rPr>
        <w:t>текущ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го финансового года (в случае уточнения структурных элементов муниципальных пр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грамм в рамках формирования проекта решения о бюджете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на очередной финансовый год и на плановый период) и </w:t>
      </w:r>
      <w:r w:rsidRPr="0008323F">
        <w:rPr>
          <w:sz w:val="24"/>
          <w:szCs w:val="24"/>
          <w:u w:val="single"/>
        </w:rPr>
        <w:t xml:space="preserve">до 15 июля </w:t>
      </w:r>
      <w:r w:rsidRPr="0008323F">
        <w:rPr>
          <w:sz w:val="24"/>
          <w:szCs w:val="24"/>
        </w:rPr>
        <w:t>текущего ф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нансового года (в случае уточнения структурных элементов муниципальных программ в рамках формирования проектов решения о бюджете муниципальн</w:t>
      </w:r>
      <w:r w:rsidR="002202DE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2202DE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на очередной финансовый год и на плановый период, внесения изменений в налоговое з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конодательство Российской Федерации и нормативно-правовые акты муниципальн</w:t>
      </w:r>
      <w:r w:rsidR="002202DE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2202DE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в части предоставления нал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говых льгот).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2.6. Уточненный Перечень налоговых расходов утверждается постановлением администрации </w:t>
      </w:r>
      <w:r w:rsidR="00A43B19">
        <w:rPr>
          <w:sz w:val="24"/>
          <w:szCs w:val="24"/>
        </w:rPr>
        <w:t>Борского</w:t>
      </w:r>
      <w:r w:rsidR="002202DE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 xml:space="preserve">, размещается на официальном сайте </w:t>
      </w:r>
      <w:r w:rsidR="00A43B19">
        <w:rPr>
          <w:sz w:val="24"/>
          <w:szCs w:val="24"/>
        </w:rPr>
        <w:t>Борского</w:t>
      </w:r>
      <w:r w:rsidR="002202DE" w:rsidRPr="0008323F">
        <w:rPr>
          <w:sz w:val="24"/>
          <w:szCs w:val="24"/>
        </w:rPr>
        <w:t xml:space="preserve"> сельского поселения</w:t>
      </w:r>
      <w:r w:rsidRPr="0008323F">
        <w:rPr>
          <w:sz w:val="24"/>
          <w:szCs w:val="24"/>
        </w:rPr>
        <w:t>.</w:t>
      </w:r>
    </w:p>
    <w:p w:rsidR="000D4E9C" w:rsidRPr="0008323F" w:rsidRDefault="00A80423" w:rsidP="009355DE">
      <w:pPr>
        <w:ind w:firstLine="709"/>
        <w:rPr>
          <w:bCs/>
          <w:sz w:val="24"/>
          <w:szCs w:val="24"/>
        </w:rPr>
      </w:pPr>
      <w:r w:rsidRPr="0008323F">
        <w:rPr>
          <w:bCs/>
          <w:sz w:val="24"/>
          <w:szCs w:val="24"/>
        </w:rPr>
        <w:t xml:space="preserve"> </w:t>
      </w:r>
      <w:bookmarkStart w:id="13" w:name="sub_1033"/>
      <w:bookmarkEnd w:id="12"/>
    </w:p>
    <w:p w:rsidR="00A80423" w:rsidRPr="0008323F" w:rsidRDefault="00C4689D" w:rsidP="002202D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 xml:space="preserve">3. </w:t>
      </w:r>
      <w:r w:rsidR="00A80423" w:rsidRPr="0008323F">
        <w:rPr>
          <w:b/>
          <w:bCs/>
          <w:sz w:val="24"/>
          <w:szCs w:val="24"/>
        </w:rPr>
        <w:t>Правила формирования информации о нормативных, целевых и фи</w:t>
      </w:r>
      <w:r w:rsidR="00A80423" w:rsidRPr="0008323F">
        <w:rPr>
          <w:b/>
          <w:bCs/>
          <w:sz w:val="24"/>
          <w:szCs w:val="24"/>
        </w:rPr>
        <w:t>с</w:t>
      </w:r>
      <w:r w:rsidR="00A80423" w:rsidRPr="0008323F">
        <w:rPr>
          <w:b/>
          <w:bCs/>
          <w:sz w:val="24"/>
          <w:szCs w:val="24"/>
        </w:rPr>
        <w:t>кальных характеристиках налоговых расходов муниципального образ</w:t>
      </w:r>
      <w:r w:rsidR="00A80423" w:rsidRPr="0008323F">
        <w:rPr>
          <w:b/>
          <w:bCs/>
          <w:sz w:val="24"/>
          <w:szCs w:val="24"/>
        </w:rPr>
        <w:t>о</w:t>
      </w:r>
      <w:r w:rsidR="00A80423" w:rsidRPr="0008323F">
        <w:rPr>
          <w:b/>
          <w:bCs/>
          <w:sz w:val="24"/>
          <w:szCs w:val="24"/>
        </w:rPr>
        <w:t>вания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08323F">
        <w:rPr>
          <w:bCs/>
          <w:sz w:val="24"/>
          <w:szCs w:val="24"/>
        </w:rPr>
        <w:t xml:space="preserve">3.1. </w:t>
      </w:r>
      <w:r w:rsidR="002202DE" w:rsidRPr="0008323F">
        <w:rPr>
          <w:bCs/>
          <w:sz w:val="24"/>
          <w:szCs w:val="24"/>
        </w:rPr>
        <w:t>Администрация</w:t>
      </w:r>
      <w:r w:rsidRPr="0008323F">
        <w:rPr>
          <w:bCs/>
          <w:sz w:val="24"/>
          <w:szCs w:val="24"/>
        </w:rPr>
        <w:t xml:space="preserve"> ежегодно осуществляет учет информации о налоговых ра</w:t>
      </w:r>
      <w:r w:rsidRPr="0008323F">
        <w:rPr>
          <w:bCs/>
          <w:sz w:val="24"/>
          <w:szCs w:val="24"/>
        </w:rPr>
        <w:t>с</w:t>
      </w:r>
      <w:r w:rsidRPr="0008323F">
        <w:rPr>
          <w:bCs/>
          <w:sz w:val="24"/>
          <w:szCs w:val="24"/>
        </w:rPr>
        <w:t>ходах муниципальн</w:t>
      </w:r>
      <w:r w:rsidR="002202DE" w:rsidRPr="0008323F">
        <w:rPr>
          <w:bCs/>
          <w:sz w:val="24"/>
          <w:szCs w:val="24"/>
        </w:rPr>
        <w:t>ого</w:t>
      </w:r>
      <w:r w:rsidRPr="0008323F">
        <w:rPr>
          <w:bCs/>
          <w:sz w:val="24"/>
          <w:szCs w:val="24"/>
        </w:rPr>
        <w:t xml:space="preserve"> образовани</w:t>
      </w:r>
      <w:r w:rsidR="002202DE" w:rsidRPr="0008323F">
        <w:rPr>
          <w:bCs/>
          <w:sz w:val="24"/>
          <w:szCs w:val="24"/>
        </w:rPr>
        <w:t>я</w:t>
      </w:r>
      <w:r w:rsidRPr="0008323F">
        <w:rPr>
          <w:bCs/>
          <w:sz w:val="24"/>
          <w:szCs w:val="24"/>
        </w:rPr>
        <w:t xml:space="preserve"> в электронном виде (в формате электронной та</w:t>
      </w:r>
      <w:r w:rsidRPr="0008323F">
        <w:rPr>
          <w:bCs/>
          <w:sz w:val="24"/>
          <w:szCs w:val="24"/>
        </w:rPr>
        <w:t>б</w:t>
      </w:r>
      <w:r w:rsidRPr="0008323F">
        <w:rPr>
          <w:bCs/>
          <w:sz w:val="24"/>
          <w:szCs w:val="24"/>
        </w:rPr>
        <w:t>лицы) в разрезе показателей, включенных в Паспорт налогового расхода муниципал</w:t>
      </w:r>
      <w:r w:rsidRPr="0008323F">
        <w:rPr>
          <w:bCs/>
          <w:sz w:val="24"/>
          <w:szCs w:val="24"/>
        </w:rPr>
        <w:t>ь</w:t>
      </w:r>
      <w:r w:rsidRPr="0008323F">
        <w:rPr>
          <w:bCs/>
          <w:sz w:val="24"/>
          <w:szCs w:val="24"/>
        </w:rPr>
        <w:t>н</w:t>
      </w:r>
      <w:r w:rsidR="002202DE" w:rsidRPr="0008323F">
        <w:rPr>
          <w:bCs/>
          <w:sz w:val="24"/>
          <w:szCs w:val="24"/>
        </w:rPr>
        <w:t>ого</w:t>
      </w:r>
      <w:r w:rsidRPr="0008323F">
        <w:rPr>
          <w:bCs/>
          <w:sz w:val="24"/>
          <w:szCs w:val="24"/>
        </w:rPr>
        <w:t xml:space="preserve"> обр</w:t>
      </w:r>
      <w:r w:rsidRPr="0008323F">
        <w:rPr>
          <w:bCs/>
          <w:sz w:val="24"/>
          <w:szCs w:val="24"/>
        </w:rPr>
        <w:t>а</w:t>
      </w:r>
      <w:r w:rsidRPr="0008323F">
        <w:rPr>
          <w:bCs/>
          <w:sz w:val="24"/>
          <w:szCs w:val="24"/>
        </w:rPr>
        <w:t>зовани</w:t>
      </w:r>
      <w:r w:rsidR="002202DE" w:rsidRPr="0008323F">
        <w:rPr>
          <w:bCs/>
          <w:sz w:val="24"/>
          <w:szCs w:val="24"/>
        </w:rPr>
        <w:t>я</w:t>
      </w:r>
      <w:r w:rsidRPr="0008323F">
        <w:rPr>
          <w:bCs/>
          <w:sz w:val="24"/>
          <w:szCs w:val="24"/>
        </w:rPr>
        <w:t>.</w:t>
      </w:r>
    </w:p>
    <w:p w:rsidR="00A80423" w:rsidRPr="0008323F" w:rsidRDefault="00A80423" w:rsidP="009355DE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08323F">
        <w:rPr>
          <w:sz w:val="24"/>
          <w:szCs w:val="24"/>
        </w:rPr>
        <w:t>3.2. Информация о нормативных, целевых и фискальных характеристиках фо</w:t>
      </w:r>
      <w:r w:rsidRPr="0008323F">
        <w:rPr>
          <w:sz w:val="24"/>
          <w:szCs w:val="24"/>
        </w:rPr>
        <w:t>р</w:t>
      </w:r>
      <w:r w:rsidRPr="0008323F">
        <w:rPr>
          <w:sz w:val="24"/>
          <w:szCs w:val="24"/>
        </w:rPr>
        <w:t xml:space="preserve">мируется </w:t>
      </w:r>
      <w:r w:rsidR="002202DE" w:rsidRPr="0008323F">
        <w:rPr>
          <w:sz w:val="24"/>
          <w:szCs w:val="24"/>
        </w:rPr>
        <w:t>администрацией</w:t>
      </w:r>
      <w:r w:rsidRPr="0008323F">
        <w:rPr>
          <w:sz w:val="24"/>
          <w:szCs w:val="24"/>
        </w:rPr>
        <w:t xml:space="preserve"> в отношении льгот, включенных в согласованный с Курат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рами налоговых расходов Перечень налоговых расх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дов. </w:t>
      </w:r>
      <w:r w:rsidRPr="0008323F">
        <w:rPr>
          <w:bCs/>
          <w:sz w:val="24"/>
          <w:szCs w:val="24"/>
        </w:rPr>
        <w:t xml:space="preserve"> </w:t>
      </w:r>
    </w:p>
    <w:p w:rsidR="00A80423" w:rsidRPr="0008323F" w:rsidRDefault="00A80423" w:rsidP="009355DE">
      <w:pPr>
        <w:ind w:firstLine="709"/>
        <w:rPr>
          <w:bCs/>
          <w:sz w:val="24"/>
          <w:szCs w:val="24"/>
        </w:rPr>
      </w:pPr>
      <w:bookmarkStart w:id="14" w:name="sub_1034"/>
      <w:bookmarkEnd w:id="13"/>
      <w:r w:rsidRPr="0008323F">
        <w:rPr>
          <w:bCs/>
          <w:sz w:val="24"/>
          <w:szCs w:val="24"/>
        </w:rPr>
        <w:t>3.3. На основании данных о фискальных характеристиках налоговых расходов, пред</w:t>
      </w:r>
      <w:r w:rsidR="000D4E9C" w:rsidRPr="0008323F">
        <w:rPr>
          <w:bCs/>
          <w:sz w:val="24"/>
          <w:szCs w:val="24"/>
        </w:rPr>
        <w:t>о</w:t>
      </w:r>
      <w:r w:rsidRPr="0008323F">
        <w:rPr>
          <w:bCs/>
          <w:sz w:val="24"/>
          <w:szCs w:val="24"/>
        </w:rPr>
        <w:t xml:space="preserve">ставленных </w:t>
      </w:r>
      <w:r w:rsidR="000D4E9C" w:rsidRPr="0008323F">
        <w:rPr>
          <w:sz w:val="24"/>
          <w:szCs w:val="24"/>
        </w:rPr>
        <w:t>Межрайонной И</w:t>
      </w:r>
      <w:r w:rsidRPr="0008323F">
        <w:rPr>
          <w:sz w:val="24"/>
          <w:szCs w:val="24"/>
        </w:rPr>
        <w:t>ФНС России №6 по Ленинградской области</w:t>
      </w:r>
      <w:r w:rsidR="000D4E9C" w:rsidRPr="0008323F">
        <w:rPr>
          <w:sz w:val="24"/>
          <w:szCs w:val="24"/>
        </w:rPr>
        <w:t>,</w:t>
      </w:r>
      <w:r w:rsidRPr="0008323F">
        <w:rPr>
          <w:sz w:val="24"/>
          <w:szCs w:val="24"/>
        </w:rPr>
        <w:t xml:space="preserve"> </w:t>
      </w:r>
      <w:r w:rsidR="002202DE" w:rsidRPr="0008323F">
        <w:rPr>
          <w:sz w:val="24"/>
          <w:szCs w:val="24"/>
        </w:rPr>
        <w:t>админ</w:t>
      </w:r>
      <w:r w:rsidR="002202DE" w:rsidRPr="0008323F">
        <w:rPr>
          <w:sz w:val="24"/>
          <w:szCs w:val="24"/>
        </w:rPr>
        <w:t>и</w:t>
      </w:r>
      <w:r w:rsidR="002202DE" w:rsidRPr="0008323F">
        <w:rPr>
          <w:sz w:val="24"/>
          <w:szCs w:val="24"/>
        </w:rPr>
        <w:t>страция</w:t>
      </w:r>
      <w:r w:rsidRPr="0008323F">
        <w:rPr>
          <w:sz w:val="24"/>
          <w:szCs w:val="24"/>
        </w:rPr>
        <w:t xml:space="preserve"> </w:t>
      </w:r>
      <w:r w:rsidRPr="0008323F">
        <w:rPr>
          <w:bCs/>
          <w:sz w:val="24"/>
          <w:szCs w:val="24"/>
        </w:rPr>
        <w:t xml:space="preserve">формирует Паспорт налогового расхода в электронном виде </w:t>
      </w:r>
      <w:r w:rsidRPr="0008323F">
        <w:rPr>
          <w:bCs/>
          <w:sz w:val="24"/>
          <w:szCs w:val="24"/>
          <w:u w:val="single"/>
        </w:rPr>
        <w:t>до 15 мая</w:t>
      </w:r>
      <w:r w:rsidRPr="0008323F">
        <w:rPr>
          <w:bCs/>
          <w:sz w:val="24"/>
          <w:szCs w:val="24"/>
        </w:rPr>
        <w:t xml:space="preserve"> текущ</w:t>
      </w:r>
      <w:r w:rsidRPr="0008323F">
        <w:rPr>
          <w:bCs/>
          <w:sz w:val="24"/>
          <w:szCs w:val="24"/>
        </w:rPr>
        <w:t>е</w:t>
      </w:r>
      <w:r w:rsidRPr="0008323F">
        <w:rPr>
          <w:bCs/>
          <w:sz w:val="24"/>
          <w:szCs w:val="24"/>
        </w:rPr>
        <w:t>го финансового года. При необх</w:t>
      </w:r>
      <w:r w:rsidRPr="0008323F">
        <w:rPr>
          <w:bCs/>
          <w:sz w:val="24"/>
          <w:szCs w:val="24"/>
        </w:rPr>
        <w:t>о</w:t>
      </w:r>
      <w:r w:rsidRPr="0008323F">
        <w:rPr>
          <w:bCs/>
          <w:sz w:val="24"/>
          <w:szCs w:val="24"/>
        </w:rPr>
        <w:t>димости указанная информация может быть уточнена до 1 августа текущего финансового г</w:t>
      </w:r>
      <w:r w:rsidRPr="0008323F">
        <w:rPr>
          <w:bCs/>
          <w:sz w:val="24"/>
          <w:szCs w:val="24"/>
        </w:rPr>
        <w:t>о</w:t>
      </w:r>
      <w:r w:rsidRPr="0008323F">
        <w:rPr>
          <w:bCs/>
          <w:sz w:val="24"/>
          <w:szCs w:val="24"/>
        </w:rPr>
        <w:t>да.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80423" w:rsidRPr="0008323F" w:rsidRDefault="00A80423" w:rsidP="002202D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bookmarkStart w:id="15" w:name="sub_1004"/>
      <w:bookmarkEnd w:id="14"/>
      <w:r w:rsidRPr="0008323F">
        <w:rPr>
          <w:b/>
          <w:bCs/>
          <w:sz w:val="24"/>
          <w:szCs w:val="24"/>
        </w:rPr>
        <w:t>4. Порядок оценки налоговых расходов</w:t>
      </w:r>
      <w:bookmarkEnd w:id="15"/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6" w:name="sub_1041"/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4.1. Оценка эффективности стимулирующих и социальных налоговых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 xml:space="preserve">ходов осуществляется </w:t>
      </w:r>
      <w:r w:rsidR="002202DE" w:rsidRPr="0008323F">
        <w:rPr>
          <w:sz w:val="24"/>
          <w:szCs w:val="24"/>
        </w:rPr>
        <w:t>администрацией</w:t>
      </w:r>
      <w:r w:rsidRPr="0008323F">
        <w:rPr>
          <w:sz w:val="24"/>
          <w:szCs w:val="24"/>
        </w:rPr>
        <w:t xml:space="preserve"> ежегодно и включает:</w:t>
      </w:r>
    </w:p>
    <w:bookmarkEnd w:id="16"/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1) оценку целесообразности налоговых расходов;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2) оценку результативности налоговых расходов.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17" w:name="sub_1042"/>
      <w:r w:rsidRPr="0008323F">
        <w:rPr>
          <w:sz w:val="24"/>
          <w:szCs w:val="24"/>
        </w:rPr>
        <w:t>4.1.1. Критериями целесообразности налоговых расходов являются:</w:t>
      </w:r>
    </w:p>
    <w:bookmarkEnd w:id="17"/>
    <w:p w:rsidR="00A80423" w:rsidRPr="0008323F" w:rsidRDefault="00A80423" w:rsidP="00955BFB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08323F">
        <w:rPr>
          <w:sz w:val="24"/>
          <w:szCs w:val="24"/>
        </w:rPr>
        <w:t>- соответствие налоговых расходов целям муниципальных программ, структурных эл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ментов муниципальных программ и (или) целям социал</w:t>
      </w:r>
      <w:r w:rsidRPr="0008323F">
        <w:rPr>
          <w:sz w:val="24"/>
          <w:szCs w:val="24"/>
        </w:rPr>
        <w:t>ь</w:t>
      </w:r>
      <w:r w:rsidRPr="0008323F">
        <w:rPr>
          <w:sz w:val="24"/>
          <w:szCs w:val="24"/>
        </w:rPr>
        <w:t>но-экономической политики муниципальн</w:t>
      </w:r>
      <w:r w:rsidR="002202DE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2202DE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не относящимся к мун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ципальным программам;</w:t>
      </w:r>
    </w:p>
    <w:p w:rsidR="00A80423" w:rsidRPr="0008323F" w:rsidRDefault="00A80423" w:rsidP="00955BFB">
      <w:pPr>
        <w:widowControl w:val="0"/>
        <w:autoSpaceDE w:val="0"/>
        <w:autoSpaceDN w:val="0"/>
        <w:adjustRightInd w:val="0"/>
        <w:ind w:left="142" w:hanging="142"/>
        <w:rPr>
          <w:sz w:val="24"/>
          <w:szCs w:val="24"/>
        </w:rPr>
      </w:pPr>
      <w:r w:rsidRPr="0008323F">
        <w:rPr>
          <w:sz w:val="24"/>
          <w:szCs w:val="24"/>
        </w:rPr>
        <w:t xml:space="preserve">- </w:t>
      </w:r>
      <w:bookmarkStart w:id="18" w:name="sub_1043"/>
      <w:r w:rsidRPr="0008323F">
        <w:rPr>
          <w:sz w:val="24"/>
          <w:szCs w:val="24"/>
        </w:rPr>
        <w:t xml:space="preserve">востребованность плательщиками предоставленных льгот, которая характеризуется </w:t>
      </w:r>
      <w:r w:rsidRPr="0008323F">
        <w:rPr>
          <w:sz w:val="24"/>
          <w:szCs w:val="24"/>
        </w:rPr>
        <w:lastRenderedPageBreak/>
        <w:t>соотношением численности плательщиков, воспользовавшихся правом на льготы, и общей численности плательщиков, за пят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летний период.</w:t>
      </w:r>
    </w:p>
    <w:p w:rsidR="00A80423" w:rsidRPr="0008323F" w:rsidRDefault="00A80423" w:rsidP="009355DE">
      <w:pPr>
        <w:ind w:firstLine="709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В случае несоответствия налоговых расходов хотя бы одному из критериев, ук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 xml:space="preserve">занных в пункте 4.1.1 настоящего </w:t>
      </w:r>
      <w:r w:rsidR="00955BFB" w:rsidRPr="0008323F">
        <w:rPr>
          <w:sz w:val="24"/>
          <w:szCs w:val="24"/>
        </w:rPr>
        <w:t>Порядка</w:t>
      </w:r>
      <w:r w:rsidRPr="0008323F">
        <w:rPr>
          <w:sz w:val="24"/>
          <w:szCs w:val="24"/>
        </w:rPr>
        <w:t xml:space="preserve">, </w:t>
      </w:r>
      <w:r w:rsidR="002202DE" w:rsidRPr="0008323F">
        <w:rPr>
          <w:sz w:val="24"/>
          <w:szCs w:val="24"/>
        </w:rPr>
        <w:t>администрация</w:t>
      </w:r>
      <w:r w:rsidRPr="0008323F">
        <w:rPr>
          <w:sz w:val="24"/>
          <w:szCs w:val="24"/>
        </w:rPr>
        <w:t xml:space="preserve"> </w:t>
      </w:r>
      <w:bookmarkStart w:id="19" w:name="sub_1044"/>
      <w:bookmarkEnd w:id="18"/>
      <w:r w:rsidRPr="0008323F">
        <w:rPr>
          <w:sz w:val="24"/>
          <w:szCs w:val="24"/>
        </w:rPr>
        <w:t>н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правляет информацию Куратору для рассмотрения и подготовки предложений об уточнении (отмене) необх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димости налоговых расходов.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4.1.2. </w:t>
      </w:r>
      <w:bookmarkStart w:id="20" w:name="sub_1045"/>
      <w:bookmarkEnd w:id="19"/>
      <w:r w:rsidRPr="0008323F">
        <w:rPr>
          <w:sz w:val="24"/>
          <w:szCs w:val="24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</w:t>
      </w:r>
      <w:r w:rsidRPr="0008323F">
        <w:rPr>
          <w:sz w:val="24"/>
          <w:szCs w:val="24"/>
        </w:rPr>
        <w:t>м</w:t>
      </w:r>
      <w:r w:rsidRPr="0008323F">
        <w:rPr>
          <w:sz w:val="24"/>
          <w:szCs w:val="24"/>
        </w:rPr>
        <w:t>мы, структурных элементов муниципальных программ и (или) целей социально-экономической политики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не относящихся к муниц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пальным программам, либо иной показатель (индикатор), на значение которого оказ</w:t>
      </w:r>
      <w:r w:rsidRPr="0008323F">
        <w:rPr>
          <w:sz w:val="24"/>
          <w:szCs w:val="24"/>
        </w:rPr>
        <w:t>ы</w:t>
      </w:r>
      <w:r w:rsidRPr="0008323F">
        <w:rPr>
          <w:sz w:val="24"/>
          <w:szCs w:val="24"/>
        </w:rPr>
        <w:t>вают влияние налог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вые расходы.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4.1.3. Оценке подлежит вклад предусмотренных для плательщиков льгот в изм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нение значения показателя (индикатора) достижения ц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лей муниципальной программы и (или) целей социально-экономической политики муниципальных образований, не о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носящихся к муниципальным программам муниципальных образований, который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>считывается как разница между значением указанного показателя (индикатора) с уч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том льгот и значением указанного показателя (и</w:t>
      </w:r>
      <w:r w:rsidRPr="0008323F">
        <w:rPr>
          <w:sz w:val="24"/>
          <w:szCs w:val="24"/>
        </w:rPr>
        <w:t>н</w:t>
      </w:r>
      <w:r w:rsidRPr="0008323F">
        <w:rPr>
          <w:sz w:val="24"/>
          <w:szCs w:val="24"/>
        </w:rPr>
        <w:t>дикатора) без учета льгот.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1" w:name="sub_1046"/>
      <w:bookmarkEnd w:id="20"/>
      <w:r w:rsidRPr="0008323F">
        <w:rPr>
          <w:sz w:val="24"/>
          <w:szCs w:val="24"/>
        </w:rPr>
        <w:t>4.1.4. Оценка результативности налоговых расходов включает оценку бюдже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ной эффективности налоговых расходов.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2" w:name="sub_1048"/>
      <w:bookmarkEnd w:id="21"/>
      <w:r w:rsidRPr="0008323F">
        <w:rPr>
          <w:sz w:val="24"/>
          <w:szCs w:val="24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льгот и р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зультативности применения альтернативных механизмов достижения целей муниц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пальной программы и (или) целей социально-экономической политики муниципальн</w:t>
      </w:r>
      <w:r w:rsidR="00C7468A" w:rsidRPr="0008323F">
        <w:rPr>
          <w:sz w:val="24"/>
          <w:szCs w:val="24"/>
        </w:rPr>
        <w:t>о</w:t>
      </w:r>
      <w:r w:rsidR="00C7468A" w:rsidRPr="0008323F">
        <w:rPr>
          <w:sz w:val="24"/>
          <w:szCs w:val="24"/>
        </w:rPr>
        <w:t>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не относящихся к муниципальным программам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Сравнительный анализ включает сравнение объемов расходов бюджета муниц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в случае применения альтернати</w:t>
      </w:r>
      <w:r w:rsidRPr="0008323F">
        <w:rPr>
          <w:sz w:val="24"/>
          <w:szCs w:val="24"/>
        </w:rPr>
        <w:t>в</w:t>
      </w:r>
      <w:r w:rsidRPr="0008323F">
        <w:rPr>
          <w:sz w:val="24"/>
          <w:szCs w:val="24"/>
        </w:rPr>
        <w:t>ных механизмов достижения целей муниципальной программы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 и (или) целей соц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ально-экономической политики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не относящихся к мун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ципальным программам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и объемов предоставленных льгот (расчет прироста показателя (индикатора) достижения целей муниципальной программы муниципальн</w:t>
      </w:r>
      <w:r w:rsidR="00C7468A" w:rsidRPr="0008323F">
        <w:rPr>
          <w:sz w:val="24"/>
          <w:szCs w:val="24"/>
        </w:rPr>
        <w:t>ого образования</w:t>
      </w:r>
      <w:r w:rsidRPr="0008323F">
        <w:rPr>
          <w:sz w:val="24"/>
          <w:szCs w:val="24"/>
        </w:rPr>
        <w:t xml:space="preserve"> и (или) целей социально-экономической п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литики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</w:t>
      </w:r>
      <w:r w:rsidR="00C7468A" w:rsidRPr="0008323F">
        <w:rPr>
          <w:sz w:val="24"/>
          <w:szCs w:val="24"/>
        </w:rPr>
        <w:t>разования</w:t>
      </w:r>
      <w:r w:rsidRPr="0008323F">
        <w:rPr>
          <w:sz w:val="24"/>
          <w:szCs w:val="24"/>
        </w:rPr>
        <w:t>, не относящихся к муниципальным программам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на один рубль налоговых расходов и на один рубль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>ходов для достижения того же показателя (индикатора) в случае применения альтерн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тивных м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ханизмов).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4.1.5. </w:t>
      </w:r>
      <w:bookmarkStart w:id="23" w:name="sub_1049"/>
      <w:bookmarkEnd w:id="22"/>
      <w:r w:rsidRPr="0008323F">
        <w:rPr>
          <w:sz w:val="24"/>
          <w:szCs w:val="24"/>
        </w:rPr>
        <w:t>В качестве альтернативных механизмов достижения целей муниципальной программы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и (или) целей социально-экономической п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литики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не относящихся к муниципальным программам муниципальн</w:t>
      </w:r>
      <w:r w:rsidR="00C7468A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ни</w:t>
      </w:r>
      <w:r w:rsidR="00C7468A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могут учитываться в том числе: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1) субсидии или иные формы непосредственной финансовой поддержки пл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тельщиков, имеющих право на льготы, за счет бюджетов муниципальн</w:t>
      </w:r>
      <w:r w:rsidR="00D51515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</w:t>
      </w:r>
      <w:r w:rsidRPr="0008323F">
        <w:rPr>
          <w:sz w:val="24"/>
          <w:szCs w:val="24"/>
        </w:rPr>
        <w:t>б</w:t>
      </w:r>
      <w:r w:rsidRPr="0008323F">
        <w:rPr>
          <w:sz w:val="24"/>
          <w:szCs w:val="24"/>
        </w:rPr>
        <w:t>разовани</w:t>
      </w:r>
      <w:r w:rsidR="00D51515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;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2) предоставление м</w:t>
      </w:r>
      <w:r w:rsidR="00D51515" w:rsidRPr="0008323F">
        <w:rPr>
          <w:sz w:val="24"/>
          <w:szCs w:val="24"/>
        </w:rPr>
        <w:t>униципальных гарантий из бюджета</w:t>
      </w:r>
      <w:r w:rsidRPr="0008323F">
        <w:rPr>
          <w:sz w:val="24"/>
          <w:szCs w:val="24"/>
        </w:rPr>
        <w:t xml:space="preserve"> муниципальн</w:t>
      </w:r>
      <w:r w:rsidR="00D51515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зовани</w:t>
      </w:r>
      <w:r w:rsidR="00D51515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по обязательствам плательщиков, имеющих пр</w:t>
      </w:r>
      <w:r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>во на льготы</w:t>
      </w:r>
      <w:r w:rsidR="00BF23E0" w:rsidRPr="0008323F">
        <w:rPr>
          <w:sz w:val="24"/>
          <w:szCs w:val="24"/>
        </w:rPr>
        <w:t>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4.1.6. Оценка совокупного бюджетного эффекта (самоокупаемости) налоговых расходов определяется отдельно по каждому налоговому расх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 xml:space="preserve">ду. 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В случае если для отдельных категорий плательщиков, имеющих право на льг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ты, предоставлены льготы по нескольким видам налогов, оценка совокупного бюдже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ного эффекта (самоокупаемости) налоговых расходов определяется в целом в отнош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нии соответствующей катег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рии плательщиков, имеющих льготы.</w:t>
      </w:r>
    </w:p>
    <w:p w:rsidR="00A80423" w:rsidRPr="0008323F" w:rsidRDefault="00A80423" w:rsidP="009355DE">
      <w:pPr>
        <w:ind w:firstLine="709"/>
        <w:outlineLvl w:val="1"/>
        <w:rPr>
          <w:sz w:val="24"/>
          <w:szCs w:val="24"/>
        </w:rPr>
      </w:pPr>
      <w:bookmarkStart w:id="24" w:name="sub_1410"/>
      <w:bookmarkEnd w:id="23"/>
      <w:r w:rsidRPr="0008323F">
        <w:rPr>
          <w:sz w:val="24"/>
          <w:szCs w:val="24"/>
        </w:rPr>
        <w:lastRenderedPageBreak/>
        <w:t xml:space="preserve">4.1.7. </w:t>
      </w:r>
      <w:bookmarkEnd w:id="24"/>
      <w:r w:rsidRPr="0008323F">
        <w:rPr>
          <w:sz w:val="24"/>
          <w:szCs w:val="24"/>
        </w:rPr>
        <w:t>Оценка совокупного бюджетного эффекта (самоокупаемости) налоговых расходов проводится только в отношении стимулирующих налоговых расходов, в соо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 xml:space="preserve">ветствии с приложением </w:t>
      </w:r>
      <w:r w:rsidR="00BF23E0" w:rsidRPr="0008323F">
        <w:rPr>
          <w:sz w:val="24"/>
          <w:szCs w:val="24"/>
        </w:rPr>
        <w:t>№</w:t>
      </w:r>
      <w:r w:rsidRPr="0008323F">
        <w:rPr>
          <w:sz w:val="24"/>
          <w:szCs w:val="24"/>
        </w:rPr>
        <w:t>3 к настоящему Поря</w:t>
      </w:r>
      <w:r w:rsidRPr="0008323F">
        <w:rPr>
          <w:sz w:val="24"/>
          <w:szCs w:val="24"/>
        </w:rPr>
        <w:t>д</w:t>
      </w:r>
      <w:r w:rsidRPr="0008323F">
        <w:rPr>
          <w:sz w:val="24"/>
          <w:szCs w:val="24"/>
        </w:rPr>
        <w:t>ку.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В случае если для отдельных категорий плательщиков, имеющих право на льг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ты, предоставлены льготы по нескольким видам налогов, оценка совокупного бюдже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ного эффекта (самоокупаемости) стимулирующих налоговых расходов определяется в целом в отношении соотве</w:t>
      </w:r>
      <w:r w:rsidRPr="0008323F">
        <w:rPr>
          <w:sz w:val="24"/>
          <w:szCs w:val="24"/>
        </w:rPr>
        <w:t>т</w:t>
      </w:r>
      <w:r w:rsidRPr="0008323F">
        <w:rPr>
          <w:sz w:val="24"/>
          <w:szCs w:val="24"/>
        </w:rPr>
        <w:t>ствующей категории плательщиков, имеющих льготы.</w:t>
      </w:r>
    </w:p>
    <w:p w:rsidR="00A80423" w:rsidRPr="0008323F" w:rsidRDefault="00A80423" w:rsidP="009355DE">
      <w:pPr>
        <w:ind w:firstLine="709"/>
        <w:outlineLvl w:val="1"/>
        <w:rPr>
          <w:sz w:val="24"/>
          <w:szCs w:val="24"/>
        </w:rPr>
      </w:pPr>
      <w:bookmarkStart w:id="25" w:name="sub_1051"/>
      <w:r w:rsidRPr="0008323F">
        <w:rPr>
          <w:sz w:val="24"/>
          <w:szCs w:val="24"/>
        </w:rPr>
        <w:t>4.2. Порядок оценки технических налоговых расходов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ab/>
        <w:t xml:space="preserve">4.2.1. Оценка эффективности технических налоговых расходов осуществляется </w:t>
      </w:r>
      <w:r w:rsidR="002202DE" w:rsidRPr="0008323F">
        <w:rPr>
          <w:sz w:val="24"/>
          <w:szCs w:val="24"/>
        </w:rPr>
        <w:t>администрацией</w:t>
      </w:r>
      <w:r w:rsidRPr="0008323F">
        <w:rPr>
          <w:sz w:val="24"/>
          <w:szCs w:val="24"/>
        </w:rPr>
        <w:t xml:space="preserve"> ежегодно и включает:</w:t>
      </w:r>
    </w:p>
    <w:p w:rsidR="00A80423" w:rsidRPr="0008323F" w:rsidRDefault="00A80423" w:rsidP="00BF23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8323F">
        <w:rPr>
          <w:sz w:val="24"/>
          <w:szCs w:val="24"/>
        </w:rPr>
        <w:t>- оценку целесообразности налоговых расходов;</w:t>
      </w:r>
    </w:p>
    <w:p w:rsidR="00A80423" w:rsidRPr="0008323F" w:rsidRDefault="00A80423" w:rsidP="00BF23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8323F">
        <w:rPr>
          <w:sz w:val="24"/>
          <w:szCs w:val="24"/>
        </w:rPr>
        <w:t>- оценку исключения встречности финансовых потоков.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ab/>
        <w:t>В связи с равенством сумм налоговых расходов и затрат бюджет</w:t>
      </w:r>
      <w:r w:rsidR="002202DE" w:rsidRPr="0008323F">
        <w:rPr>
          <w:sz w:val="24"/>
          <w:szCs w:val="24"/>
        </w:rPr>
        <w:t>а</w:t>
      </w:r>
      <w:r w:rsidRPr="0008323F">
        <w:rPr>
          <w:sz w:val="24"/>
          <w:szCs w:val="24"/>
        </w:rPr>
        <w:t xml:space="preserve"> муниципал</w:t>
      </w:r>
      <w:r w:rsidRPr="0008323F">
        <w:rPr>
          <w:sz w:val="24"/>
          <w:szCs w:val="24"/>
        </w:rPr>
        <w:t>ь</w:t>
      </w:r>
      <w:r w:rsidRPr="0008323F">
        <w:rPr>
          <w:sz w:val="24"/>
          <w:szCs w:val="24"/>
        </w:rPr>
        <w:t>н</w:t>
      </w:r>
      <w:r w:rsidR="002202DE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образовани</w:t>
      </w:r>
      <w:r w:rsidR="002202DE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 xml:space="preserve"> на сокращение финансовых потоков, оценка результативности техн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ческих налоговых расходов не производится.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4.2.2. Критериями целесообразности налоговых расходов являются:</w:t>
      </w:r>
    </w:p>
    <w:p w:rsidR="00A80423" w:rsidRPr="0008323F" w:rsidRDefault="00A80423" w:rsidP="00BF23E0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- соответствие налоговых расходов целям муниципальных программ, структурных эл</w:t>
      </w:r>
      <w:r w:rsidRPr="0008323F">
        <w:rPr>
          <w:sz w:val="24"/>
          <w:szCs w:val="24"/>
        </w:rPr>
        <w:t>е</w:t>
      </w:r>
      <w:r w:rsidRPr="0008323F">
        <w:rPr>
          <w:sz w:val="24"/>
          <w:szCs w:val="24"/>
        </w:rPr>
        <w:t>ментов муниципальных программ и (или) целям социально-экономической пол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тики, не относящимся к муниципальным програ</w:t>
      </w:r>
      <w:r w:rsidRPr="0008323F">
        <w:rPr>
          <w:sz w:val="24"/>
          <w:szCs w:val="24"/>
        </w:rPr>
        <w:t>м</w:t>
      </w:r>
      <w:r w:rsidRPr="0008323F">
        <w:rPr>
          <w:sz w:val="24"/>
          <w:szCs w:val="24"/>
        </w:rPr>
        <w:t>мам;</w:t>
      </w:r>
    </w:p>
    <w:p w:rsidR="00A80423" w:rsidRPr="0008323F" w:rsidRDefault="00A80423" w:rsidP="00BF23E0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- востребованность плательщиками предоставления льгот, которая характеризуется с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отношением численности плательщиков, воспользовавшихся правом на льготы, и о</w:t>
      </w:r>
      <w:r w:rsidRPr="0008323F">
        <w:rPr>
          <w:sz w:val="24"/>
          <w:szCs w:val="24"/>
        </w:rPr>
        <w:t>б</w:t>
      </w:r>
      <w:r w:rsidRPr="0008323F">
        <w:rPr>
          <w:sz w:val="24"/>
          <w:szCs w:val="24"/>
        </w:rPr>
        <w:t>щей численности плательщиков, за пят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летний период.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</w:p>
    <w:p w:rsidR="00A80423" w:rsidRPr="0008323F" w:rsidRDefault="00BF23E0" w:rsidP="002202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 xml:space="preserve">5. </w:t>
      </w:r>
      <w:r w:rsidR="00A80423" w:rsidRPr="0008323F">
        <w:rPr>
          <w:b/>
          <w:sz w:val="24"/>
          <w:szCs w:val="24"/>
        </w:rPr>
        <w:t>Порядок формирования выводов по результатам оценки</w:t>
      </w:r>
      <w:r w:rsidRPr="0008323F">
        <w:rPr>
          <w:b/>
          <w:sz w:val="24"/>
          <w:szCs w:val="24"/>
        </w:rPr>
        <w:t xml:space="preserve"> </w:t>
      </w:r>
      <w:r w:rsidR="00A80423" w:rsidRPr="0008323F">
        <w:rPr>
          <w:b/>
          <w:sz w:val="24"/>
          <w:szCs w:val="24"/>
        </w:rPr>
        <w:t>э</w:t>
      </w:r>
      <w:r w:rsidR="00A80423" w:rsidRPr="0008323F">
        <w:rPr>
          <w:b/>
          <w:sz w:val="24"/>
          <w:szCs w:val="24"/>
        </w:rPr>
        <w:t>ф</w:t>
      </w:r>
      <w:r w:rsidR="00A80423" w:rsidRPr="0008323F">
        <w:rPr>
          <w:b/>
          <w:sz w:val="24"/>
          <w:szCs w:val="24"/>
        </w:rPr>
        <w:t>фективности налогового расхода</w:t>
      </w:r>
    </w:p>
    <w:p w:rsidR="00A80423" w:rsidRPr="0008323F" w:rsidRDefault="00A80423" w:rsidP="002202D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5.1. По результатам оценки эффективности налоговых расходов </w:t>
      </w:r>
      <w:r w:rsidR="002202DE" w:rsidRPr="0008323F">
        <w:rPr>
          <w:sz w:val="24"/>
          <w:szCs w:val="24"/>
        </w:rPr>
        <w:t>администрация</w:t>
      </w:r>
      <w:r w:rsidRPr="0008323F">
        <w:rPr>
          <w:sz w:val="24"/>
          <w:szCs w:val="24"/>
        </w:rPr>
        <w:t xml:space="preserve"> форм</w:t>
      </w:r>
      <w:r w:rsidRPr="0008323F">
        <w:rPr>
          <w:sz w:val="24"/>
          <w:szCs w:val="24"/>
        </w:rPr>
        <w:t>у</w:t>
      </w:r>
      <w:r w:rsidRPr="0008323F">
        <w:rPr>
          <w:sz w:val="24"/>
          <w:szCs w:val="24"/>
        </w:rPr>
        <w:t>лирует выводы:</w:t>
      </w:r>
    </w:p>
    <w:p w:rsidR="00A80423" w:rsidRPr="0008323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- выводы о достижении целевых характеристик (критериев целесообразности) налог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вого расхода;</w:t>
      </w:r>
    </w:p>
    <w:p w:rsidR="00A80423" w:rsidRPr="0008323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- выводы о вкладе налогового расхода в достижение целей муниципальных пр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грамм и (или) целей социально-экономической политики;</w:t>
      </w:r>
    </w:p>
    <w:p w:rsidR="00A80423" w:rsidRPr="0008323F" w:rsidRDefault="00A80423" w:rsidP="00874E87">
      <w:pPr>
        <w:widowControl w:val="0"/>
        <w:autoSpaceDE w:val="0"/>
        <w:autoSpaceDN w:val="0"/>
        <w:adjustRightInd w:val="0"/>
        <w:ind w:left="142" w:hanging="142"/>
        <w:outlineLvl w:val="1"/>
        <w:rPr>
          <w:sz w:val="24"/>
          <w:szCs w:val="24"/>
        </w:rPr>
      </w:pPr>
      <w:r w:rsidRPr="0008323F">
        <w:rPr>
          <w:sz w:val="24"/>
          <w:szCs w:val="24"/>
        </w:rPr>
        <w:t>- выводы о наличии или об отсутствии более результативных альтернативных механи</w:t>
      </w:r>
      <w:r w:rsidRPr="0008323F">
        <w:rPr>
          <w:sz w:val="24"/>
          <w:szCs w:val="24"/>
        </w:rPr>
        <w:t>з</w:t>
      </w:r>
      <w:r w:rsidRPr="0008323F">
        <w:rPr>
          <w:sz w:val="24"/>
          <w:szCs w:val="24"/>
        </w:rPr>
        <w:t>мов достижения целей муниципальных программ и (или) целей социально-</w:t>
      </w:r>
      <w:r w:rsidR="00874E87" w:rsidRPr="0008323F">
        <w:rPr>
          <w:sz w:val="24"/>
          <w:szCs w:val="24"/>
        </w:rPr>
        <w:t xml:space="preserve"> </w:t>
      </w:r>
      <w:r w:rsidRPr="0008323F">
        <w:rPr>
          <w:sz w:val="24"/>
          <w:szCs w:val="24"/>
        </w:rPr>
        <w:t>эконом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ческой политики.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 xml:space="preserve">Сформированный отчет направляется в </w:t>
      </w:r>
      <w:r w:rsidR="00874E87" w:rsidRPr="0008323F">
        <w:rPr>
          <w:sz w:val="24"/>
          <w:szCs w:val="24"/>
        </w:rPr>
        <w:t>к</w:t>
      </w:r>
      <w:r w:rsidRPr="0008323F">
        <w:rPr>
          <w:sz w:val="24"/>
          <w:szCs w:val="24"/>
        </w:rPr>
        <w:t>омитет финансов администрации Ти</w:t>
      </w:r>
      <w:r w:rsidRPr="0008323F">
        <w:rPr>
          <w:sz w:val="24"/>
          <w:szCs w:val="24"/>
        </w:rPr>
        <w:t>х</w:t>
      </w:r>
      <w:r w:rsidRPr="0008323F">
        <w:rPr>
          <w:sz w:val="24"/>
          <w:szCs w:val="24"/>
        </w:rPr>
        <w:t xml:space="preserve">винского района </w:t>
      </w:r>
      <w:r w:rsidRPr="0008323F">
        <w:rPr>
          <w:sz w:val="24"/>
          <w:szCs w:val="24"/>
          <w:u w:val="single"/>
        </w:rPr>
        <w:t xml:space="preserve">до 1 июня </w:t>
      </w:r>
      <w:r w:rsidRPr="0008323F">
        <w:rPr>
          <w:sz w:val="24"/>
          <w:szCs w:val="24"/>
        </w:rPr>
        <w:t>текущего финансового года, при необходимости - уточне</w:t>
      </w:r>
      <w:r w:rsidRPr="0008323F">
        <w:rPr>
          <w:sz w:val="24"/>
          <w:szCs w:val="24"/>
        </w:rPr>
        <w:t>н</w:t>
      </w:r>
      <w:r w:rsidRPr="0008323F">
        <w:rPr>
          <w:sz w:val="24"/>
          <w:szCs w:val="24"/>
        </w:rPr>
        <w:t xml:space="preserve">ные данные </w:t>
      </w:r>
      <w:r w:rsidRPr="0008323F">
        <w:rPr>
          <w:sz w:val="24"/>
          <w:szCs w:val="24"/>
          <w:u w:val="single"/>
        </w:rPr>
        <w:t>до 20 августа</w:t>
      </w:r>
      <w:r w:rsidRPr="0008323F">
        <w:rPr>
          <w:sz w:val="24"/>
          <w:szCs w:val="24"/>
        </w:rPr>
        <w:t xml:space="preserve"> текущего финансового года.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8323F">
        <w:rPr>
          <w:sz w:val="24"/>
          <w:szCs w:val="24"/>
        </w:rPr>
        <w:t>5.2. По итогам оценки эффективности формируется вывод о целесообразности сохранения, уточнения или отмене налоговых льгот, обуславливающих налоговые ра</w:t>
      </w:r>
      <w:r w:rsidRPr="0008323F">
        <w:rPr>
          <w:sz w:val="24"/>
          <w:szCs w:val="24"/>
        </w:rPr>
        <w:t>с</w:t>
      </w:r>
      <w:r w:rsidRPr="0008323F">
        <w:rPr>
          <w:sz w:val="24"/>
          <w:szCs w:val="24"/>
        </w:rPr>
        <w:t>ходы. Результаты рассмотрения оценки налоговых расходов учитываются при форм</w:t>
      </w:r>
      <w:r w:rsidRPr="0008323F">
        <w:rPr>
          <w:sz w:val="24"/>
          <w:szCs w:val="24"/>
        </w:rPr>
        <w:t>и</w:t>
      </w:r>
      <w:r w:rsidRPr="0008323F">
        <w:rPr>
          <w:sz w:val="24"/>
          <w:szCs w:val="24"/>
        </w:rPr>
        <w:t>ровании основных направлений бюджетной и налоговой политики муниципальн</w:t>
      </w:r>
      <w:r w:rsidR="00D51515" w:rsidRPr="0008323F">
        <w:rPr>
          <w:sz w:val="24"/>
          <w:szCs w:val="24"/>
        </w:rPr>
        <w:t>ого</w:t>
      </w:r>
      <w:r w:rsidRPr="0008323F">
        <w:rPr>
          <w:sz w:val="24"/>
          <w:szCs w:val="24"/>
        </w:rPr>
        <w:t xml:space="preserve"> о</w:t>
      </w:r>
      <w:r w:rsidRPr="0008323F">
        <w:rPr>
          <w:sz w:val="24"/>
          <w:szCs w:val="24"/>
        </w:rPr>
        <w:t>б</w:t>
      </w:r>
      <w:r w:rsidRPr="0008323F">
        <w:rPr>
          <w:sz w:val="24"/>
          <w:szCs w:val="24"/>
        </w:rPr>
        <w:t>разовани</w:t>
      </w:r>
      <w:r w:rsidR="00D51515" w:rsidRPr="0008323F">
        <w:rPr>
          <w:sz w:val="24"/>
          <w:szCs w:val="24"/>
        </w:rPr>
        <w:t>я</w:t>
      </w:r>
      <w:r w:rsidRPr="0008323F">
        <w:rPr>
          <w:sz w:val="24"/>
          <w:szCs w:val="24"/>
        </w:rPr>
        <w:t>, а также при проведении оценки эффективности реализации муниципальных пр</w:t>
      </w:r>
      <w:r w:rsidRPr="0008323F">
        <w:rPr>
          <w:sz w:val="24"/>
          <w:szCs w:val="24"/>
        </w:rPr>
        <w:t>о</w:t>
      </w:r>
      <w:r w:rsidRPr="0008323F">
        <w:rPr>
          <w:sz w:val="24"/>
          <w:szCs w:val="24"/>
        </w:rPr>
        <w:t>грамм.</w:t>
      </w:r>
    </w:p>
    <w:p w:rsidR="00A80423" w:rsidRPr="0008323F" w:rsidRDefault="00874E87" w:rsidP="00874E8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323F">
        <w:rPr>
          <w:sz w:val="24"/>
          <w:szCs w:val="24"/>
        </w:rPr>
        <w:t>____________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left="708"/>
        <w:rPr>
          <w:b/>
          <w:sz w:val="24"/>
          <w:szCs w:val="24"/>
        </w:rPr>
        <w:sectPr w:rsidR="00A80423" w:rsidRPr="0008323F" w:rsidSect="00173955">
          <w:headerReference w:type="even" r:id="rId8"/>
          <w:pgSz w:w="11907" w:h="16840"/>
          <w:pgMar w:top="1134" w:right="1134" w:bottom="993" w:left="1701" w:header="720" w:footer="720" w:gutter="0"/>
          <w:pgNumType w:start="1"/>
          <w:cols w:space="720"/>
        </w:sectPr>
      </w:pPr>
    </w:p>
    <w:bookmarkEnd w:id="25"/>
    <w:p w:rsidR="00A80423" w:rsidRPr="0008323F" w:rsidRDefault="00A80423" w:rsidP="00874E87">
      <w:pPr>
        <w:widowControl w:val="0"/>
        <w:autoSpaceDE w:val="0"/>
        <w:autoSpaceDN w:val="0"/>
        <w:adjustRightInd w:val="0"/>
        <w:ind w:left="10206"/>
        <w:jc w:val="left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lastRenderedPageBreak/>
        <w:t xml:space="preserve">Приложение </w:t>
      </w:r>
      <w:r w:rsidR="00874E87" w:rsidRPr="0008323F">
        <w:rPr>
          <w:b/>
          <w:bCs/>
          <w:sz w:val="24"/>
          <w:szCs w:val="24"/>
        </w:rPr>
        <w:t>№</w:t>
      </w:r>
      <w:r w:rsidRPr="0008323F">
        <w:rPr>
          <w:b/>
          <w:bCs/>
          <w:sz w:val="24"/>
          <w:szCs w:val="24"/>
        </w:rPr>
        <w:t xml:space="preserve">1 к </w:t>
      </w:r>
      <w:r w:rsidRPr="0008323F">
        <w:rPr>
          <w:b/>
          <w:sz w:val="24"/>
          <w:szCs w:val="24"/>
        </w:rPr>
        <w:t>Порядку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A80423" w:rsidRPr="0008323F" w:rsidRDefault="00874E87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 xml:space="preserve">ПЕРЕЧЕНЬ </w:t>
      </w:r>
      <w:r w:rsidR="00A80423" w:rsidRPr="0008323F">
        <w:rPr>
          <w:b/>
          <w:bCs/>
          <w:sz w:val="24"/>
          <w:szCs w:val="24"/>
        </w:rPr>
        <w:br/>
        <w:t>налоговых расходов муниципального образования</w:t>
      </w:r>
      <w:r w:rsidR="002202DE" w:rsidRPr="0008323F">
        <w:rPr>
          <w:b/>
          <w:bCs/>
          <w:sz w:val="24"/>
          <w:szCs w:val="24"/>
        </w:rPr>
        <w:t xml:space="preserve"> </w:t>
      </w:r>
      <w:r w:rsidR="00A43B19">
        <w:rPr>
          <w:b/>
          <w:bCs/>
          <w:sz w:val="24"/>
          <w:szCs w:val="24"/>
        </w:rPr>
        <w:t xml:space="preserve">Борское </w:t>
      </w:r>
      <w:r w:rsidR="002202DE" w:rsidRPr="0008323F">
        <w:rPr>
          <w:b/>
          <w:bCs/>
          <w:sz w:val="24"/>
          <w:szCs w:val="24"/>
        </w:rPr>
        <w:t>сельское поселение</w:t>
      </w:r>
      <w:r w:rsidR="00A80423" w:rsidRPr="0008323F">
        <w:rPr>
          <w:b/>
          <w:bCs/>
          <w:sz w:val="24"/>
          <w:szCs w:val="24"/>
        </w:rPr>
        <w:t xml:space="preserve"> 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>на __________ год и плановый период ____________ годов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060"/>
        <w:gridCol w:w="3623"/>
        <w:gridCol w:w="3408"/>
        <w:gridCol w:w="2626"/>
        <w:gridCol w:w="3004"/>
      </w:tblGrid>
      <w:tr w:rsidR="00A80423" w:rsidRPr="0008323F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7" w:rsidRPr="0008323F" w:rsidRDefault="00874E87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№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Куратор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налогов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го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расхода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муниц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пального образ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вания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4E87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 xml:space="preserve">Наименование налога, 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по которому предусматривае</w:t>
            </w:r>
            <w:r w:rsidRPr="0008323F">
              <w:rPr>
                <w:b/>
                <w:sz w:val="24"/>
                <w:szCs w:val="24"/>
              </w:rPr>
              <w:t>т</w:t>
            </w:r>
            <w:r w:rsidRPr="0008323F">
              <w:rPr>
                <w:b/>
                <w:sz w:val="24"/>
                <w:szCs w:val="24"/>
              </w:rPr>
              <w:t>ся налоговая льгота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4E87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 xml:space="preserve">Реквизиты 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нормативного правового а</w:t>
            </w:r>
            <w:r w:rsidRPr="0008323F">
              <w:rPr>
                <w:b/>
                <w:sz w:val="24"/>
                <w:szCs w:val="24"/>
              </w:rPr>
              <w:t>к</w:t>
            </w:r>
            <w:r w:rsidRPr="0008323F">
              <w:rPr>
                <w:b/>
                <w:sz w:val="24"/>
                <w:szCs w:val="24"/>
              </w:rPr>
              <w:t>та, устанавливающего нал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говую льготу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4E87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 xml:space="preserve">Категория 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налогопл</w:t>
            </w:r>
            <w:r w:rsidRPr="0008323F">
              <w:rPr>
                <w:b/>
                <w:sz w:val="24"/>
                <w:szCs w:val="24"/>
              </w:rPr>
              <w:t>а</w:t>
            </w:r>
            <w:r w:rsidRPr="0008323F">
              <w:rPr>
                <w:b/>
                <w:sz w:val="24"/>
                <w:szCs w:val="24"/>
              </w:rPr>
              <w:t>тельщиков, которым предоста</w:t>
            </w:r>
            <w:r w:rsidRPr="0008323F">
              <w:rPr>
                <w:b/>
                <w:sz w:val="24"/>
                <w:szCs w:val="24"/>
              </w:rPr>
              <w:t>в</w:t>
            </w:r>
            <w:r w:rsidRPr="0008323F">
              <w:rPr>
                <w:b/>
                <w:sz w:val="24"/>
                <w:szCs w:val="24"/>
              </w:rPr>
              <w:t>лена льгота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E87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 xml:space="preserve">Наименование </w:t>
            </w:r>
          </w:p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муниципальной пр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граммы, структурных элементов муниципал</w:t>
            </w:r>
            <w:r w:rsidRPr="0008323F">
              <w:rPr>
                <w:b/>
                <w:sz w:val="24"/>
                <w:szCs w:val="24"/>
              </w:rPr>
              <w:t>ь</w:t>
            </w:r>
            <w:r w:rsidRPr="0008323F">
              <w:rPr>
                <w:b/>
                <w:sz w:val="24"/>
                <w:szCs w:val="24"/>
              </w:rPr>
              <w:t>ной программы и (или) целей соц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ально-экономической полит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ки, не относящихся к муниципальным пр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граммам*</w:t>
            </w:r>
          </w:p>
          <w:p w:rsidR="00874E87" w:rsidRPr="0008323F" w:rsidRDefault="00874E87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0423" w:rsidRPr="0008323F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6</w:t>
            </w:r>
          </w:p>
        </w:tc>
      </w:tr>
      <w:tr w:rsidR="00A80423" w:rsidRPr="0008323F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323F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80423" w:rsidRPr="0008323F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323F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80423" w:rsidRPr="0008323F" w:rsidTr="00874E87">
        <w:trPr>
          <w:trHeight w:val="227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323F">
              <w:rPr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423" w:rsidRPr="0008323F" w:rsidRDefault="00A80423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74E87" w:rsidRPr="0008323F" w:rsidRDefault="00874E87" w:rsidP="009355DE">
      <w:pPr>
        <w:widowControl w:val="0"/>
        <w:autoSpaceDE w:val="0"/>
        <w:autoSpaceDN w:val="0"/>
        <w:adjustRightInd w:val="0"/>
        <w:rPr>
          <w:b/>
          <w:bCs/>
          <w:kern w:val="36"/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b/>
          <w:bCs/>
          <w:kern w:val="36"/>
          <w:sz w:val="24"/>
          <w:szCs w:val="24"/>
        </w:rPr>
      </w:pPr>
      <w:r w:rsidRPr="0008323F">
        <w:rPr>
          <w:b/>
          <w:bCs/>
          <w:kern w:val="36"/>
          <w:sz w:val="24"/>
          <w:szCs w:val="24"/>
        </w:rPr>
        <w:t>*</w:t>
      </w:r>
      <w:r w:rsidRPr="0008323F">
        <w:rPr>
          <w:b/>
          <w:sz w:val="24"/>
          <w:szCs w:val="24"/>
        </w:rPr>
        <w:t xml:space="preserve"> </w:t>
      </w:r>
      <w:r w:rsidRPr="0008323F">
        <w:rPr>
          <w:b/>
          <w:bCs/>
          <w:kern w:val="36"/>
          <w:sz w:val="24"/>
          <w:szCs w:val="24"/>
        </w:rPr>
        <w:t>для</w:t>
      </w:r>
      <w:r w:rsidRPr="0008323F">
        <w:rPr>
          <w:b/>
          <w:sz w:val="24"/>
          <w:szCs w:val="24"/>
        </w:rPr>
        <w:t xml:space="preserve"> </w:t>
      </w:r>
      <w:r w:rsidRPr="0008323F">
        <w:rPr>
          <w:b/>
          <w:bCs/>
          <w:kern w:val="36"/>
          <w:sz w:val="24"/>
          <w:szCs w:val="24"/>
        </w:rPr>
        <w:t>стимулирующих и социальных налоговых расходов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80423" w:rsidRPr="0008323F" w:rsidSect="00874E87">
          <w:pgSz w:w="16837" w:h="11905" w:orient="landscape" w:code="9"/>
          <w:pgMar w:top="1134" w:right="851" w:bottom="851" w:left="851" w:header="720" w:footer="720" w:gutter="0"/>
          <w:cols w:space="720"/>
          <w:noEndnote/>
        </w:sectPr>
      </w:pPr>
    </w:p>
    <w:p w:rsidR="00A80423" w:rsidRPr="0008323F" w:rsidRDefault="00A80423" w:rsidP="00874E87">
      <w:pPr>
        <w:widowControl w:val="0"/>
        <w:autoSpaceDE w:val="0"/>
        <w:autoSpaceDN w:val="0"/>
        <w:adjustRightInd w:val="0"/>
        <w:ind w:left="10206"/>
        <w:jc w:val="left"/>
        <w:rPr>
          <w:b/>
          <w:bCs/>
          <w:sz w:val="24"/>
          <w:szCs w:val="24"/>
        </w:rPr>
      </w:pPr>
      <w:bookmarkStart w:id="26" w:name="sub_1200"/>
      <w:r w:rsidRPr="0008323F">
        <w:rPr>
          <w:b/>
          <w:bCs/>
          <w:sz w:val="24"/>
          <w:szCs w:val="24"/>
        </w:rPr>
        <w:lastRenderedPageBreak/>
        <w:t xml:space="preserve">Приложение </w:t>
      </w:r>
      <w:r w:rsidR="00874E87" w:rsidRPr="0008323F">
        <w:rPr>
          <w:b/>
          <w:bCs/>
          <w:sz w:val="24"/>
          <w:szCs w:val="24"/>
        </w:rPr>
        <w:t>№</w:t>
      </w:r>
      <w:r w:rsidRPr="0008323F">
        <w:rPr>
          <w:b/>
          <w:bCs/>
          <w:sz w:val="24"/>
          <w:szCs w:val="24"/>
        </w:rPr>
        <w:t xml:space="preserve">2 к </w:t>
      </w:r>
      <w:r w:rsidRPr="0008323F">
        <w:rPr>
          <w:b/>
          <w:sz w:val="24"/>
          <w:szCs w:val="24"/>
        </w:rPr>
        <w:t>Порядку</w:t>
      </w:r>
      <w:bookmarkEnd w:id="26"/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2202DE" w:rsidRPr="0008323F" w:rsidRDefault="00874E87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 xml:space="preserve">ПАСПОРТ </w:t>
      </w:r>
      <w:r w:rsidR="00A80423" w:rsidRPr="0008323F">
        <w:rPr>
          <w:b/>
          <w:bCs/>
          <w:sz w:val="24"/>
          <w:szCs w:val="24"/>
        </w:rPr>
        <w:br/>
        <w:t xml:space="preserve">налогового расхода </w:t>
      </w:r>
      <w:r w:rsidR="002202DE" w:rsidRPr="0008323F">
        <w:rPr>
          <w:b/>
          <w:bCs/>
          <w:sz w:val="24"/>
          <w:szCs w:val="24"/>
        </w:rPr>
        <w:t xml:space="preserve">муниципального образования </w:t>
      </w:r>
      <w:r w:rsidR="00A43B19">
        <w:rPr>
          <w:b/>
          <w:bCs/>
          <w:sz w:val="24"/>
          <w:szCs w:val="24"/>
        </w:rPr>
        <w:t>Борское</w:t>
      </w:r>
      <w:r w:rsidR="00490154">
        <w:rPr>
          <w:b/>
          <w:bCs/>
          <w:sz w:val="24"/>
          <w:szCs w:val="24"/>
        </w:rPr>
        <w:t xml:space="preserve"> </w:t>
      </w:r>
      <w:r w:rsidR="002202DE" w:rsidRPr="0008323F">
        <w:rPr>
          <w:b/>
          <w:bCs/>
          <w:sz w:val="24"/>
          <w:szCs w:val="24"/>
        </w:rPr>
        <w:t xml:space="preserve">сельское поселение </w:t>
      </w:r>
    </w:p>
    <w:p w:rsidR="00A80423" w:rsidRPr="0008323F" w:rsidRDefault="00B75181" w:rsidP="009355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8323F">
        <w:rPr>
          <w:b/>
          <w:bCs/>
          <w:sz w:val="24"/>
          <w:szCs w:val="24"/>
        </w:rPr>
        <w:t>н</w:t>
      </w:r>
      <w:r w:rsidR="00A80423" w:rsidRPr="0008323F">
        <w:rPr>
          <w:b/>
          <w:bCs/>
          <w:sz w:val="24"/>
          <w:szCs w:val="24"/>
        </w:rPr>
        <w:t>а</w:t>
      </w:r>
      <w:r w:rsidR="00874E87" w:rsidRPr="0008323F">
        <w:rPr>
          <w:b/>
          <w:bCs/>
          <w:sz w:val="24"/>
          <w:szCs w:val="24"/>
        </w:rPr>
        <w:t xml:space="preserve"> </w:t>
      </w:r>
      <w:r w:rsidR="00A80423" w:rsidRPr="0008323F">
        <w:rPr>
          <w:b/>
          <w:bCs/>
          <w:sz w:val="24"/>
          <w:szCs w:val="24"/>
        </w:rPr>
        <w:t>________</w:t>
      </w:r>
      <w:r w:rsidR="00874E87" w:rsidRPr="0008323F">
        <w:rPr>
          <w:b/>
          <w:bCs/>
          <w:sz w:val="24"/>
          <w:szCs w:val="24"/>
        </w:rPr>
        <w:t xml:space="preserve"> </w:t>
      </w:r>
      <w:r w:rsidR="00A80423" w:rsidRPr="0008323F">
        <w:rPr>
          <w:b/>
          <w:bCs/>
          <w:sz w:val="24"/>
          <w:szCs w:val="24"/>
        </w:rPr>
        <w:t>год и плановый период _______годов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10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49"/>
        <w:gridCol w:w="995"/>
        <w:gridCol w:w="849"/>
        <w:gridCol w:w="1134"/>
        <w:gridCol w:w="1280"/>
        <w:gridCol w:w="1134"/>
        <w:gridCol w:w="1134"/>
        <w:gridCol w:w="7382"/>
        <w:gridCol w:w="1026"/>
        <w:gridCol w:w="1787"/>
        <w:gridCol w:w="1787"/>
        <w:gridCol w:w="1787"/>
        <w:gridCol w:w="1457"/>
        <w:gridCol w:w="120"/>
        <w:gridCol w:w="1559"/>
        <w:gridCol w:w="139"/>
        <w:gridCol w:w="2047"/>
        <w:gridCol w:w="139"/>
        <w:gridCol w:w="2066"/>
        <w:gridCol w:w="2053"/>
      </w:tblGrid>
      <w:tr w:rsidR="0008607C" w:rsidRPr="0008323F" w:rsidTr="0008607C">
        <w:trPr>
          <w:cantSplit/>
          <w:trHeight w:val="4009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Наим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нов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ние налога, по к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торому пред</w:t>
            </w:r>
            <w:r w:rsidRPr="0008607C">
              <w:rPr>
                <w:b/>
                <w:sz w:val="20"/>
              </w:rPr>
              <w:t>у</w:t>
            </w:r>
            <w:r w:rsidRPr="0008607C">
              <w:rPr>
                <w:b/>
                <w:sz w:val="20"/>
              </w:rPr>
              <w:t>сма</w:t>
            </w:r>
            <w:r w:rsidRPr="0008607C">
              <w:rPr>
                <w:b/>
                <w:sz w:val="20"/>
              </w:rPr>
              <w:t>т</w:t>
            </w:r>
            <w:r w:rsidRPr="0008607C">
              <w:rPr>
                <w:b/>
                <w:sz w:val="20"/>
              </w:rPr>
              <w:t>ривае</w:t>
            </w:r>
            <w:r w:rsidRPr="0008607C">
              <w:rPr>
                <w:b/>
                <w:sz w:val="20"/>
              </w:rPr>
              <w:t>т</w:t>
            </w:r>
            <w:r w:rsidRPr="0008607C">
              <w:rPr>
                <w:b/>
                <w:sz w:val="20"/>
              </w:rPr>
              <w:t>ся налог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вая льгота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Рекв</w:t>
            </w:r>
            <w:r w:rsidRPr="0008607C">
              <w:rPr>
                <w:b/>
                <w:sz w:val="20"/>
              </w:rPr>
              <w:t>и</w:t>
            </w:r>
            <w:r w:rsidRPr="0008607C">
              <w:rPr>
                <w:b/>
                <w:sz w:val="20"/>
              </w:rPr>
              <w:t>зиты но</w:t>
            </w:r>
            <w:r w:rsidRPr="0008607C">
              <w:rPr>
                <w:b/>
                <w:sz w:val="20"/>
              </w:rPr>
              <w:t>р</w:t>
            </w:r>
            <w:r w:rsidRPr="0008607C">
              <w:rPr>
                <w:b/>
                <w:sz w:val="20"/>
              </w:rPr>
              <w:t>м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тивн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 пр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вового акта, уст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на</w:t>
            </w:r>
            <w:r w:rsidRPr="0008607C">
              <w:rPr>
                <w:b/>
                <w:sz w:val="20"/>
              </w:rPr>
              <w:t>в</w:t>
            </w:r>
            <w:r w:rsidRPr="0008607C">
              <w:rPr>
                <w:b/>
                <w:sz w:val="20"/>
              </w:rPr>
              <w:t>лив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ющего нал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говую льг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ту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Условие пред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ставл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ния налог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вой льготы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Цел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вая</w:t>
            </w:r>
          </w:p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 xml:space="preserve"> кат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гория нал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гопл</w:t>
            </w:r>
            <w:r w:rsidRPr="0008607C">
              <w:rPr>
                <w:b/>
                <w:sz w:val="20"/>
              </w:rPr>
              <w:t>а</w:t>
            </w:r>
            <w:r w:rsidRPr="0008607C">
              <w:rPr>
                <w:b/>
                <w:sz w:val="20"/>
              </w:rPr>
              <w:t>тел</w:t>
            </w:r>
            <w:r w:rsidRPr="0008607C">
              <w:rPr>
                <w:b/>
                <w:sz w:val="20"/>
              </w:rPr>
              <w:t>ь</w:t>
            </w:r>
            <w:r w:rsidRPr="0008607C">
              <w:rPr>
                <w:b/>
                <w:sz w:val="20"/>
              </w:rPr>
              <w:t>щиков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Дата начала действия пред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ставле</w:t>
            </w:r>
            <w:r w:rsidRPr="0008607C">
              <w:rPr>
                <w:b/>
                <w:sz w:val="20"/>
              </w:rPr>
              <w:t>н</w:t>
            </w:r>
            <w:r w:rsidRPr="0008607C">
              <w:rPr>
                <w:b/>
                <w:sz w:val="20"/>
              </w:rPr>
              <w:t>ной нал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говой льг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ты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Дата пр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кращения действия налог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вой льготы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Цел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вая катег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рия нал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гового ра</w:t>
            </w:r>
            <w:r w:rsidRPr="0008607C">
              <w:rPr>
                <w:b/>
                <w:sz w:val="20"/>
              </w:rPr>
              <w:t>с</w:t>
            </w:r>
            <w:r w:rsidRPr="0008607C">
              <w:rPr>
                <w:b/>
                <w:sz w:val="20"/>
              </w:rPr>
              <w:t>хода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Цели пред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ставл</w:t>
            </w:r>
            <w:r w:rsidRPr="0008607C">
              <w:rPr>
                <w:b/>
                <w:sz w:val="20"/>
              </w:rPr>
              <w:t>е</w:t>
            </w:r>
            <w:r w:rsidRPr="0008607C">
              <w:rPr>
                <w:b/>
                <w:sz w:val="20"/>
              </w:rPr>
              <w:t>ния нал</w:t>
            </w:r>
            <w:r w:rsidRPr="0008607C">
              <w:rPr>
                <w:b/>
                <w:sz w:val="20"/>
              </w:rPr>
              <w:t>о</w:t>
            </w:r>
            <w:r w:rsidRPr="0008607C">
              <w:rPr>
                <w:b/>
                <w:sz w:val="20"/>
              </w:rPr>
              <w:t>говой льготы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8607C">
              <w:rPr>
                <w:b/>
                <w:sz w:val="20"/>
              </w:rPr>
              <w:t>Наименование муниципальной программы, структурных элементов муниц</w:t>
            </w:r>
            <w:r w:rsidRPr="0008607C">
              <w:rPr>
                <w:b/>
                <w:sz w:val="20"/>
              </w:rPr>
              <w:t>и</w:t>
            </w:r>
            <w:r w:rsidRPr="0008607C">
              <w:rPr>
                <w:b/>
                <w:sz w:val="20"/>
              </w:rPr>
              <w:t>пальных программ и (или) целей социально-экономической политики, не о</w:t>
            </w:r>
            <w:r w:rsidRPr="0008607C">
              <w:rPr>
                <w:b/>
                <w:sz w:val="20"/>
              </w:rPr>
              <w:t>т</w:t>
            </w:r>
            <w:r w:rsidRPr="0008607C">
              <w:rPr>
                <w:b/>
                <w:sz w:val="20"/>
              </w:rPr>
              <w:t>носящихся к муниципальным програ</w:t>
            </w:r>
            <w:r w:rsidRPr="0008607C">
              <w:rPr>
                <w:b/>
                <w:sz w:val="20"/>
              </w:rPr>
              <w:t>м</w:t>
            </w:r>
            <w:r w:rsidRPr="0008607C">
              <w:rPr>
                <w:b/>
                <w:sz w:val="20"/>
              </w:rPr>
              <w:t>мам*</w:t>
            </w: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  <w:p w:rsidR="0008607C" w:rsidRPr="0008607C" w:rsidRDefault="0008607C" w:rsidP="0008607C">
            <w:pPr>
              <w:rPr>
                <w:sz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8607C" w:rsidRPr="0008607C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Показатели до</w:t>
            </w:r>
            <w:r w:rsidRPr="0008323F">
              <w:rPr>
                <w:b/>
                <w:sz w:val="24"/>
                <w:szCs w:val="24"/>
              </w:rPr>
              <w:t>с</w:t>
            </w:r>
            <w:r w:rsidRPr="0008323F">
              <w:rPr>
                <w:b/>
                <w:sz w:val="24"/>
                <w:szCs w:val="24"/>
              </w:rPr>
              <w:t>тижения целей мун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ципальной пр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граммы и (или) соц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ально-экономич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ской полит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Значения п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казателей д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стижения ц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лей муниц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пальной пр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гра</w:t>
            </w:r>
            <w:r w:rsidRPr="0008323F">
              <w:rPr>
                <w:b/>
                <w:sz w:val="24"/>
                <w:szCs w:val="24"/>
              </w:rPr>
              <w:t>м</w:t>
            </w:r>
            <w:r w:rsidRPr="0008323F">
              <w:rPr>
                <w:b/>
                <w:sz w:val="24"/>
                <w:szCs w:val="24"/>
              </w:rPr>
              <w:t>мы (или) социал</w:t>
            </w:r>
            <w:r w:rsidRPr="0008323F">
              <w:rPr>
                <w:b/>
                <w:sz w:val="24"/>
                <w:szCs w:val="24"/>
              </w:rPr>
              <w:t>ь</w:t>
            </w:r>
            <w:r w:rsidRPr="0008323F">
              <w:rPr>
                <w:b/>
                <w:sz w:val="24"/>
                <w:szCs w:val="24"/>
              </w:rPr>
              <w:t>но-экономич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ской полит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Прогнозные (оценочные) значения п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казателей д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стижения ц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лей муниц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пальной пр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граммы и(или) соц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ально-экономич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ской полит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ки на тек</w:t>
            </w:r>
            <w:r w:rsidRPr="0008323F">
              <w:rPr>
                <w:b/>
                <w:sz w:val="24"/>
                <w:szCs w:val="24"/>
              </w:rPr>
              <w:t>у</w:t>
            </w:r>
            <w:r w:rsidRPr="0008323F">
              <w:rPr>
                <w:b/>
                <w:sz w:val="24"/>
                <w:szCs w:val="24"/>
              </w:rPr>
              <w:t>щий фина</w:t>
            </w:r>
            <w:r w:rsidRPr="0008323F">
              <w:rPr>
                <w:b/>
                <w:sz w:val="24"/>
                <w:szCs w:val="24"/>
              </w:rPr>
              <w:t>н</w:t>
            </w:r>
            <w:r w:rsidRPr="0008323F">
              <w:rPr>
                <w:b/>
                <w:sz w:val="24"/>
                <w:szCs w:val="24"/>
              </w:rPr>
              <w:t>совый год, на очередной финансовый год и на пл</w:t>
            </w:r>
            <w:r w:rsidRPr="0008323F">
              <w:rPr>
                <w:b/>
                <w:sz w:val="24"/>
                <w:szCs w:val="24"/>
              </w:rPr>
              <w:t>а</w:t>
            </w:r>
            <w:r w:rsidRPr="0008323F"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Объем налоговых льгот за отчетный финанс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вый год (тыс. руб.)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Общая чи</w:t>
            </w:r>
            <w:r w:rsidRPr="0008323F">
              <w:rPr>
                <w:b/>
                <w:sz w:val="24"/>
                <w:szCs w:val="24"/>
              </w:rPr>
              <w:t>с</w:t>
            </w:r>
            <w:r w:rsidRPr="0008323F">
              <w:rPr>
                <w:b/>
                <w:sz w:val="24"/>
                <w:szCs w:val="24"/>
              </w:rPr>
              <w:t>ленность плательщ</w:t>
            </w:r>
            <w:r w:rsidRPr="0008323F">
              <w:rPr>
                <w:b/>
                <w:sz w:val="24"/>
                <w:szCs w:val="24"/>
              </w:rPr>
              <w:t>и</w:t>
            </w:r>
            <w:r w:rsidRPr="0008323F">
              <w:rPr>
                <w:b/>
                <w:sz w:val="24"/>
                <w:szCs w:val="24"/>
              </w:rPr>
              <w:t>ков налога в отчетном финансовом году (ед.)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Численность плательщиков налога, воспол</w:t>
            </w:r>
            <w:r w:rsidRPr="0008323F">
              <w:rPr>
                <w:b/>
                <w:sz w:val="24"/>
                <w:szCs w:val="24"/>
              </w:rPr>
              <w:t>ь</w:t>
            </w:r>
            <w:r w:rsidRPr="0008323F">
              <w:rPr>
                <w:b/>
                <w:sz w:val="24"/>
                <w:szCs w:val="24"/>
              </w:rPr>
              <w:t>зовавшихся льг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той (ед.)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Базовый объем налогов, задекл</w:t>
            </w:r>
            <w:r w:rsidRPr="0008323F">
              <w:rPr>
                <w:b/>
                <w:sz w:val="24"/>
                <w:szCs w:val="24"/>
              </w:rPr>
              <w:t>а</w:t>
            </w:r>
            <w:r w:rsidRPr="0008323F">
              <w:rPr>
                <w:b/>
                <w:sz w:val="24"/>
                <w:szCs w:val="24"/>
              </w:rPr>
              <w:t>рирова</w:t>
            </w:r>
            <w:r w:rsidRPr="0008323F">
              <w:rPr>
                <w:b/>
                <w:sz w:val="24"/>
                <w:szCs w:val="24"/>
              </w:rPr>
              <w:t>н</w:t>
            </w:r>
            <w:r w:rsidRPr="0008323F">
              <w:rPr>
                <w:b/>
                <w:sz w:val="24"/>
                <w:szCs w:val="24"/>
              </w:rPr>
              <w:t>ных для уплаты (тыс. 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07C" w:rsidRPr="0008323F" w:rsidRDefault="0008607C" w:rsidP="00874E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Объем налогов, задекларир</w:t>
            </w:r>
            <w:r w:rsidRPr="0008323F">
              <w:rPr>
                <w:b/>
                <w:sz w:val="24"/>
                <w:szCs w:val="24"/>
              </w:rPr>
              <w:t>о</w:t>
            </w:r>
            <w:r w:rsidRPr="0008323F">
              <w:rPr>
                <w:b/>
                <w:sz w:val="24"/>
                <w:szCs w:val="24"/>
              </w:rPr>
              <w:t>ванных для уплаты за шесть лет, предш</w:t>
            </w:r>
            <w:r w:rsidRPr="0008323F">
              <w:rPr>
                <w:b/>
                <w:sz w:val="24"/>
                <w:szCs w:val="24"/>
              </w:rPr>
              <w:t>е</w:t>
            </w:r>
            <w:r w:rsidRPr="0008323F">
              <w:rPr>
                <w:b/>
                <w:sz w:val="24"/>
                <w:szCs w:val="24"/>
              </w:rPr>
              <w:t>ствующих о</w:t>
            </w:r>
            <w:r w:rsidRPr="0008323F">
              <w:rPr>
                <w:b/>
                <w:sz w:val="24"/>
                <w:szCs w:val="24"/>
              </w:rPr>
              <w:t>т</w:t>
            </w:r>
            <w:r w:rsidRPr="0008323F">
              <w:rPr>
                <w:b/>
                <w:sz w:val="24"/>
                <w:szCs w:val="24"/>
              </w:rPr>
              <w:t>четному фина</w:t>
            </w:r>
            <w:r w:rsidRPr="0008323F">
              <w:rPr>
                <w:b/>
                <w:sz w:val="24"/>
                <w:szCs w:val="24"/>
              </w:rPr>
              <w:t>н</w:t>
            </w:r>
            <w:r w:rsidRPr="0008323F">
              <w:rPr>
                <w:b/>
                <w:sz w:val="24"/>
                <w:szCs w:val="24"/>
              </w:rPr>
              <w:t>совому году (тыс. руб.)</w:t>
            </w:r>
          </w:p>
        </w:tc>
      </w:tr>
      <w:tr w:rsidR="0008607C" w:rsidRPr="0008323F" w:rsidTr="00911CC1"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" w:type="pct"/>
            <w:vMerge/>
            <w:tcBorders>
              <w:left w:val="single" w:sz="4" w:space="0" w:color="auto"/>
              <w:right w:val="nil"/>
            </w:tcBorders>
          </w:tcPr>
          <w:p w:rsidR="0008607C" w:rsidRPr="0008323F" w:rsidRDefault="0008607C" w:rsidP="000860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323F">
              <w:rPr>
                <w:b/>
                <w:sz w:val="24"/>
                <w:szCs w:val="24"/>
              </w:rPr>
              <w:t>17</w:t>
            </w:r>
          </w:p>
        </w:tc>
      </w:tr>
      <w:tr w:rsidR="0008607C" w:rsidRPr="0008323F" w:rsidTr="00911CC1"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607C" w:rsidRPr="0008323F" w:rsidTr="00911CC1"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607C" w:rsidRPr="0008323F" w:rsidTr="00911CC1"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07C" w:rsidRPr="0008323F" w:rsidRDefault="0008607C" w:rsidP="00935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74E87" w:rsidRPr="0008323F" w:rsidRDefault="00A80423" w:rsidP="009355DE">
      <w:pPr>
        <w:rPr>
          <w:sz w:val="24"/>
          <w:szCs w:val="24"/>
        </w:rPr>
      </w:pPr>
      <w:r w:rsidRPr="0008323F">
        <w:rPr>
          <w:sz w:val="24"/>
          <w:szCs w:val="24"/>
        </w:rPr>
        <w:t xml:space="preserve"> </w:t>
      </w:r>
    </w:p>
    <w:p w:rsidR="00A80423" w:rsidRPr="0008323F" w:rsidRDefault="00A80423" w:rsidP="009355DE">
      <w:pPr>
        <w:rPr>
          <w:b/>
          <w:sz w:val="24"/>
          <w:szCs w:val="24"/>
        </w:rPr>
      </w:pPr>
      <w:r w:rsidRPr="0008323F">
        <w:rPr>
          <w:b/>
          <w:sz w:val="24"/>
          <w:szCs w:val="24"/>
        </w:rPr>
        <w:t>* для стимулирующих и социальных налоговых расходов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8323F">
        <w:rPr>
          <w:sz w:val="24"/>
          <w:szCs w:val="24"/>
        </w:rPr>
        <w:t>Согласовано: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8323F">
        <w:rPr>
          <w:sz w:val="24"/>
          <w:szCs w:val="24"/>
        </w:rPr>
        <w:t>Куратор налогового расхода__________________________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0423" w:rsidRPr="0008323F" w:rsidSect="00874E87">
          <w:pgSz w:w="16837" w:h="11905" w:orient="landscape" w:code="9"/>
          <w:pgMar w:top="1134" w:right="851" w:bottom="851" w:left="851" w:header="720" w:footer="720" w:gutter="0"/>
          <w:cols w:space="720"/>
          <w:noEndnote/>
          <w:docGrid w:linePitch="326"/>
        </w:sectPr>
      </w:pPr>
    </w:p>
    <w:p w:rsidR="00A80423" w:rsidRPr="00490154" w:rsidRDefault="003F5D0F" w:rsidP="00874E87">
      <w:pPr>
        <w:widowControl w:val="0"/>
        <w:autoSpaceDE w:val="0"/>
        <w:autoSpaceDN w:val="0"/>
        <w:adjustRightInd w:val="0"/>
        <w:ind w:left="4536"/>
        <w:jc w:val="left"/>
        <w:rPr>
          <w:b/>
          <w:sz w:val="22"/>
          <w:szCs w:val="22"/>
        </w:rPr>
      </w:pPr>
      <w:r w:rsidRPr="0008323F">
        <w:rPr>
          <w:b/>
          <w:bCs/>
          <w:sz w:val="24"/>
          <w:szCs w:val="24"/>
        </w:rPr>
        <w:lastRenderedPageBreak/>
        <w:t xml:space="preserve">     </w:t>
      </w:r>
      <w:r w:rsidR="00490154">
        <w:rPr>
          <w:b/>
          <w:bCs/>
          <w:sz w:val="24"/>
          <w:szCs w:val="24"/>
        </w:rPr>
        <w:t xml:space="preserve">                       </w:t>
      </w:r>
      <w:r w:rsidR="00A80423" w:rsidRPr="00490154">
        <w:rPr>
          <w:b/>
          <w:bCs/>
          <w:sz w:val="22"/>
          <w:szCs w:val="22"/>
        </w:rPr>
        <w:t xml:space="preserve">Приложение </w:t>
      </w:r>
      <w:r w:rsidR="00874E87" w:rsidRPr="00490154">
        <w:rPr>
          <w:b/>
          <w:bCs/>
          <w:sz w:val="22"/>
          <w:szCs w:val="22"/>
        </w:rPr>
        <w:t>№</w:t>
      </w:r>
      <w:r w:rsidR="00A80423" w:rsidRPr="00490154">
        <w:rPr>
          <w:b/>
          <w:bCs/>
          <w:sz w:val="22"/>
          <w:szCs w:val="22"/>
        </w:rPr>
        <w:t xml:space="preserve">3 к </w:t>
      </w:r>
      <w:r w:rsidR="00A80423" w:rsidRPr="00490154">
        <w:rPr>
          <w:b/>
          <w:sz w:val="22"/>
          <w:szCs w:val="22"/>
        </w:rPr>
        <w:t>П</w:t>
      </w:r>
      <w:r w:rsidR="00A80423" w:rsidRPr="00490154">
        <w:rPr>
          <w:b/>
          <w:sz w:val="22"/>
          <w:szCs w:val="22"/>
        </w:rPr>
        <w:t>о</w:t>
      </w:r>
      <w:r w:rsidR="00A80423" w:rsidRPr="00490154">
        <w:rPr>
          <w:b/>
          <w:sz w:val="22"/>
          <w:szCs w:val="22"/>
        </w:rPr>
        <w:t>рядку</w:t>
      </w:r>
    </w:p>
    <w:p w:rsidR="00A80423" w:rsidRPr="0008323F" w:rsidRDefault="00A80423" w:rsidP="009355DE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002F" w:rsidRPr="0008323F" w:rsidRDefault="00E00355" w:rsidP="00305F9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72175" cy="924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02F" w:rsidRPr="0008323F" w:rsidSect="00874E87">
      <w:pgSz w:w="11907" w:h="16840" w:code="9"/>
      <w:pgMar w:top="1134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3C" w:rsidRDefault="0019583C">
      <w:r>
        <w:separator/>
      </w:r>
    </w:p>
  </w:endnote>
  <w:endnote w:type="continuationSeparator" w:id="0">
    <w:p w:rsidR="0019583C" w:rsidRDefault="0019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3C" w:rsidRDefault="0019583C">
      <w:r>
        <w:separator/>
      </w:r>
    </w:p>
  </w:footnote>
  <w:footnote w:type="continuationSeparator" w:id="0">
    <w:p w:rsidR="0019583C" w:rsidRDefault="0019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55" w:rsidRDefault="00173955" w:rsidP="00874AA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3955" w:rsidRDefault="001739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13"/>
    <w:rsid w:val="0004002F"/>
    <w:rsid w:val="00040F20"/>
    <w:rsid w:val="0008323F"/>
    <w:rsid w:val="0008607C"/>
    <w:rsid w:val="000B4847"/>
    <w:rsid w:val="000B6DBC"/>
    <w:rsid w:val="000D4E9C"/>
    <w:rsid w:val="00113DAD"/>
    <w:rsid w:val="00126DAA"/>
    <w:rsid w:val="00173955"/>
    <w:rsid w:val="00190CD4"/>
    <w:rsid w:val="0019583C"/>
    <w:rsid w:val="00197C2C"/>
    <w:rsid w:val="001D796F"/>
    <w:rsid w:val="002202DE"/>
    <w:rsid w:val="00286651"/>
    <w:rsid w:val="00305F92"/>
    <w:rsid w:val="003251C1"/>
    <w:rsid w:val="00384DBF"/>
    <w:rsid w:val="003C73C1"/>
    <w:rsid w:val="003F5D0F"/>
    <w:rsid w:val="00423829"/>
    <w:rsid w:val="004670DC"/>
    <w:rsid w:val="00471E68"/>
    <w:rsid w:val="00487208"/>
    <w:rsid w:val="00490154"/>
    <w:rsid w:val="0049162B"/>
    <w:rsid w:val="004C379D"/>
    <w:rsid w:val="004E1F42"/>
    <w:rsid w:val="00533BB7"/>
    <w:rsid w:val="005C49E8"/>
    <w:rsid w:val="005E73F0"/>
    <w:rsid w:val="00630713"/>
    <w:rsid w:val="00635689"/>
    <w:rsid w:val="00642D6B"/>
    <w:rsid w:val="00656174"/>
    <w:rsid w:val="00691A90"/>
    <w:rsid w:val="006E01EE"/>
    <w:rsid w:val="006E2F6E"/>
    <w:rsid w:val="006E4634"/>
    <w:rsid w:val="006E6F7B"/>
    <w:rsid w:val="00700BF1"/>
    <w:rsid w:val="007752D0"/>
    <w:rsid w:val="0078456A"/>
    <w:rsid w:val="00803430"/>
    <w:rsid w:val="00874AAE"/>
    <w:rsid w:val="00874E87"/>
    <w:rsid w:val="00911A52"/>
    <w:rsid w:val="00911CC1"/>
    <w:rsid w:val="009355DE"/>
    <w:rsid w:val="00955BFB"/>
    <w:rsid w:val="00A11E3E"/>
    <w:rsid w:val="00A43B19"/>
    <w:rsid w:val="00A627D2"/>
    <w:rsid w:val="00A80423"/>
    <w:rsid w:val="00AC1003"/>
    <w:rsid w:val="00AF2994"/>
    <w:rsid w:val="00B670A4"/>
    <w:rsid w:val="00B75181"/>
    <w:rsid w:val="00BE4384"/>
    <w:rsid w:val="00BF23E0"/>
    <w:rsid w:val="00C4689D"/>
    <w:rsid w:val="00C51325"/>
    <w:rsid w:val="00C7468A"/>
    <w:rsid w:val="00CD03F3"/>
    <w:rsid w:val="00CF449D"/>
    <w:rsid w:val="00D51515"/>
    <w:rsid w:val="00E00355"/>
    <w:rsid w:val="00E1115F"/>
    <w:rsid w:val="00EB1427"/>
    <w:rsid w:val="00FE15E4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A80423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7752D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 Знак Знак Знак"/>
    <w:basedOn w:val="a0"/>
    <w:autoRedefine/>
    <w:rsid w:val="006E2F6E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character" w:customStyle="1" w:styleId="20">
    <w:name w:val="Заголовок 2 Знак"/>
    <w:link w:val="2"/>
    <w:semiHidden/>
    <w:locked/>
    <w:rsid w:val="00A80423"/>
    <w:rPr>
      <w:rFonts w:ascii="Tahoma" w:hAnsi="Tahoma"/>
      <w:b/>
      <w:sz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A8042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rsid w:val="00A80423"/>
    <w:rPr>
      <w:color w:val="0000FF"/>
      <w:u w:val="single"/>
    </w:rPr>
  </w:style>
  <w:style w:type="table" w:styleId="a8">
    <w:name w:val="Table Grid"/>
    <w:basedOn w:val="a2"/>
    <w:rsid w:val="003251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rsid w:val="00173955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173955"/>
  </w:style>
  <w:style w:type="character" w:customStyle="1" w:styleId="70">
    <w:name w:val="Заголовок 7 Знак"/>
    <w:link w:val="7"/>
    <w:semiHidden/>
    <w:rsid w:val="007752D0"/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0"/>
    <w:link w:val="ad"/>
    <w:rsid w:val="004C3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C379D"/>
    <w:rPr>
      <w:sz w:val="28"/>
    </w:rPr>
  </w:style>
  <w:style w:type="character" w:customStyle="1" w:styleId="aa">
    <w:name w:val="Верхний колонтитул Знак"/>
    <w:link w:val="a9"/>
    <w:uiPriority w:val="99"/>
    <w:rsid w:val="004C379D"/>
    <w:rPr>
      <w:sz w:val="28"/>
    </w:rPr>
  </w:style>
  <w:style w:type="paragraph" w:styleId="ae">
    <w:name w:val="Balloon Text"/>
    <w:basedOn w:val="a0"/>
    <w:link w:val="af"/>
    <w:rsid w:val="004C37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C3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A80423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7752D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 Знак Знак Знак"/>
    <w:basedOn w:val="a0"/>
    <w:autoRedefine/>
    <w:rsid w:val="006E2F6E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character" w:customStyle="1" w:styleId="20">
    <w:name w:val="Заголовок 2 Знак"/>
    <w:link w:val="2"/>
    <w:semiHidden/>
    <w:locked/>
    <w:rsid w:val="00A80423"/>
    <w:rPr>
      <w:rFonts w:ascii="Tahoma" w:hAnsi="Tahoma"/>
      <w:b/>
      <w:sz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A80423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7">
    <w:name w:val="Hyperlink"/>
    <w:rsid w:val="00A80423"/>
    <w:rPr>
      <w:color w:val="0000FF"/>
      <w:u w:val="single"/>
    </w:rPr>
  </w:style>
  <w:style w:type="table" w:styleId="a8">
    <w:name w:val="Table Grid"/>
    <w:basedOn w:val="a2"/>
    <w:rsid w:val="003251C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rsid w:val="00173955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173955"/>
  </w:style>
  <w:style w:type="character" w:customStyle="1" w:styleId="70">
    <w:name w:val="Заголовок 7 Знак"/>
    <w:link w:val="7"/>
    <w:semiHidden/>
    <w:rsid w:val="007752D0"/>
    <w:rPr>
      <w:rFonts w:ascii="Calibri" w:eastAsia="Times New Roman" w:hAnsi="Calibri" w:cs="Times New Roman"/>
      <w:sz w:val="24"/>
      <w:szCs w:val="24"/>
    </w:rPr>
  </w:style>
  <w:style w:type="paragraph" w:styleId="ac">
    <w:name w:val="footer"/>
    <w:basedOn w:val="a0"/>
    <w:link w:val="ad"/>
    <w:rsid w:val="004C37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C379D"/>
    <w:rPr>
      <w:sz w:val="28"/>
    </w:rPr>
  </w:style>
  <w:style w:type="character" w:customStyle="1" w:styleId="aa">
    <w:name w:val="Верхний колонтитул Знак"/>
    <w:link w:val="a9"/>
    <w:uiPriority w:val="99"/>
    <w:rsid w:val="004C379D"/>
    <w:rPr>
      <w:sz w:val="28"/>
    </w:rPr>
  </w:style>
  <w:style w:type="paragraph" w:styleId="ae">
    <w:name w:val="Balloon Text"/>
    <w:basedOn w:val="a0"/>
    <w:link w:val="af"/>
    <w:rsid w:val="004C37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C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0</TotalTime>
  <Pages>9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User</cp:lastModifiedBy>
  <cp:revision>2</cp:revision>
  <cp:lastPrinted>2022-08-05T09:39:00Z</cp:lastPrinted>
  <dcterms:created xsi:type="dcterms:W3CDTF">2025-09-04T08:40:00Z</dcterms:created>
  <dcterms:modified xsi:type="dcterms:W3CDTF">2025-09-04T08:40:00Z</dcterms:modified>
</cp:coreProperties>
</file>