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9765D8" w:rsidRDefault="009765D8" w:rsidP="009765D8">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ПОСТАНОВЛЕНИЕ</w:t>
      </w:r>
    </w:p>
    <w:p w:rsidR="009765D8" w:rsidRPr="009765D8" w:rsidRDefault="009765D8" w:rsidP="009765D8">
      <w:pPr>
        <w:tabs>
          <w:tab w:val="left" w:pos="567"/>
          <w:tab w:val="left" w:pos="3686"/>
        </w:tabs>
        <w:jc w:val="both"/>
        <w:rPr>
          <w:szCs w:val="20"/>
        </w:rPr>
      </w:pPr>
      <w:r w:rsidRPr="009765D8">
        <w:rPr>
          <w:szCs w:val="20"/>
        </w:rPr>
        <w:t xml:space="preserve">  </w:t>
      </w:r>
    </w:p>
    <w:p w:rsidR="009765D8" w:rsidRPr="00931590" w:rsidRDefault="009765D8" w:rsidP="009765D8">
      <w:pPr>
        <w:tabs>
          <w:tab w:val="left" w:pos="567"/>
          <w:tab w:val="left" w:pos="3686"/>
        </w:tabs>
        <w:jc w:val="both"/>
        <w:rPr>
          <w:sz w:val="28"/>
          <w:szCs w:val="20"/>
        </w:rPr>
      </w:pPr>
      <w:r w:rsidRPr="009765D8">
        <w:rPr>
          <w:szCs w:val="20"/>
        </w:rPr>
        <w:t xml:space="preserve">  </w:t>
      </w:r>
      <w:r w:rsidRPr="009765D8">
        <w:rPr>
          <w:sz w:val="28"/>
          <w:szCs w:val="20"/>
        </w:rPr>
        <w:t xml:space="preserve">от </w:t>
      </w:r>
      <w:r w:rsidR="00ED28F5">
        <w:rPr>
          <w:sz w:val="28"/>
          <w:szCs w:val="20"/>
        </w:rPr>
        <w:t>01</w:t>
      </w:r>
      <w:r w:rsidR="009A7DF8">
        <w:rPr>
          <w:sz w:val="28"/>
          <w:szCs w:val="20"/>
        </w:rPr>
        <w:t xml:space="preserve"> </w:t>
      </w:r>
      <w:r w:rsidR="00535D73">
        <w:rPr>
          <w:sz w:val="28"/>
          <w:szCs w:val="20"/>
        </w:rPr>
        <w:t>ноября</w:t>
      </w:r>
      <w:r w:rsidR="009A7DF8">
        <w:rPr>
          <w:sz w:val="28"/>
          <w:szCs w:val="20"/>
        </w:rPr>
        <w:t xml:space="preserve"> 20</w:t>
      </w:r>
      <w:r w:rsidR="007A31D3">
        <w:rPr>
          <w:sz w:val="28"/>
          <w:szCs w:val="20"/>
        </w:rPr>
        <w:t>2</w:t>
      </w:r>
      <w:r w:rsidR="00ED28F5">
        <w:rPr>
          <w:sz w:val="28"/>
          <w:szCs w:val="20"/>
        </w:rPr>
        <w:t>4</w:t>
      </w:r>
      <w:r w:rsidR="009A7DF8">
        <w:rPr>
          <w:sz w:val="28"/>
          <w:szCs w:val="20"/>
        </w:rPr>
        <w:t xml:space="preserve"> года</w:t>
      </w:r>
      <w:r w:rsidR="009A7DF8">
        <w:rPr>
          <w:sz w:val="28"/>
          <w:szCs w:val="20"/>
        </w:rPr>
        <w:tab/>
      </w:r>
      <w:r w:rsidR="00931590">
        <w:rPr>
          <w:sz w:val="28"/>
          <w:szCs w:val="20"/>
        </w:rPr>
        <w:t xml:space="preserve">    № </w:t>
      </w:r>
      <w:r w:rsidR="009A7DF8">
        <w:rPr>
          <w:sz w:val="28"/>
          <w:szCs w:val="20"/>
        </w:rPr>
        <w:t>03-</w:t>
      </w:r>
      <w:r w:rsidR="00535D73">
        <w:rPr>
          <w:sz w:val="28"/>
          <w:szCs w:val="20"/>
        </w:rPr>
        <w:t>1</w:t>
      </w:r>
      <w:r w:rsidR="00ED28F5">
        <w:rPr>
          <w:sz w:val="28"/>
          <w:szCs w:val="20"/>
        </w:rPr>
        <w:t>61</w:t>
      </w:r>
      <w:r w:rsidRPr="009765D8">
        <w:rPr>
          <w:sz w:val="28"/>
          <w:szCs w:val="20"/>
        </w:rPr>
        <w:t>-а</w:t>
      </w:r>
    </w:p>
    <w:p w:rsidR="004B59D5" w:rsidRPr="00535D73" w:rsidRDefault="004B59D5" w:rsidP="009765D8">
      <w:pPr>
        <w:tabs>
          <w:tab w:val="left" w:pos="567"/>
          <w:tab w:val="left" w:pos="3686"/>
        </w:tabs>
        <w:jc w:val="both"/>
        <w:rPr>
          <w:sz w:val="28"/>
          <w:szCs w:val="20"/>
        </w:rPr>
      </w:pPr>
    </w:p>
    <w:p w:rsidR="00F95BC4" w:rsidRPr="00535D73" w:rsidRDefault="004B59D5" w:rsidP="00931590">
      <w:pPr>
        <w:spacing w:after="120"/>
        <w:ind w:right="4252"/>
        <w:jc w:val="both"/>
        <w:rPr>
          <w:sz w:val="27"/>
          <w:szCs w:val="27"/>
        </w:rPr>
      </w:pPr>
      <w:r w:rsidRPr="0065157E">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216C99">
        <w:t>«</w:t>
      </w:r>
      <w:r w:rsidR="00ED28F5" w:rsidRPr="00ED28F5">
        <w:t>Оформление согласия (отказа) на обмен жилыми помещениями, предоставленными по договорам социального найма</w:t>
      </w:r>
      <w:r w:rsidRPr="00216C99">
        <w:t>»</w:t>
      </w:r>
    </w:p>
    <w:p w:rsidR="00A87EB9" w:rsidRPr="00EB3BE0" w:rsidRDefault="00A87EB9" w:rsidP="008E4248">
      <w:pPr>
        <w:autoSpaceDE w:val="0"/>
        <w:autoSpaceDN w:val="0"/>
        <w:adjustRightInd w:val="0"/>
        <w:spacing w:after="120"/>
        <w:ind w:firstLine="708"/>
        <w:jc w:val="both"/>
      </w:pPr>
      <w:proofErr w:type="gramStart"/>
      <w:r w:rsidRPr="00EB3BE0">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535D73" w:rsidRPr="00EB3BE0">
        <w:t>8</w:t>
      </w:r>
      <w:r w:rsidRPr="00EB3BE0">
        <w:t xml:space="preserve">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EB3BE0">
        <w:rPr>
          <w:b/>
        </w:rPr>
        <w:t>ПОСТАНОВЛЯЕТ:</w:t>
      </w:r>
      <w:proofErr w:type="gramEnd"/>
    </w:p>
    <w:p w:rsidR="009765D8" w:rsidRPr="00EB3BE0" w:rsidRDefault="009765D8" w:rsidP="00ED6278">
      <w:pPr>
        <w:numPr>
          <w:ilvl w:val="0"/>
          <w:numId w:val="4"/>
        </w:numPr>
        <w:spacing w:line="240" w:lineRule="atLeast"/>
        <w:jc w:val="both"/>
      </w:pPr>
      <w:r w:rsidRPr="00EB3BE0">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ED28F5" w:rsidRPr="00ED28F5">
        <w:t>Оформление согласия (отказа) на обмен жилыми помещениями, предоставленными по договорам социального найма</w:t>
      </w:r>
      <w:r w:rsidRPr="00EB3BE0">
        <w:t>» (приложение).</w:t>
      </w:r>
    </w:p>
    <w:p w:rsidR="009765D8" w:rsidRPr="00EB3BE0" w:rsidRDefault="009765D8" w:rsidP="00ED6278">
      <w:pPr>
        <w:numPr>
          <w:ilvl w:val="0"/>
          <w:numId w:val="4"/>
        </w:numPr>
        <w:spacing w:line="240" w:lineRule="atLeast"/>
        <w:jc w:val="both"/>
      </w:pPr>
      <w:r w:rsidRPr="00EB3BE0">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9" w:history="1">
        <w:r w:rsidRPr="00EB3BE0">
          <w:rPr>
            <w:color w:val="0000FF"/>
            <w:u w:val="single"/>
          </w:rPr>
          <w:t>http://tikhvin.org/gsp/</w:t>
        </w:r>
        <w:proofErr w:type="spellStart"/>
        <w:r w:rsidRPr="00EB3BE0">
          <w:rPr>
            <w:color w:val="0000FF"/>
            <w:u w:val="single"/>
            <w:lang w:val="en-US"/>
          </w:rPr>
          <w:t>bor</w:t>
        </w:r>
        <w:proofErr w:type="spellEnd"/>
        <w:r w:rsidRPr="00EB3BE0">
          <w:rPr>
            <w:color w:val="0000FF"/>
            <w:u w:val="single"/>
          </w:rPr>
          <w:t>/</w:t>
        </w:r>
      </w:hyperlink>
      <w:r w:rsidRPr="00EB3BE0">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9A7DF8" w:rsidRPr="00EB3BE0" w:rsidRDefault="00ED28F5" w:rsidP="00F95BC4">
      <w:pPr>
        <w:ind w:firstLine="720"/>
        <w:jc w:val="both"/>
        <w:rPr>
          <w:color w:val="000000"/>
        </w:rPr>
      </w:pPr>
      <w:r>
        <w:rPr>
          <w:color w:val="000000"/>
        </w:rPr>
        <w:t>3. Признать утратившим</w:t>
      </w:r>
      <w:r w:rsidR="009A7DF8" w:rsidRPr="00EB3BE0">
        <w:rPr>
          <w:color w:val="000000"/>
        </w:rPr>
        <w:t xml:space="preserve"> силу постановлени</w:t>
      </w:r>
      <w:r>
        <w:rPr>
          <w:color w:val="000000"/>
        </w:rPr>
        <w:t>е</w:t>
      </w:r>
      <w:r w:rsidR="009A7DF8" w:rsidRPr="00EB3BE0">
        <w:rPr>
          <w:color w:val="000000"/>
        </w:rPr>
        <w:t xml:space="preserve"> администрации Борского сельского поселения:</w:t>
      </w:r>
    </w:p>
    <w:p w:rsidR="00535D73" w:rsidRPr="00EB3BE0" w:rsidRDefault="009A7DF8" w:rsidP="00535D73">
      <w:pPr>
        <w:ind w:firstLine="708"/>
        <w:jc w:val="both"/>
      </w:pPr>
      <w:r w:rsidRPr="00EB3BE0">
        <w:t>-</w:t>
      </w:r>
      <w:r w:rsidR="00535D73" w:rsidRPr="00EB3BE0">
        <w:t xml:space="preserve"> </w:t>
      </w:r>
      <w:r w:rsidR="00ED28F5" w:rsidRPr="00ED28F5">
        <w:t>от 07 ноября 2023</w:t>
      </w:r>
      <w:r w:rsidR="00ED28F5">
        <w:t xml:space="preserve"> года</w:t>
      </w:r>
      <w:r w:rsidR="00ED28F5" w:rsidRPr="00ED28F5">
        <w:t xml:space="preserve"> № 03-188-а</w:t>
      </w:r>
      <w:r w:rsidR="00535D73" w:rsidRPr="00EB3BE0">
        <w:t xml:space="preserve"> </w:t>
      </w:r>
      <w:r w:rsidRPr="00EB3BE0">
        <w:t>«</w:t>
      </w:r>
      <w:r w:rsidR="00ED28F5" w:rsidRPr="00ED28F5">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«Оформление согласия (отказа) на обмен жилыми помещениями, предоставленными</w:t>
      </w:r>
      <w:r w:rsidR="00ED28F5">
        <w:t xml:space="preserve"> по договорам социального найма</w:t>
      </w:r>
      <w:r w:rsidR="00535D73" w:rsidRPr="00EB3BE0">
        <w:t>»</w:t>
      </w:r>
      <w:r w:rsidRPr="00EB3BE0">
        <w:t>;</w:t>
      </w:r>
    </w:p>
    <w:p w:rsidR="00535D73" w:rsidRPr="00EB3BE0" w:rsidRDefault="00535D73" w:rsidP="00535D73">
      <w:pPr>
        <w:ind w:firstLine="708"/>
        <w:jc w:val="both"/>
      </w:pPr>
      <w:r w:rsidRPr="00EB3BE0">
        <w:rPr>
          <w:color w:val="000000"/>
        </w:rPr>
        <w:t>4. Настоящее постановление вступает в силу с момента его издания.</w:t>
      </w:r>
    </w:p>
    <w:p w:rsidR="00535D73" w:rsidRPr="00EB3BE0" w:rsidRDefault="00535D73" w:rsidP="00535D73">
      <w:pPr>
        <w:ind w:firstLine="708"/>
        <w:jc w:val="both"/>
      </w:pPr>
      <w:r w:rsidRPr="00EB3BE0">
        <w:rPr>
          <w:color w:val="000000"/>
        </w:rPr>
        <w:t xml:space="preserve">5. </w:t>
      </w:r>
      <w:proofErr w:type="gramStart"/>
      <w:r w:rsidRPr="00EB3BE0">
        <w:rPr>
          <w:color w:val="000000"/>
        </w:rPr>
        <w:t>Контроль за</w:t>
      </w:r>
      <w:proofErr w:type="gramEnd"/>
      <w:r w:rsidRPr="00EB3BE0">
        <w:rPr>
          <w:color w:val="000000"/>
        </w:rPr>
        <w:t xml:space="preserve"> исполнением постановления оставляю за собой.</w:t>
      </w:r>
    </w:p>
    <w:p w:rsidR="00535D73" w:rsidRPr="00EB3BE0" w:rsidRDefault="00535D73" w:rsidP="00535D73">
      <w:pPr>
        <w:spacing w:line="240" w:lineRule="atLeast"/>
        <w:jc w:val="both"/>
        <w:rPr>
          <w:color w:val="000000"/>
        </w:rPr>
      </w:pPr>
    </w:p>
    <w:p w:rsidR="00C74B0A" w:rsidRPr="00EB3BE0" w:rsidRDefault="00C74B0A" w:rsidP="00535D73">
      <w:pPr>
        <w:spacing w:line="240" w:lineRule="atLeast"/>
        <w:jc w:val="both"/>
        <w:rPr>
          <w:color w:val="000000"/>
        </w:rPr>
      </w:pPr>
    </w:p>
    <w:p w:rsidR="008C1913" w:rsidRPr="00EB3BE0" w:rsidRDefault="00AA2BB5" w:rsidP="00EB3BE0">
      <w:pPr>
        <w:spacing w:line="240" w:lineRule="atLeast"/>
        <w:jc w:val="both"/>
        <w:rPr>
          <w:color w:val="000000"/>
        </w:rPr>
      </w:pPr>
      <w:r>
        <w:rPr>
          <w:color w:val="000000"/>
        </w:rPr>
        <w:t>Глава</w:t>
      </w:r>
      <w:r w:rsidR="00535D73" w:rsidRPr="00EB3BE0">
        <w:rPr>
          <w:color w:val="000000"/>
        </w:rPr>
        <w:t xml:space="preserve"> администрации                           </w:t>
      </w:r>
      <w:r>
        <w:rPr>
          <w:color w:val="000000"/>
        </w:rPr>
        <w:t xml:space="preserve">         </w:t>
      </w:r>
      <w:r w:rsidR="00535D73" w:rsidRPr="00EB3BE0">
        <w:rPr>
          <w:color w:val="000000"/>
        </w:rPr>
        <w:t xml:space="preserve">      </w:t>
      </w:r>
      <w:r w:rsidR="008C1913" w:rsidRPr="00EB3BE0">
        <w:rPr>
          <w:color w:val="000000"/>
        </w:rPr>
        <w:t xml:space="preserve">                            </w:t>
      </w:r>
      <w:r w:rsidR="00535D73" w:rsidRPr="00EB3BE0">
        <w:rPr>
          <w:color w:val="000000"/>
        </w:rPr>
        <w:t xml:space="preserve">     </w:t>
      </w:r>
      <w:r w:rsidR="00C74B0A">
        <w:rPr>
          <w:color w:val="000000"/>
        </w:rPr>
        <w:t xml:space="preserve">                      </w:t>
      </w:r>
      <w:r w:rsidR="00535D73" w:rsidRPr="00EB3BE0">
        <w:rPr>
          <w:color w:val="000000"/>
        </w:rPr>
        <w:t xml:space="preserve">Е.А. </w:t>
      </w:r>
      <w:proofErr w:type="spellStart"/>
      <w:r w:rsidR="00535D73" w:rsidRPr="00EB3BE0">
        <w:rPr>
          <w:color w:val="000000"/>
        </w:rPr>
        <w:t>Евпак</w:t>
      </w:r>
      <w:proofErr w:type="spellEnd"/>
    </w:p>
    <w:p w:rsidR="009765D8" w:rsidRPr="00EB3BE0" w:rsidRDefault="009765D8" w:rsidP="003E0413">
      <w:pPr>
        <w:widowControl w:val="0"/>
        <w:autoSpaceDE w:val="0"/>
        <w:autoSpaceDN w:val="0"/>
        <w:adjustRightInd w:val="0"/>
        <w:jc w:val="right"/>
        <w:outlineLvl w:val="0"/>
        <w:rPr>
          <w:rFonts w:eastAsia="Calibri"/>
          <w:lang w:eastAsia="en-US"/>
        </w:rPr>
      </w:pPr>
      <w:r w:rsidRPr="00EB3BE0">
        <w:lastRenderedPageBreak/>
        <w:t>УТВЕРЖДЕН</w:t>
      </w:r>
    </w:p>
    <w:p w:rsidR="009765D8" w:rsidRPr="00EB3BE0" w:rsidRDefault="009765D8" w:rsidP="009A7DF8">
      <w:pPr>
        <w:ind w:left="4536"/>
        <w:jc w:val="right"/>
      </w:pPr>
      <w:r w:rsidRPr="00EB3BE0">
        <w:t xml:space="preserve">постановлением администрации </w:t>
      </w:r>
    </w:p>
    <w:p w:rsidR="009765D8" w:rsidRPr="00EB3BE0" w:rsidRDefault="009765D8" w:rsidP="009A7DF8">
      <w:pPr>
        <w:ind w:left="4536"/>
        <w:jc w:val="right"/>
      </w:pPr>
      <w:r w:rsidRPr="00EB3BE0">
        <w:t>Борского сельского поселения</w:t>
      </w:r>
    </w:p>
    <w:p w:rsidR="009765D8" w:rsidRPr="00EB3BE0" w:rsidRDefault="009765D8" w:rsidP="009A7DF8">
      <w:pPr>
        <w:tabs>
          <w:tab w:val="left" w:pos="5940"/>
        </w:tabs>
        <w:ind w:left="4536"/>
        <w:jc w:val="right"/>
      </w:pPr>
      <w:r w:rsidRPr="00EB3BE0">
        <w:t xml:space="preserve">от </w:t>
      </w:r>
      <w:r w:rsidR="00535D73" w:rsidRPr="00EB3BE0">
        <w:t>0</w:t>
      </w:r>
      <w:r w:rsidR="00ED28F5">
        <w:t>1</w:t>
      </w:r>
      <w:r w:rsidR="0092213E" w:rsidRPr="00EB3BE0">
        <w:t xml:space="preserve"> </w:t>
      </w:r>
      <w:r w:rsidR="00535D73" w:rsidRPr="00EB3BE0">
        <w:t>ноября</w:t>
      </w:r>
      <w:r w:rsidRPr="00EB3BE0">
        <w:t xml:space="preserve"> 20</w:t>
      </w:r>
      <w:r w:rsidR="009A7DF8" w:rsidRPr="00EB3BE0">
        <w:t>2</w:t>
      </w:r>
      <w:r w:rsidR="00ED28F5">
        <w:t>4</w:t>
      </w:r>
      <w:r w:rsidRPr="00EB3BE0">
        <w:t xml:space="preserve"> г</w:t>
      </w:r>
      <w:r w:rsidR="0006794A" w:rsidRPr="00EB3BE0">
        <w:t>ода</w:t>
      </w:r>
      <w:r w:rsidRPr="00EB3BE0">
        <w:t xml:space="preserve"> №</w:t>
      </w:r>
      <w:r w:rsidR="0006794A" w:rsidRPr="00EB3BE0">
        <w:t xml:space="preserve"> </w:t>
      </w:r>
      <w:r w:rsidRPr="00EB3BE0">
        <w:t>03-</w:t>
      </w:r>
      <w:r w:rsidR="00535D73" w:rsidRPr="00EB3BE0">
        <w:t>1</w:t>
      </w:r>
      <w:r w:rsidR="00ED28F5">
        <w:t>61</w:t>
      </w:r>
      <w:r w:rsidR="0092213E" w:rsidRPr="00EB3BE0">
        <w:t>-а</w:t>
      </w:r>
    </w:p>
    <w:p w:rsidR="009765D8" w:rsidRPr="00EB3BE0" w:rsidRDefault="009765D8" w:rsidP="009A7DF8">
      <w:pPr>
        <w:ind w:left="4536"/>
        <w:jc w:val="right"/>
      </w:pPr>
      <w:r w:rsidRPr="00EB3BE0">
        <w:t>(приложение)</w:t>
      </w:r>
    </w:p>
    <w:p w:rsidR="009765D8" w:rsidRPr="00EB3BE0" w:rsidRDefault="009765D8" w:rsidP="009765D8">
      <w:pPr>
        <w:ind w:left="4536"/>
        <w:jc w:val="both"/>
      </w:pPr>
    </w:p>
    <w:p w:rsidR="00F95BC4" w:rsidRPr="00EB3BE0" w:rsidRDefault="00F95BC4" w:rsidP="009A7DF8">
      <w:pPr>
        <w:autoSpaceDE w:val="0"/>
        <w:autoSpaceDN w:val="0"/>
        <w:adjustRightInd w:val="0"/>
        <w:jc w:val="center"/>
        <w:rPr>
          <w:b/>
          <w:bCs/>
        </w:rPr>
      </w:pPr>
    </w:p>
    <w:p w:rsidR="006909C1" w:rsidRPr="00EB3BE0" w:rsidRDefault="006909C1" w:rsidP="006909C1">
      <w:pPr>
        <w:autoSpaceDE w:val="0"/>
        <w:autoSpaceDN w:val="0"/>
        <w:adjustRightInd w:val="0"/>
        <w:jc w:val="center"/>
        <w:rPr>
          <w:b/>
          <w:bCs/>
        </w:rPr>
      </w:pPr>
      <w:r w:rsidRPr="00EB3BE0">
        <w:rPr>
          <w:b/>
          <w:bCs/>
        </w:rPr>
        <w:t xml:space="preserve">Административный регламент </w:t>
      </w:r>
    </w:p>
    <w:p w:rsidR="00535D73" w:rsidRPr="00EB3BE0" w:rsidRDefault="006909C1" w:rsidP="00535D73">
      <w:pPr>
        <w:pStyle w:val="ConsPlusTitle"/>
        <w:jc w:val="center"/>
        <w:rPr>
          <w:rFonts w:ascii="Times New Roman" w:hAnsi="Times New Roman" w:cs="Times New Roman"/>
          <w:sz w:val="24"/>
          <w:szCs w:val="24"/>
        </w:rPr>
      </w:pPr>
      <w:r w:rsidRPr="00EB3BE0">
        <w:rPr>
          <w:rFonts w:ascii="Times New Roman" w:hAnsi="Times New Roman" w:cs="Times New Roman"/>
          <w:b w:val="0"/>
          <w:bCs w:val="0"/>
          <w:sz w:val="24"/>
          <w:szCs w:val="24"/>
        </w:rPr>
        <w:t xml:space="preserve">администрации муниципального образования Борское сельское поселение Ленинградской области по предоставлению муниципальной услуги </w:t>
      </w:r>
      <w:r w:rsidR="009A7DF8" w:rsidRPr="00EB3BE0">
        <w:rPr>
          <w:rFonts w:ascii="Times New Roman" w:hAnsi="Times New Roman" w:cs="Times New Roman"/>
          <w:b w:val="0"/>
          <w:bCs w:val="0"/>
          <w:sz w:val="24"/>
          <w:szCs w:val="24"/>
        </w:rPr>
        <w:t>«</w:t>
      </w:r>
      <w:r w:rsidR="00535D73" w:rsidRPr="00EB3BE0">
        <w:rPr>
          <w:rFonts w:ascii="Times New Roman" w:hAnsi="Times New Roman" w:cs="Times New Roman"/>
          <w:sz w:val="24"/>
          <w:szCs w:val="24"/>
        </w:rPr>
        <w:t>«Оформление согласи</w:t>
      </w:r>
      <w:proofErr w:type="gramStart"/>
      <w:r w:rsidR="00535D73" w:rsidRPr="00EB3BE0">
        <w:rPr>
          <w:rFonts w:ascii="Times New Roman" w:hAnsi="Times New Roman" w:cs="Times New Roman"/>
          <w:sz w:val="24"/>
          <w:szCs w:val="24"/>
        </w:rPr>
        <w:t>я(</w:t>
      </w:r>
      <w:proofErr w:type="gramEnd"/>
      <w:r w:rsidR="00535D73" w:rsidRPr="00EB3BE0">
        <w:rPr>
          <w:rFonts w:ascii="Times New Roman" w:hAnsi="Times New Roman" w:cs="Times New Roman"/>
          <w:sz w:val="24"/>
          <w:szCs w:val="24"/>
        </w:rPr>
        <w:t xml:space="preserve">отказа) на обмен жилыми помещениями, предоставленные по договорам социального найма» </w:t>
      </w:r>
    </w:p>
    <w:p w:rsidR="00535D73" w:rsidRPr="00EB3BE0" w:rsidRDefault="00535D73" w:rsidP="00535D73">
      <w:pPr>
        <w:widowControl w:val="0"/>
        <w:autoSpaceDE w:val="0"/>
        <w:autoSpaceDN w:val="0"/>
        <w:adjustRightInd w:val="0"/>
        <w:jc w:val="center"/>
        <w:rPr>
          <w:bCs/>
        </w:rPr>
      </w:pPr>
    </w:p>
    <w:p w:rsidR="00535D73" w:rsidRPr="00EB3BE0" w:rsidRDefault="00535D73" w:rsidP="00535D73">
      <w:pPr>
        <w:widowControl w:val="0"/>
        <w:autoSpaceDE w:val="0"/>
        <w:autoSpaceDN w:val="0"/>
        <w:adjustRightInd w:val="0"/>
        <w:jc w:val="center"/>
        <w:rPr>
          <w:bCs/>
        </w:rPr>
      </w:pPr>
      <w:r w:rsidRPr="00EB3BE0">
        <w:rPr>
          <w:bCs/>
        </w:rPr>
        <w:t>(Сокращенное название – Оформление согласия (отказа) на обмен жилыми помещениями, предоставленными по договорам социального найма)</w:t>
      </w:r>
    </w:p>
    <w:p w:rsidR="00535D73" w:rsidRPr="00EB3BE0" w:rsidRDefault="00535D73" w:rsidP="00535D73">
      <w:pPr>
        <w:widowControl w:val="0"/>
        <w:autoSpaceDE w:val="0"/>
        <w:autoSpaceDN w:val="0"/>
        <w:adjustRightInd w:val="0"/>
        <w:jc w:val="center"/>
        <w:rPr>
          <w:bCs/>
        </w:rPr>
      </w:pPr>
      <w:r w:rsidRPr="00EB3BE0">
        <w:rPr>
          <w:bCs/>
        </w:rPr>
        <w:t>(далее – административный регламент, муниципальная услуга)</w:t>
      </w:r>
    </w:p>
    <w:p w:rsidR="00535D73" w:rsidRPr="00EB3BE0" w:rsidRDefault="00535D73" w:rsidP="00535D73">
      <w:pPr>
        <w:autoSpaceDE w:val="0"/>
        <w:autoSpaceDN w:val="0"/>
        <w:adjustRightInd w:val="0"/>
        <w:jc w:val="center"/>
        <w:rPr>
          <w:bCs/>
        </w:rPr>
      </w:pPr>
    </w:p>
    <w:p w:rsidR="00535D73" w:rsidRPr="00EB3BE0" w:rsidRDefault="00535D73" w:rsidP="00535D73">
      <w:pPr>
        <w:widowControl w:val="0"/>
        <w:autoSpaceDE w:val="0"/>
        <w:autoSpaceDN w:val="0"/>
        <w:adjustRightInd w:val="0"/>
        <w:jc w:val="center"/>
        <w:outlineLvl w:val="1"/>
        <w:rPr>
          <w:b/>
        </w:rPr>
      </w:pPr>
      <w:bookmarkStart w:id="0" w:name="Par43"/>
      <w:bookmarkEnd w:id="0"/>
      <w:r w:rsidRPr="00EB3BE0">
        <w:rPr>
          <w:b/>
        </w:rPr>
        <w:t>1. Общие положения</w:t>
      </w:r>
    </w:p>
    <w:p w:rsidR="00535D73" w:rsidRPr="00EB3BE0" w:rsidRDefault="00535D73" w:rsidP="00535D73">
      <w:pPr>
        <w:widowControl w:val="0"/>
        <w:autoSpaceDE w:val="0"/>
        <w:autoSpaceDN w:val="0"/>
        <w:adjustRightInd w:val="0"/>
        <w:jc w:val="center"/>
      </w:pPr>
    </w:p>
    <w:p w:rsidR="00ED28F5" w:rsidRPr="00ED28F5" w:rsidRDefault="00ED28F5" w:rsidP="00ED28F5">
      <w:pPr>
        <w:widowControl w:val="0"/>
        <w:autoSpaceDE w:val="0"/>
        <w:autoSpaceDN w:val="0"/>
        <w:ind w:firstLine="709"/>
        <w:jc w:val="both"/>
        <w:rPr>
          <w:sz w:val="28"/>
          <w:szCs w:val="28"/>
        </w:rPr>
      </w:pPr>
      <w:bookmarkStart w:id="1" w:name="Par45"/>
      <w:bookmarkEnd w:id="1"/>
      <w:r w:rsidRPr="00ED28F5">
        <w:rPr>
          <w:sz w:val="28"/>
          <w:szCs w:val="28"/>
        </w:rPr>
        <w:t>1.1. Административный регламент устанавливает порядок и стандарт предоставления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1.2. Заявителями, имеющими право на получение муниципальной услуги, являются: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на сайте Администрации;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на сайте Государственного бюджетного учреждения Ленинградской </w:t>
      </w:r>
      <w:r w:rsidRPr="00ED28F5">
        <w:rPr>
          <w:sz w:val="28"/>
          <w:szCs w:val="28"/>
        </w:rPr>
        <w:lastRenderedPageBreak/>
        <w:t>области «Многофункциональный центр предоставления государственных и муниципальных услуг» (далее - ГБУ ЛО «МФЦ»): http://mfc47.ru/;</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D28F5" w:rsidRPr="00ED28F5" w:rsidRDefault="00ED28F5" w:rsidP="00ED28F5">
      <w:pPr>
        <w:widowControl w:val="0"/>
        <w:autoSpaceDE w:val="0"/>
        <w:autoSpaceDN w:val="0"/>
        <w:adjustRightInd w:val="0"/>
        <w:ind w:firstLine="567"/>
        <w:jc w:val="both"/>
        <w:outlineLvl w:val="2"/>
        <w:rPr>
          <w:sz w:val="28"/>
          <w:szCs w:val="28"/>
        </w:rPr>
      </w:pPr>
    </w:p>
    <w:p w:rsidR="00ED28F5" w:rsidRPr="00ED28F5" w:rsidRDefault="00ED28F5" w:rsidP="00ED28F5">
      <w:pPr>
        <w:widowControl w:val="0"/>
        <w:autoSpaceDE w:val="0"/>
        <w:autoSpaceDN w:val="0"/>
        <w:adjustRightInd w:val="0"/>
        <w:ind w:firstLine="567"/>
        <w:jc w:val="center"/>
        <w:outlineLvl w:val="2"/>
        <w:rPr>
          <w:sz w:val="28"/>
          <w:szCs w:val="28"/>
        </w:rPr>
      </w:pPr>
      <w:r w:rsidRPr="00ED28F5">
        <w:rPr>
          <w:sz w:val="28"/>
          <w:szCs w:val="28"/>
        </w:rPr>
        <w:t>2. Стандарт предоставления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 Полное наименование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Оформление согласия (отказа) на обмен жилыми помещениями, предоставленными по договорам социального найма.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Сокращенное наименование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Оформление согласия (отказа) на обмен жилыми помещениями, предоставленными по договорам социального найма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2.2. Муниципальную услугу предоставляют:</w:t>
      </w:r>
    </w:p>
    <w:p w:rsidR="00ED28F5" w:rsidRPr="00ED28F5" w:rsidRDefault="00ED28F5" w:rsidP="00ED28F5">
      <w:pPr>
        <w:widowControl w:val="0"/>
        <w:autoSpaceDE w:val="0"/>
        <w:autoSpaceDN w:val="0"/>
        <w:adjustRightInd w:val="0"/>
        <w:ind w:firstLine="567"/>
        <w:jc w:val="both"/>
        <w:outlineLvl w:val="2"/>
        <w:rPr>
          <w:sz w:val="28"/>
          <w:szCs w:val="28"/>
        </w:rPr>
      </w:pPr>
      <w:r>
        <w:rPr>
          <w:sz w:val="28"/>
          <w:szCs w:val="28"/>
        </w:rPr>
        <w:t xml:space="preserve">- </w:t>
      </w:r>
      <w:r w:rsidRPr="00ED28F5">
        <w:rPr>
          <w:sz w:val="28"/>
          <w:szCs w:val="28"/>
        </w:rPr>
        <w:t>администраци</w:t>
      </w:r>
      <w:r>
        <w:rPr>
          <w:sz w:val="28"/>
          <w:szCs w:val="28"/>
        </w:rPr>
        <w:t>я</w:t>
      </w:r>
      <w:r w:rsidRPr="00ED28F5">
        <w:rPr>
          <w:sz w:val="28"/>
          <w:szCs w:val="28"/>
        </w:rPr>
        <w:t xml:space="preserve"> муниципального образования Борское сельское поселение Ленинградской области.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В предоставлении муниципальной услуги участвуют:</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Управление по вопросам миграции ГУ МВД России по г. Санкт-Петербургу и Ленинградской области;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Заявление на получение муниципальной услуги с комплектом документов принимается: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 при личной явке: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в Администрации;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в филиалах, отделах, удаленных рабочих местах ГБУ ЛО «МФЦ» (при наличии соглашения);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 без личной явки: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в электронной форме через личный кабинет заявителя на ПГУ ЛО/ЕПГУ (при технической реализации).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Заявитель может записаться на прием для подачи заявления о предоставлении услуги следующими способами: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 посредством ПГУ ЛО/ЕПГУ - в Администрацию, МФЦ;</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 посредством сайта ОМСУ, МФЦ (при технической реализации) - в Администрацию, МФЦ;</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3) по телефону - в Администрацию, МФЦ.</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Для записи заявитель выбирает любую свободную для приема дату и </w:t>
      </w:r>
      <w:r w:rsidRPr="00ED28F5">
        <w:rPr>
          <w:sz w:val="28"/>
          <w:szCs w:val="28"/>
        </w:rPr>
        <w:lastRenderedPageBreak/>
        <w:t>время в пределах установленного в Администрации или МФЦ графика приема заявителей.</w:t>
      </w:r>
    </w:p>
    <w:p w:rsidR="00ED28F5" w:rsidRPr="00ED28F5" w:rsidRDefault="00ED28F5" w:rsidP="00ED28F5">
      <w:pPr>
        <w:widowControl w:val="0"/>
        <w:autoSpaceDE w:val="0"/>
        <w:autoSpaceDN w:val="0"/>
        <w:adjustRightInd w:val="0"/>
        <w:spacing w:before="220"/>
        <w:ind w:firstLine="540"/>
        <w:jc w:val="both"/>
        <w:rPr>
          <w:sz w:val="28"/>
          <w:szCs w:val="28"/>
        </w:rPr>
      </w:pPr>
      <w:r w:rsidRPr="00ED28F5">
        <w:rPr>
          <w:sz w:val="28"/>
          <w:szCs w:val="28"/>
        </w:rPr>
        <w:t xml:space="preserve">2.2.1. </w:t>
      </w:r>
      <w:proofErr w:type="gramStart"/>
      <w:r w:rsidRPr="00ED28F5">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ED28F5">
          <w:rPr>
            <w:sz w:val="28"/>
            <w:szCs w:val="28"/>
          </w:rPr>
          <w:t>частях 10</w:t>
        </w:r>
      </w:hyperlink>
      <w:r w:rsidRPr="00ED28F5">
        <w:rPr>
          <w:sz w:val="28"/>
          <w:szCs w:val="28"/>
        </w:rPr>
        <w:t xml:space="preserve"> и </w:t>
      </w:r>
      <w:hyperlink r:id="rId11" w:history="1">
        <w:r w:rsidRPr="00ED28F5">
          <w:rPr>
            <w:sz w:val="28"/>
            <w:szCs w:val="28"/>
          </w:rPr>
          <w:t>11 статьи 7</w:t>
        </w:r>
      </w:hyperlink>
      <w:r w:rsidRPr="00ED28F5">
        <w:rPr>
          <w:sz w:val="28"/>
          <w:szCs w:val="28"/>
        </w:rPr>
        <w:t xml:space="preserve"> Федерального закона от 27.07.2010 № 210-ФЗ</w:t>
      </w:r>
      <w:proofErr w:type="gramEnd"/>
      <w:r w:rsidRPr="00ED28F5">
        <w:rPr>
          <w:sz w:val="28"/>
          <w:szCs w:val="28"/>
        </w:rPr>
        <w:t xml:space="preserve"> "Об организации предоставления государственных и муниципальных услуг".</w:t>
      </w:r>
    </w:p>
    <w:p w:rsidR="00ED28F5" w:rsidRPr="00ED28F5" w:rsidRDefault="00ED28F5" w:rsidP="00ED28F5">
      <w:pPr>
        <w:autoSpaceDE w:val="0"/>
        <w:autoSpaceDN w:val="0"/>
        <w:adjustRightInd w:val="0"/>
        <w:ind w:firstLine="540"/>
        <w:jc w:val="both"/>
        <w:rPr>
          <w:sz w:val="28"/>
          <w:szCs w:val="28"/>
        </w:rPr>
      </w:pPr>
      <w:r w:rsidRPr="00ED28F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D28F5" w:rsidRPr="00ED28F5" w:rsidRDefault="00ED28F5" w:rsidP="00ED28F5">
      <w:pPr>
        <w:autoSpaceDE w:val="0"/>
        <w:autoSpaceDN w:val="0"/>
        <w:adjustRightInd w:val="0"/>
        <w:ind w:firstLine="540"/>
        <w:jc w:val="both"/>
        <w:rPr>
          <w:sz w:val="28"/>
          <w:szCs w:val="28"/>
        </w:rPr>
      </w:pPr>
      <w:proofErr w:type="gramStart"/>
      <w:r w:rsidRPr="00ED28F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D28F5">
        <w:rPr>
          <w:sz w:val="28"/>
          <w:szCs w:val="28"/>
        </w:rPr>
        <w:br/>
        <w:t>о физическом лице в указанных информационных системах;</w:t>
      </w:r>
      <w:proofErr w:type="gramEnd"/>
    </w:p>
    <w:p w:rsidR="00ED28F5" w:rsidRPr="00ED28F5" w:rsidRDefault="00ED28F5" w:rsidP="00ED28F5">
      <w:pPr>
        <w:autoSpaceDE w:val="0"/>
        <w:autoSpaceDN w:val="0"/>
        <w:adjustRightInd w:val="0"/>
        <w:ind w:firstLine="540"/>
        <w:jc w:val="both"/>
        <w:rPr>
          <w:sz w:val="28"/>
          <w:szCs w:val="28"/>
        </w:rPr>
      </w:pPr>
      <w:r w:rsidRPr="00ED28F5">
        <w:rPr>
          <w:sz w:val="28"/>
          <w:szCs w:val="28"/>
        </w:rPr>
        <w:t>2) единой системы идентификац</w:t>
      </w:r>
      <w:proofErr w:type="gramStart"/>
      <w:r w:rsidRPr="00ED28F5">
        <w:rPr>
          <w:sz w:val="28"/>
          <w:szCs w:val="28"/>
        </w:rPr>
        <w:t>ии и ау</w:t>
      </w:r>
      <w:proofErr w:type="gramEnd"/>
      <w:r w:rsidRPr="00ED28F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2.3. Результатом предоставления муниципальной услуги является: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2.3.1. Результат предоставления муниципальной услуги предоставляется: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1) при личной явке:</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в Администрации;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в филиалах, отделах, удаленных рабочих местах ГБУ ЛО «МФЦ»;</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2) без личной явки: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посредством ПГУ ЛО/ЕПГУ (при технической реализации).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ED28F5">
        <w:rPr>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2.5. Нормативные правовые акты, регулирующие предоставление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Жилищным кодексом Российской Федерации;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Федеральный закон от 06.10.2003 № 131-ФЗ «Об общих принципах организации местного самоуправления в Российской Федерации»;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xml:space="preserve">- заявление нанимателя о согласии на обмен жилыми помещениями, </w:t>
      </w:r>
      <w:r w:rsidRPr="00ED28F5">
        <w:rPr>
          <w:sz w:val="28"/>
          <w:szCs w:val="28"/>
        </w:rPr>
        <w:lastRenderedPageBreak/>
        <w:t>предоставленными по договорам социального найма (далее – заявление), согласно приложению 1 к настоящему административному регламенту.</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К заявлению прилагаются:</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ED28F5">
        <w:rPr>
          <w:rFonts w:ascii="Calibri" w:hAnsi="Calibri"/>
          <w:sz w:val="22"/>
          <w:szCs w:val="22"/>
        </w:rPr>
        <w:t xml:space="preserve"> </w:t>
      </w:r>
      <w:r w:rsidRPr="00ED28F5">
        <w:rPr>
          <w:sz w:val="28"/>
          <w:szCs w:val="28"/>
        </w:rPr>
        <w:t xml:space="preserve">членов его семьи, на осуществление соответствующего обмена (Согласие оформляется в простой письменной форме. </w:t>
      </w:r>
      <w:proofErr w:type="gramStart"/>
      <w:r w:rsidRPr="00ED28F5">
        <w:rPr>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б) копии документов, удостоверяющих личность каждого члена семьи;</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ED28F5" w:rsidRPr="00ED28F5" w:rsidRDefault="00ED28F5" w:rsidP="00ED28F5">
      <w:pPr>
        <w:autoSpaceDE w:val="0"/>
        <w:autoSpaceDN w:val="0"/>
        <w:adjustRightInd w:val="0"/>
        <w:spacing w:line="276" w:lineRule="auto"/>
        <w:ind w:firstLine="567"/>
        <w:jc w:val="both"/>
        <w:rPr>
          <w:sz w:val="28"/>
          <w:szCs w:val="28"/>
        </w:rPr>
      </w:pPr>
      <w:r w:rsidRPr="00ED28F5">
        <w:rPr>
          <w:sz w:val="28"/>
          <w:szCs w:val="28"/>
        </w:rPr>
        <w:t>д) документы, подтверждающие состав семьи:</w:t>
      </w:r>
    </w:p>
    <w:p w:rsidR="00ED28F5" w:rsidRPr="00ED28F5" w:rsidRDefault="00ED28F5" w:rsidP="00ED28F5">
      <w:pPr>
        <w:tabs>
          <w:tab w:val="left" w:pos="142"/>
          <w:tab w:val="left" w:pos="284"/>
        </w:tabs>
        <w:spacing w:line="276" w:lineRule="auto"/>
        <w:ind w:firstLine="567"/>
        <w:jc w:val="both"/>
        <w:rPr>
          <w:sz w:val="28"/>
          <w:szCs w:val="28"/>
        </w:rPr>
      </w:pPr>
      <w:r w:rsidRPr="00ED28F5">
        <w:rPr>
          <w:sz w:val="28"/>
          <w:szCs w:val="28"/>
        </w:rPr>
        <w:t>- решение суда о признании членом семьи (вступившее в законную силу);</w:t>
      </w:r>
    </w:p>
    <w:p w:rsidR="00ED28F5" w:rsidRPr="00ED28F5" w:rsidRDefault="00ED28F5" w:rsidP="00ED28F5">
      <w:pPr>
        <w:tabs>
          <w:tab w:val="left" w:pos="142"/>
          <w:tab w:val="left" w:pos="284"/>
        </w:tabs>
        <w:spacing w:line="276" w:lineRule="auto"/>
        <w:ind w:firstLine="567"/>
        <w:jc w:val="both"/>
        <w:rPr>
          <w:sz w:val="28"/>
          <w:szCs w:val="28"/>
        </w:rPr>
      </w:pPr>
      <w:r w:rsidRPr="00ED28F5">
        <w:rPr>
          <w:sz w:val="28"/>
          <w:szCs w:val="28"/>
        </w:rPr>
        <w:t>- решения суда об установлении факта иждивения (</w:t>
      </w:r>
      <w:proofErr w:type="gramStart"/>
      <w:r w:rsidRPr="00ED28F5">
        <w:rPr>
          <w:sz w:val="28"/>
          <w:szCs w:val="28"/>
        </w:rPr>
        <w:t>вступившее</w:t>
      </w:r>
      <w:proofErr w:type="gramEnd"/>
      <w:r w:rsidRPr="00ED28F5">
        <w:rPr>
          <w:sz w:val="28"/>
          <w:szCs w:val="28"/>
        </w:rPr>
        <w:t xml:space="preserve"> в законную силу);</w:t>
      </w:r>
    </w:p>
    <w:p w:rsidR="00ED28F5" w:rsidRDefault="00ED28F5" w:rsidP="00ED28F5">
      <w:pPr>
        <w:tabs>
          <w:tab w:val="left" w:pos="142"/>
          <w:tab w:val="left" w:pos="284"/>
        </w:tabs>
        <w:spacing w:line="276" w:lineRule="auto"/>
        <w:ind w:firstLine="567"/>
        <w:jc w:val="both"/>
        <w:rPr>
          <w:sz w:val="28"/>
          <w:szCs w:val="28"/>
        </w:rPr>
      </w:pPr>
      <w:r w:rsidRPr="00ED28F5">
        <w:rPr>
          <w:sz w:val="28"/>
          <w:szCs w:val="28"/>
        </w:rPr>
        <w:t>- договор о приемной семье, действующий на дату подачи заявления (в отношении детей, переданных на воспитание в приемную семью);</w:t>
      </w:r>
    </w:p>
    <w:p w:rsidR="00ED28F5" w:rsidRPr="00ED28F5" w:rsidRDefault="00ED28F5" w:rsidP="00ED28F5">
      <w:pPr>
        <w:tabs>
          <w:tab w:val="left" w:pos="142"/>
          <w:tab w:val="left" w:pos="284"/>
        </w:tabs>
        <w:spacing w:line="276" w:lineRule="auto"/>
        <w:ind w:firstLine="567"/>
        <w:jc w:val="both"/>
        <w:rPr>
          <w:sz w:val="28"/>
          <w:szCs w:val="28"/>
        </w:rPr>
      </w:pPr>
      <w:r w:rsidRPr="00ED28F5">
        <w:rPr>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ED28F5" w:rsidRDefault="00ED28F5" w:rsidP="00ED28F5">
      <w:pPr>
        <w:tabs>
          <w:tab w:val="left" w:pos="142"/>
          <w:tab w:val="left" w:pos="284"/>
        </w:tabs>
        <w:spacing w:after="200" w:line="276" w:lineRule="auto"/>
        <w:ind w:firstLine="567"/>
        <w:jc w:val="both"/>
        <w:rPr>
          <w:sz w:val="28"/>
          <w:szCs w:val="28"/>
        </w:rPr>
      </w:pPr>
      <w:proofErr w:type="gramStart"/>
      <w:r w:rsidRPr="00ED28F5">
        <w:rPr>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w:t>
      </w:r>
      <w:r w:rsidRPr="00ED28F5">
        <w:rPr>
          <w:sz w:val="28"/>
          <w:szCs w:val="28"/>
        </w:rPr>
        <w:lastRenderedPageBreak/>
        <w:t xml:space="preserve">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ED28F5" w:rsidRDefault="00ED28F5" w:rsidP="00ED28F5">
      <w:pPr>
        <w:tabs>
          <w:tab w:val="left" w:pos="142"/>
          <w:tab w:val="left" w:pos="284"/>
        </w:tabs>
        <w:spacing w:line="276" w:lineRule="auto"/>
        <w:ind w:firstLine="567"/>
        <w:jc w:val="both"/>
        <w:rPr>
          <w:sz w:val="28"/>
          <w:szCs w:val="28"/>
        </w:rPr>
      </w:pPr>
      <w:r w:rsidRPr="00ED28F5">
        <w:rPr>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D28F5">
        <w:rPr>
          <w:sz w:val="28"/>
          <w:szCs w:val="28"/>
        </w:rPr>
        <w:t>к</w:t>
      </w:r>
      <w:proofErr w:type="gramEnd"/>
      <w:r w:rsidRPr="00ED28F5">
        <w:rPr>
          <w:sz w:val="28"/>
          <w:szCs w:val="28"/>
        </w:rPr>
        <w:t xml:space="preserve"> нотариальной: </w:t>
      </w:r>
    </w:p>
    <w:p w:rsidR="00ED28F5" w:rsidRPr="00ED28F5" w:rsidRDefault="00ED28F5" w:rsidP="00ED28F5">
      <w:pPr>
        <w:tabs>
          <w:tab w:val="left" w:pos="142"/>
          <w:tab w:val="left" w:pos="284"/>
        </w:tabs>
        <w:spacing w:line="276" w:lineRule="auto"/>
        <w:ind w:firstLine="567"/>
        <w:jc w:val="both"/>
        <w:rPr>
          <w:sz w:val="28"/>
          <w:szCs w:val="28"/>
        </w:rPr>
      </w:pPr>
      <w:r w:rsidRPr="00ED28F5">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D28F5" w:rsidRPr="00ED28F5" w:rsidRDefault="00ED28F5" w:rsidP="00ED28F5">
      <w:pPr>
        <w:tabs>
          <w:tab w:val="left" w:pos="142"/>
          <w:tab w:val="left" w:pos="284"/>
        </w:tabs>
        <w:spacing w:line="276" w:lineRule="auto"/>
        <w:ind w:firstLine="567"/>
        <w:jc w:val="both"/>
        <w:rPr>
          <w:sz w:val="28"/>
          <w:szCs w:val="28"/>
        </w:rPr>
      </w:pPr>
      <w:r w:rsidRPr="00ED28F5">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D28F5" w:rsidRPr="00ED28F5" w:rsidRDefault="00ED28F5" w:rsidP="00ED28F5">
      <w:pPr>
        <w:tabs>
          <w:tab w:val="left" w:pos="142"/>
          <w:tab w:val="left" w:pos="284"/>
        </w:tabs>
        <w:spacing w:line="276" w:lineRule="auto"/>
        <w:ind w:firstLine="567"/>
        <w:jc w:val="both"/>
        <w:rPr>
          <w:sz w:val="28"/>
          <w:szCs w:val="28"/>
        </w:rPr>
      </w:pPr>
      <w:r w:rsidRPr="00ED28F5">
        <w:rPr>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ED28F5">
        <w:rPr>
          <w:sz w:val="28"/>
          <w:szCs w:val="28"/>
        </w:rPr>
        <w:tab/>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документы, подтверждающие родственные отношения между лицами, указанными в заявлении в качестве членов семьи;</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xml:space="preserve">- сведения, подтверждающие регистрацию брака (на неполную семью </w:t>
      </w:r>
      <w:r w:rsidRPr="00ED28F5">
        <w:rPr>
          <w:sz w:val="28"/>
          <w:szCs w:val="28"/>
        </w:rPr>
        <w:lastRenderedPageBreak/>
        <w:t>не распространяется);</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сведения о регистрации по месту жительства, по месту пребывания заявителя и членов его семьи;</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ED28F5" w:rsidRPr="00ED28F5" w:rsidRDefault="00ED28F5" w:rsidP="00ED28F5">
      <w:pPr>
        <w:widowControl w:val="0"/>
        <w:tabs>
          <w:tab w:val="left" w:pos="2580"/>
        </w:tabs>
        <w:autoSpaceDE w:val="0"/>
        <w:autoSpaceDN w:val="0"/>
        <w:adjustRightInd w:val="0"/>
        <w:ind w:firstLine="567"/>
        <w:jc w:val="both"/>
        <w:outlineLvl w:val="2"/>
        <w:rPr>
          <w:sz w:val="28"/>
          <w:szCs w:val="28"/>
        </w:rPr>
      </w:pPr>
      <w:r w:rsidRPr="00ED28F5">
        <w:rPr>
          <w:sz w:val="28"/>
          <w:szCs w:val="28"/>
        </w:rPr>
        <w:t>- копию финансового лицевого счета с места жительства заявителя и членов его семьи;</w:t>
      </w:r>
    </w:p>
    <w:p w:rsidR="00ED28F5" w:rsidRPr="00ED28F5" w:rsidRDefault="00ED28F5" w:rsidP="00ED28F5">
      <w:pPr>
        <w:autoSpaceDE w:val="0"/>
        <w:autoSpaceDN w:val="0"/>
        <w:adjustRightInd w:val="0"/>
        <w:ind w:firstLine="567"/>
        <w:jc w:val="both"/>
        <w:rPr>
          <w:sz w:val="28"/>
          <w:szCs w:val="28"/>
        </w:rPr>
      </w:pPr>
      <w:r w:rsidRPr="00ED28F5">
        <w:rPr>
          <w:sz w:val="28"/>
          <w:szCs w:val="28"/>
        </w:rPr>
        <w:t>- документы, подтверждающие, что в установленном порядке:</w:t>
      </w:r>
    </w:p>
    <w:p w:rsidR="00ED28F5" w:rsidRPr="00ED28F5" w:rsidRDefault="00ED28F5" w:rsidP="00ED28F5">
      <w:pPr>
        <w:autoSpaceDE w:val="0"/>
        <w:autoSpaceDN w:val="0"/>
        <w:adjustRightInd w:val="0"/>
        <w:ind w:firstLine="567"/>
        <w:jc w:val="both"/>
        <w:rPr>
          <w:sz w:val="28"/>
          <w:szCs w:val="28"/>
        </w:rPr>
      </w:pPr>
      <w:r w:rsidRPr="00ED28F5">
        <w:rPr>
          <w:sz w:val="28"/>
          <w:szCs w:val="28"/>
        </w:rPr>
        <w:t>обмениваемое жилое помещение не признано непригодным для проживания;</w:t>
      </w:r>
    </w:p>
    <w:p w:rsidR="00ED28F5" w:rsidRPr="00ED28F5" w:rsidRDefault="00ED28F5" w:rsidP="00ED28F5">
      <w:pPr>
        <w:autoSpaceDE w:val="0"/>
        <w:autoSpaceDN w:val="0"/>
        <w:adjustRightInd w:val="0"/>
        <w:ind w:firstLine="567"/>
        <w:jc w:val="both"/>
        <w:rPr>
          <w:sz w:val="28"/>
          <w:szCs w:val="28"/>
        </w:rPr>
      </w:pPr>
      <w:r w:rsidRPr="00ED28F5">
        <w:rPr>
          <w:sz w:val="28"/>
          <w:szCs w:val="28"/>
        </w:rPr>
        <w:t>не принято решение о сносе соответствующего дома или его переоборудовании для использования в других целях;</w:t>
      </w:r>
    </w:p>
    <w:p w:rsidR="00ED28F5" w:rsidRPr="00ED28F5" w:rsidRDefault="00ED28F5" w:rsidP="00ED28F5">
      <w:pPr>
        <w:autoSpaceDE w:val="0"/>
        <w:autoSpaceDN w:val="0"/>
        <w:adjustRightInd w:val="0"/>
        <w:ind w:firstLine="567"/>
        <w:jc w:val="both"/>
        <w:rPr>
          <w:strike/>
          <w:sz w:val="28"/>
          <w:szCs w:val="28"/>
        </w:rPr>
      </w:pPr>
      <w:r w:rsidRPr="00ED28F5">
        <w:rPr>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ED28F5">
        <w:rPr>
          <w:sz w:val="28"/>
          <w:szCs w:val="28"/>
        </w:rPr>
        <w:t>м(</w:t>
      </w:r>
      <w:proofErr w:type="spellStart"/>
      <w:proofErr w:type="gramEnd"/>
      <w:r w:rsidRPr="00ED28F5">
        <w:rPr>
          <w:sz w:val="28"/>
          <w:szCs w:val="28"/>
        </w:rPr>
        <w:t>ых</w:t>
      </w:r>
      <w:proofErr w:type="spellEnd"/>
      <w:r w:rsidRPr="00ED28F5">
        <w:rPr>
          <w:sz w:val="28"/>
          <w:szCs w:val="28"/>
        </w:rPr>
        <w:t>) к обмену жилом(</w:t>
      </w:r>
      <w:proofErr w:type="spellStart"/>
      <w:r w:rsidRPr="00ED28F5">
        <w:rPr>
          <w:sz w:val="28"/>
          <w:szCs w:val="28"/>
        </w:rPr>
        <w:t>ых</w:t>
      </w:r>
      <w:proofErr w:type="spellEnd"/>
      <w:r w:rsidRPr="00ED28F5">
        <w:rPr>
          <w:sz w:val="28"/>
          <w:szCs w:val="28"/>
        </w:rPr>
        <w:t>) помещении(</w:t>
      </w:r>
      <w:proofErr w:type="spellStart"/>
      <w:r w:rsidRPr="00ED28F5">
        <w:rPr>
          <w:sz w:val="28"/>
          <w:szCs w:val="28"/>
        </w:rPr>
        <w:t>ях</w:t>
      </w:r>
      <w:proofErr w:type="spellEnd"/>
      <w:r w:rsidRPr="00ED28F5">
        <w:rPr>
          <w:sz w:val="28"/>
          <w:szCs w:val="28"/>
        </w:rPr>
        <w:t>), предоставленном(</w:t>
      </w:r>
      <w:proofErr w:type="spellStart"/>
      <w:r w:rsidRPr="00ED28F5">
        <w:rPr>
          <w:sz w:val="28"/>
          <w:szCs w:val="28"/>
        </w:rPr>
        <w:t>ых</w:t>
      </w:r>
      <w:proofErr w:type="spellEnd"/>
      <w:r w:rsidRPr="00ED28F5">
        <w:rPr>
          <w:sz w:val="28"/>
          <w:szCs w:val="28"/>
        </w:rPr>
        <w:t>) по договору(</w:t>
      </w:r>
      <w:proofErr w:type="spellStart"/>
      <w:r w:rsidRPr="00ED28F5">
        <w:rPr>
          <w:sz w:val="28"/>
          <w:szCs w:val="28"/>
        </w:rPr>
        <w:t>ам</w:t>
      </w:r>
      <w:proofErr w:type="spellEnd"/>
      <w:r w:rsidRPr="00ED28F5">
        <w:rPr>
          <w:sz w:val="28"/>
          <w:szCs w:val="28"/>
        </w:rPr>
        <w:t xml:space="preserve">) социального найма. </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2.7.1. Заявитель вправе представить документы, указанные в пункте 2.7, по собственной инициативе.</w:t>
      </w:r>
    </w:p>
    <w:p w:rsidR="00ED28F5" w:rsidRPr="00ED28F5" w:rsidRDefault="00ED28F5" w:rsidP="00ED28F5">
      <w:pPr>
        <w:autoSpaceDE w:val="0"/>
        <w:autoSpaceDN w:val="0"/>
        <w:adjustRightInd w:val="0"/>
        <w:ind w:firstLine="540"/>
        <w:jc w:val="both"/>
        <w:rPr>
          <w:sz w:val="28"/>
          <w:szCs w:val="28"/>
        </w:rPr>
      </w:pPr>
      <w:r w:rsidRPr="00ED28F5">
        <w:rPr>
          <w:sz w:val="28"/>
          <w:szCs w:val="28"/>
        </w:rPr>
        <w:t>2.7.2. При предоставлении муниципальной услуги запрещается требовать от Заявителя:</w:t>
      </w:r>
    </w:p>
    <w:p w:rsidR="00ED28F5" w:rsidRPr="00ED28F5" w:rsidRDefault="00ED28F5" w:rsidP="00ED28F5">
      <w:pPr>
        <w:autoSpaceDE w:val="0"/>
        <w:autoSpaceDN w:val="0"/>
        <w:adjustRightInd w:val="0"/>
        <w:ind w:firstLine="540"/>
        <w:jc w:val="both"/>
        <w:rPr>
          <w:sz w:val="28"/>
          <w:szCs w:val="28"/>
        </w:rPr>
      </w:pPr>
      <w:r w:rsidRPr="00ED28F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8F5" w:rsidRPr="00ED28F5" w:rsidRDefault="00ED28F5" w:rsidP="00ED28F5">
      <w:pPr>
        <w:autoSpaceDE w:val="0"/>
        <w:autoSpaceDN w:val="0"/>
        <w:adjustRightInd w:val="0"/>
        <w:ind w:firstLine="540"/>
        <w:jc w:val="both"/>
        <w:rPr>
          <w:sz w:val="28"/>
          <w:szCs w:val="28"/>
        </w:rPr>
      </w:pPr>
      <w:r w:rsidRPr="00ED28F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ED28F5">
        <w:rPr>
          <w:sz w:val="28"/>
          <w:szCs w:val="28"/>
        </w:rPr>
        <w:t>и(</w:t>
      </w:r>
      <w:proofErr w:type="gramEnd"/>
      <w:r w:rsidRPr="00ED28F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ED28F5">
          <w:rPr>
            <w:sz w:val="28"/>
            <w:szCs w:val="28"/>
          </w:rPr>
          <w:t>части 6 статьи 7</w:t>
        </w:r>
      </w:hyperlink>
      <w:r w:rsidRPr="00ED28F5">
        <w:rPr>
          <w:sz w:val="28"/>
          <w:szCs w:val="28"/>
        </w:rPr>
        <w:t xml:space="preserve"> Федерального закона № 210-ФЗ;</w:t>
      </w:r>
    </w:p>
    <w:p w:rsidR="00ED28F5" w:rsidRPr="00ED28F5" w:rsidRDefault="00ED28F5" w:rsidP="00ED28F5">
      <w:pPr>
        <w:autoSpaceDE w:val="0"/>
        <w:autoSpaceDN w:val="0"/>
        <w:adjustRightInd w:val="0"/>
        <w:ind w:firstLine="540"/>
        <w:jc w:val="both"/>
        <w:rPr>
          <w:sz w:val="28"/>
          <w:szCs w:val="28"/>
        </w:rPr>
      </w:pPr>
      <w:proofErr w:type="gramStart"/>
      <w:r w:rsidRPr="00ED28F5">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rsidRPr="00ED28F5">
        <w:rPr>
          <w:sz w:val="28"/>
          <w:szCs w:val="28"/>
        </w:rPr>
        <w:lastRenderedPageBreak/>
        <w:t xml:space="preserve">предоставления таких услуг, включенных в перечни, указанные в </w:t>
      </w:r>
      <w:hyperlink r:id="rId13" w:history="1">
        <w:r w:rsidRPr="00ED28F5">
          <w:rPr>
            <w:sz w:val="28"/>
            <w:szCs w:val="28"/>
          </w:rPr>
          <w:t>части 1 статьи 9</w:t>
        </w:r>
      </w:hyperlink>
      <w:r w:rsidRPr="00ED28F5">
        <w:rPr>
          <w:sz w:val="28"/>
          <w:szCs w:val="28"/>
        </w:rPr>
        <w:t xml:space="preserve"> Федерального закона № 210-ФЗ;</w:t>
      </w:r>
      <w:proofErr w:type="gramEnd"/>
    </w:p>
    <w:p w:rsidR="00ED28F5" w:rsidRPr="00ED28F5" w:rsidRDefault="00ED28F5" w:rsidP="00ED28F5">
      <w:pPr>
        <w:autoSpaceDE w:val="0"/>
        <w:autoSpaceDN w:val="0"/>
        <w:adjustRightInd w:val="0"/>
        <w:ind w:firstLine="540"/>
        <w:jc w:val="both"/>
        <w:rPr>
          <w:sz w:val="28"/>
          <w:szCs w:val="28"/>
        </w:rPr>
      </w:pPr>
      <w:r w:rsidRPr="00ED28F5">
        <w:rPr>
          <w:sz w:val="28"/>
          <w:szCs w:val="28"/>
        </w:rPr>
        <w:t xml:space="preserve">представления документов и информации, отсутствие </w:t>
      </w:r>
      <w:proofErr w:type="gramStart"/>
      <w:r w:rsidRPr="00ED28F5">
        <w:rPr>
          <w:sz w:val="28"/>
          <w:szCs w:val="28"/>
        </w:rPr>
        <w:t>и(</w:t>
      </w:r>
      <w:proofErr w:type="gramEnd"/>
      <w:r w:rsidRPr="00ED28F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D28F5">
          <w:rPr>
            <w:sz w:val="28"/>
            <w:szCs w:val="28"/>
          </w:rPr>
          <w:t>пунктом 4 части 1 статьи 7</w:t>
        </w:r>
      </w:hyperlink>
      <w:r w:rsidRPr="00ED28F5">
        <w:rPr>
          <w:sz w:val="28"/>
          <w:szCs w:val="28"/>
        </w:rPr>
        <w:t xml:space="preserve"> Федерального закона № 210-ФЗ;</w:t>
      </w:r>
    </w:p>
    <w:p w:rsidR="00ED28F5" w:rsidRPr="00ED28F5" w:rsidRDefault="00ED28F5" w:rsidP="00ED28F5">
      <w:pPr>
        <w:autoSpaceDE w:val="0"/>
        <w:autoSpaceDN w:val="0"/>
        <w:adjustRightInd w:val="0"/>
        <w:ind w:firstLine="540"/>
        <w:jc w:val="both"/>
        <w:rPr>
          <w:sz w:val="28"/>
          <w:szCs w:val="28"/>
        </w:rPr>
      </w:pPr>
      <w:proofErr w:type="gramStart"/>
      <w:r w:rsidRPr="00ED28F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D28F5">
          <w:rPr>
            <w:sz w:val="28"/>
            <w:szCs w:val="28"/>
          </w:rPr>
          <w:t>пунктом 7.2 части 1 статьи 16</w:t>
        </w:r>
      </w:hyperlink>
      <w:r w:rsidRPr="00ED28F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D28F5" w:rsidRPr="00ED28F5" w:rsidRDefault="00ED28F5" w:rsidP="00ED28F5">
      <w:pPr>
        <w:autoSpaceDE w:val="0"/>
        <w:autoSpaceDN w:val="0"/>
        <w:adjustRightInd w:val="0"/>
        <w:ind w:firstLine="540"/>
        <w:jc w:val="both"/>
        <w:rPr>
          <w:sz w:val="28"/>
          <w:szCs w:val="28"/>
        </w:rPr>
      </w:pPr>
      <w:r w:rsidRPr="00ED28F5">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D28F5" w:rsidRPr="00ED28F5" w:rsidRDefault="00ED28F5" w:rsidP="00ED28F5">
      <w:pPr>
        <w:autoSpaceDE w:val="0"/>
        <w:autoSpaceDN w:val="0"/>
        <w:adjustRightInd w:val="0"/>
        <w:ind w:firstLine="540"/>
        <w:jc w:val="both"/>
        <w:rPr>
          <w:sz w:val="28"/>
          <w:szCs w:val="28"/>
        </w:rPr>
      </w:pPr>
      <w:r w:rsidRPr="00ED28F5">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D28F5">
        <w:rPr>
          <w:sz w:val="28"/>
          <w:szCs w:val="28"/>
        </w:rPr>
        <w:t>запрос</w:t>
      </w:r>
      <w:proofErr w:type="gramEnd"/>
      <w:r w:rsidRPr="00ED28F5">
        <w:rPr>
          <w:sz w:val="28"/>
          <w:szCs w:val="28"/>
        </w:rPr>
        <w:t xml:space="preserve"> о предоставлении соответствующей услуги для немедленного получения результата предоставления такой услуги;</w:t>
      </w:r>
    </w:p>
    <w:p w:rsidR="00ED28F5" w:rsidRPr="00ED28F5" w:rsidRDefault="00ED28F5" w:rsidP="00ED28F5">
      <w:pPr>
        <w:autoSpaceDE w:val="0"/>
        <w:autoSpaceDN w:val="0"/>
        <w:adjustRightInd w:val="0"/>
        <w:ind w:firstLine="540"/>
        <w:jc w:val="both"/>
        <w:rPr>
          <w:sz w:val="28"/>
          <w:szCs w:val="28"/>
        </w:rPr>
      </w:pPr>
      <w:proofErr w:type="gramStart"/>
      <w:r w:rsidRPr="00ED28F5">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D28F5">
        <w:rPr>
          <w:sz w:val="28"/>
          <w:szCs w:val="28"/>
        </w:rPr>
        <w:t xml:space="preserve"> заявителя о проведенных мероприятиях.</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2.8. Основания для приостановления предоставления муниципальной услуги не предусмотрены</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2.9. Основания для отказа в приеме документов, необходимых для предоставления муниципальной услуги:</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заявление подано лицом, не уполномоченным на осуществление таких действий;</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заявителем не представлены документы, установленные п. 2.6 настоящего административного регламента;</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xml:space="preserve">- представленные документы утратили силу на момент обращения за </w:t>
      </w:r>
      <w:r w:rsidRPr="00ED28F5">
        <w:rPr>
          <w:sz w:val="28"/>
          <w:szCs w:val="28"/>
        </w:rPr>
        <w:lastRenderedPageBreak/>
        <w:t>муниципальной услугой;</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неполное заполнение полей в форме заявления, в том числе в интерактивной форме заявления на ЕПГУ/ПГУ ЛО (при технической реализации).</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2.10. Исчерпывающий перечень оснований для отказа в предоставлении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 право пользования обмениваемым жилым помещением оспаривается в судебном порядке;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3) обмениваемое жилое помещение признано в установленном порядке непригодным для проживания;</w:t>
      </w:r>
    </w:p>
    <w:p w:rsidR="00ED28F5" w:rsidRPr="00ED28F5" w:rsidRDefault="00ED28F5" w:rsidP="00ED28F5">
      <w:pPr>
        <w:autoSpaceDE w:val="0"/>
        <w:autoSpaceDN w:val="0"/>
        <w:adjustRightInd w:val="0"/>
        <w:ind w:firstLine="540"/>
        <w:jc w:val="both"/>
        <w:rPr>
          <w:sz w:val="28"/>
          <w:szCs w:val="28"/>
        </w:rPr>
      </w:pPr>
      <w:r w:rsidRPr="00ED28F5">
        <w:rPr>
          <w:sz w:val="28"/>
          <w:szCs w:val="28"/>
        </w:rPr>
        <w:t>4) принято решение о сносе соответствующего дома или его переоборудовании для использования в других целях;</w:t>
      </w:r>
    </w:p>
    <w:p w:rsidR="00ED28F5" w:rsidRPr="00ED28F5" w:rsidRDefault="00ED28F5" w:rsidP="00ED28F5">
      <w:pPr>
        <w:autoSpaceDE w:val="0"/>
        <w:autoSpaceDN w:val="0"/>
        <w:adjustRightInd w:val="0"/>
        <w:ind w:firstLine="540"/>
        <w:jc w:val="both"/>
        <w:rPr>
          <w:sz w:val="28"/>
          <w:szCs w:val="28"/>
        </w:rPr>
      </w:pPr>
      <w:r w:rsidRPr="00ED28F5">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ED28F5" w:rsidRPr="00ED28F5" w:rsidRDefault="00ED28F5" w:rsidP="00ED28F5">
      <w:pPr>
        <w:autoSpaceDE w:val="0"/>
        <w:autoSpaceDN w:val="0"/>
        <w:adjustRightInd w:val="0"/>
        <w:ind w:firstLine="540"/>
        <w:jc w:val="both"/>
        <w:rPr>
          <w:sz w:val="28"/>
          <w:szCs w:val="28"/>
        </w:rPr>
      </w:pPr>
      <w:r w:rsidRPr="00ED28F5">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ED28F5">
          <w:rPr>
            <w:sz w:val="28"/>
            <w:szCs w:val="28"/>
          </w:rPr>
          <w:t>пунктом 4 части 1 статьи 51</w:t>
        </w:r>
      </w:hyperlink>
      <w:r w:rsidRPr="00ED28F5">
        <w:rPr>
          <w:sz w:val="28"/>
          <w:szCs w:val="28"/>
        </w:rPr>
        <w:t xml:space="preserve"> Жилищного Кодекса Российской Федерации перечне.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2.11. Муниципальная услуга предоставляется Администрацией бесплатно.</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2.13. Срок регистрации заявления о предоставлении муниципальной услуги составляет в Администрации: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при личном обращении заявителя - в день поступления заявления в Администрацию;</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28F5">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2.14.6. В помещении организуется бесплатный туалет для посетителей, в том числе туалет, предназначенный для инвалидов.</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28F5">
        <w:rPr>
          <w:sz w:val="28"/>
          <w:szCs w:val="28"/>
        </w:rPr>
        <w:t>сурдопереводчика</w:t>
      </w:r>
      <w:proofErr w:type="spellEnd"/>
      <w:r w:rsidRPr="00ED28F5">
        <w:rPr>
          <w:sz w:val="28"/>
          <w:szCs w:val="28"/>
        </w:rPr>
        <w:t xml:space="preserve"> и </w:t>
      </w:r>
      <w:proofErr w:type="spellStart"/>
      <w:r w:rsidRPr="00ED28F5">
        <w:rPr>
          <w:sz w:val="28"/>
          <w:szCs w:val="28"/>
        </w:rPr>
        <w:t>тифлосурдопереводчика</w:t>
      </w:r>
      <w:proofErr w:type="spellEnd"/>
      <w:r w:rsidRPr="00ED28F5">
        <w:rPr>
          <w:sz w:val="28"/>
          <w:szCs w:val="28"/>
        </w:rPr>
        <w:t>.</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2.14.10. Оборудование мест повышенного удобства с дополнительным местом для собаки-проводника и устрой</w:t>
      </w:r>
      <w:proofErr w:type="gramStart"/>
      <w:r w:rsidRPr="00ED28F5">
        <w:rPr>
          <w:sz w:val="28"/>
          <w:szCs w:val="28"/>
        </w:rPr>
        <w:t>ств дл</w:t>
      </w:r>
      <w:proofErr w:type="gramEnd"/>
      <w:r w:rsidRPr="00ED28F5">
        <w:rPr>
          <w:sz w:val="28"/>
          <w:szCs w:val="28"/>
        </w:rPr>
        <w:t>я передвижения инвалида (костылей, ходунков).</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ED28F5">
        <w:rPr>
          <w:sz w:val="28"/>
          <w:szCs w:val="28"/>
        </w:rPr>
        <w:lastRenderedPageBreak/>
        <w:t>территории Российской Федерации.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2.14.12. Помещения приема и выдачи документов должны предусматривать места для ожидания, информирования и приема заявителей.</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2.15. Показатели доступности и качества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2.15.1. Показатели доступности муниципальной услуги (общие, применимые в отношении всех заявителей):</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 транспортная доступность к месту предоставления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 наличие указателей, обеспечивающих беспрепятственный доступ к помещениям, в которых предоставляется услуга;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4) предоставление муниципальной услуги любым доступным способом, предусмотренным действующим законодательством;</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D28F5">
        <w:rPr>
          <w:sz w:val="28"/>
          <w:szCs w:val="28"/>
        </w:rPr>
        <w:t>и(</w:t>
      </w:r>
      <w:proofErr w:type="gramEnd"/>
      <w:r w:rsidRPr="00ED28F5">
        <w:rPr>
          <w:sz w:val="28"/>
          <w:szCs w:val="28"/>
        </w:rPr>
        <w:t>или) ПГУ ЛО;</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2.15.2. Показатели доступности муниципальной услуги (специальные, применимые в отношении инвалидов):</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 наличие инфраструктуры, указанной в п. 2.14 регламента;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 исполнение требований доступности услуг для инвалидов;</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3) обеспечение беспрепятственного доступа инвалидов к помещениям, в которых предоставляется муниципальная услуга.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2.15.3. Показатели качества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1) соблюдение срока предоставления муниципальной услуги;</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 соблюдение времени ожидания в очереди при подаче заявления и получении результата;</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4) отсутствие жалоб на действия или бездействие должностных лиц </w:t>
      </w:r>
      <w:r w:rsidRPr="00ED28F5">
        <w:rPr>
          <w:sz w:val="28"/>
          <w:szCs w:val="28"/>
        </w:rPr>
        <w:lastRenderedPageBreak/>
        <w:t>Администрации, поданных в установленном порядке.</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D28F5" w:rsidRPr="00ED28F5" w:rsidRDefault="00ED28F5" w:rsidP="00ED28F5">
      <w:pPr>
        <w:widowControl w:val="0"/>
        <w:autoSpaceDE w:val="0"/>
        <w:autoSpaceDN w:val="0"/>
        <w:ind w:firstLine="709"/>
        <w:jc w:val="both"/>
        <w:rPr>
          <w:sz w:val="28"/>
          <w:szCs w:val="28"/>
        </w:rPr>
      </w:pPr>
      <w:r w:rsidRPr="00ED28F5">
        <w:rPr>
          <w:sz w:val="28"/>
          <w:szCs w:val="28"/>
        </w:rPr>
        <w:t>2.16. Получения услуг, которые являются необходимыми и обязательными для предоставления муниципальной услуги, не требуется.</w:t>
      </w:r>
    </w:p>
    <w:p w:rsidR="00ED28F5" w:rsidRPr="00ED28F5" w:rsidRDefault="00ED28F5" w:rsidP="00ED28F5">
      <w:pPr>
        <w:widowControl w:val="0"/>
        <w:autoSpaceDE w:val="0"/>
        <w:autoSpaceDN w:val="0"/>
        <w:adjustRightInd w:val="0"/>
        <w:ind w:firstLine="540"/>
        <w:jc w:val="both"/>
        <w:rPr>
          <w:sz w:val="28"/>
          <w:szCs w:val="28"/>
        </w:rPr>
      </w:pPr>
      <w:r w:rsidRPr="00ED28F5">
        <w:rPr>
          <w:sz w:val="28"/>
          <w:szCs w:val="28"/>
        </w:rPr>
        <w:t>Согласований, необходимых для получения муниципальной услуги, не требуется.</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 xml:space="preserve">2.17.1. </w:t>
      </w:r>
      <w:proofErr w:type="gramStart"/>
      <w:r w:rsidRPr="00ED28F5">
        <w:rPr>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ED28F5" w:rsidRPr="00ED28F5" w:rsidRDefault="00ED28F5" w:rsidP="00ED28F5">
      <w:pPr>
        <w:widowControl w:val="0"/>
        <w:autoSpaceDE w:val="0"/>
        <w:autoSpaceDN w:val="0"/>
        <w:adjustRightInd w:val="0"/>
        <w:ind w:firstLine="567"/>
        <w:jc w:val="both"/>
        <w:outlineLvl w:val="2"/>
        <w:rPr>
          <w:sz w:val="28"/>
          <w:szCs w:val="28"/>
        </w:rPr>
      </w:pPr>
      <w:r w:rsidRPr="00ED28F5">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D28F5" w:rsidRPr="00ED28F5" w:rsidRDefault="00ED28F5" w:rsidP="00ED28F5">
      <w:pPr>
        <w:widowControl w:val="0"/>
        <w:autoSpaceDE w:val="0"/>
        <w:autoSpaceDN w:val="0"/>
        <w:adjustRightInd w:val="0"/>
        <w:ind w:firstLine="567"/>
        <w:jc w:val="both"/>
        <w:outlineLvl w:val="2"/>
        <w:rPr>
          <w:sz w:val="28"/>
          <w:szCs w:val="28"/>
        </w:rPr>
      </w:pPr>
    </w:p>
    <w:p w:rsidR="00ED28F5" w:rsidRPr="00ED28F5" w:rsidRDefault="00ED28F5" w:rsidP="00ED28F5">
      <w:pPr>
        <w:widowControl w:val="0"/>
        <w:autoSpaceDE w:val="0"/>
        <w:autoSpaceDN w:val="0"/>
        <w:adjustRightInd w:val="0"/>
        <w:ind w:firstLine="567"/>
        <w:jc w:val="center"/>
        <w:outlineLvl w:val="2"/>
        <w:rPr>
          <w:sz w:val="28"/>
          <w:szCs w:val="28"/>
        </w:rPr>
      </w:pPr>
      <w:r w:rsidRPr="00ED28F5">
        <w:rPr>
          <w:sz w:val="28"/>
          <w:szCs w:val="28"/>
        </w:rPr>
        <w:t>3. Состав, последовательность и сроки выполнения</w:t>
      </w:r>
      <w:r>
        <w:rPr>
          <w:sz w:val="28"/>
          <w:szCs w:val="28"/>
        </w:rPr>
        <w:t xml:space="preserve"> </w:t>
      </w:r>
      <w:r w:rsidRPr="00ED28F5">
        <w:rPr>
          <w:sz w:val="28"/>
          <w:szCs w:val="28"/>
        </w:rPr>
        <w:t>административных процедур, требования к порядку их</w:t>
      </w:r>
      <w:r>
        <w:rPr>
          <w:sz w:val="28"/>
          <w:szCs w:val="28"/>
        </w:rPr>
        <w:t xml:space="preserve"> </w:t>
      </w:r>
      <w:r w:rsidRPr="00ED28F5">
        <w:rPr>
          <w:sz w:val="28"/>
          <w:szCs w:val="28"/>
        </w:rPr>
        <w:t>выполнения, в том числе особенности выполнения</w:t>
      </w:r>
      <w:r>
        <w:rPr>
          <w:sz w:val="28"/>
          <w:szCs w:val="28"/>
        </w:rPr>
        <w:t xml:space="preserve"> </w:t>
      </w:r>
      <w:r w:rsidRPr="00ED28F5">
        <w:rPr>
          <w:sz w:val="28"/>
          <w:szCs w:val="28"/>
        </w:rPr>
        <w:t>административных процедур в электронной форме, а также</w:t>
      </w:r>
    </w:p>
    <w:p w:rsidR="00ED28F5" w:rsidRDefault="00ED28F5" w:rsidP="00ED28F5">
      <w:pPr>
        <w:widowControl w:val="0"/>
        <w:autoSpaceDE w:val="0"/>
        <w:autoSpaceDN w:val="0"/>
        <w:adjustRightInd w:val="0"/>
        <w:ind w:firstLine="567"/>
        <w:jc w:val="center"/>
        <w:outlineLvl w:val="2"/>
        <w:rPr>
          <w:sz w:val="28"/>
          <w:szCs w:val="28"/>
        </w:rPr>
      </w:pPr>
      <w:r w:rsidRPr="00ED28F5">
        <w:rPr>
          <w:sz w:val="28"/>
          <w:szCs w:val="28"/>
        </w:rPr>
        <w:t>особенности выполнения административных процедур</w:t>
      </w:r>
      <w:r>
        <w:rPr>
          <w:sz w:val="28"/>
          <w:szCs w:val="28"/>
        </w:rPr>
        <w:t xml:space="preserve"> </w:t>
      </w:r>
    </w:p>
    <w:p w:rsidR="00ED28F5" w:rsidRPr="00ED28F5" w:rsidRDefault="00ED28F5" w:rsidP="00ED28F5">
      <w:pPr>
        <w:widowControl w:val="0"/>
        <w:autoSpaceDE w:val="0"/>
        <w:autoSpaceDN w:val="0"/>
        <w:adjustRightInd w:val="0"/>
        <w:ind w:firstLine="567"/>
        <w:jc w:val="center"/>
        <w:outlineLvl w:val="2"/>
        <w:rPr>
          <w:sz w:val="28"/>
          <w:szCs w:val="28"/>
        </w:rPr>
      </w:pPr>
      <w:r w:rsidRPr="00ED28F5">
        <w:rPr>
          <w:sz w:val="28"/>
          <w:szCs w:val="28"/>
        </w:rPr>
        <w:t>в многофункциональных центрах</w:t>
      </w:r>
    </w:p>
    <w:p w:rsidR="00ED28F5" w:rsidRPr="00ED28F5" w:rsidRDefault="00ED28F5" w:rsidP="00ED28F5">
      <w:pPr>
        <w:widowControl w:val="0"/>
        <w:autoSpaceDE w:val="0"/>
        <w:autoSpaceDN w:val="0"/>
        <w:adjustRightInd w:val="0"/>
        <w:ind w:firstLine="567"/>
        <w:jc w:val="both"/>
        <w:outlineLvl w:val="2"/>
        <w:rPr>
          <w:sz w:val="28"/>
          <w:szCs w:val="28"/>
        </w:rPr>
      </w:pPr>
    </w:p>
    <w:p w:rsidR="00ED28F5" w:rsidRPr="00ED28F5" w:rsidRDefault="00ED28F5" w:rsidP="00ED28F5">
      <w:pPr>
        <w:widowControl w:val="0"/>
        <w:autoSpaceDE w:val="0"/>
        <w:autoSpaceDN w:val="0"/>
        <w:adjustRightInd w:val="0"/>
        <w:ind w:firstLine="540"/>
        <w:jc w:val="both"/>
        <w:rPr>
          <w:sz w:val="28"/>
          <w:szCs w:val="28"/>
        </w:rPr>
      </w:pPr>
      <w:bookmarkStart w:id="2" w:name="Par383"/>
      <w:bookmarkEnd w:id="2"/>
      <w:r w:rsidRPr="00ED28F5">
        <w:rPr>
          <w:sz w:val="28"/>
          <w:szCs w:val="28"/>
        </w:rPr>
        <w:t>3.1. Состав, последовательность и сроки выполнения административных процедур, требования к порядку их выполнения.</w:t>
      </w:r>
    </w:p>
    <w:p w:rsidR="00ED28F5" w:rsidRPr="00ED28F5" w:rsidRDefault="00ED28F5" w:rsidP="00ED28F5">
      <w:pPr>
        <w:widowControl w:val="0"/>
        <w:autoSpaceDE w:val="0"/>
        <w:autoSpaceDN w:val="0"/>
        <w:adjustRightInd w:val="0"/>
        <w:ind w:firstLine="540"/>
        <w:jc w:val="both"/>
        <w:rPr>
          <w:sz w:val="28"/>
          <w:szCs w:val="28"/>
        </w:rPr>
      </w:pPr>
      <w:r w:rsidRPr="00ED28F5">
        <w:rPr>
          <w:sz w:val="28"/>
          <w:szCs w:val="28"/>
        </w:rPr>
        <w:t>3.1.1. Предоставление муниципальной услуги включает в себя следующие административные процедуры:</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1)</w:t>
      </w:r>
      <w:r w:rsidRPr="00ED28F5">
        <w:rPr>
          <w:sz w:val="28"/>
          <w:szCs w:val="28"/>
        </w:rPr>
        <w:tab/>
        <w:t xml:space="preserve">прием и регистрация заявления и документов о предоставлении муниципальной услуги – 1 рабочий день; </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2)</w:t>
      </w:r>
      <w:r w:rsidRPr="00ED28F5">
        <w:rPr>
          <w:sz w:val="28"/>
          <w:szCs w:val="28"/>
        </w:rPr>
        <w:tab/>
        <w:t>рассмотрение заявления и документов о предоставлении муниципальной услуги – не более 7 рабочих дней;</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w:t>
      </w:r>
      <w:r w:rsidRPr="00ED28F5">
        <w:rPr>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4)</w:t>
      </w:r>
      <w:r w:rsidRPr="00ED28F5">
        <w:rPr>
          <w:sz w:val="28"/>
          <w:szCs w:val="28"/>
        </w:rPr>
        <w:tab/>
        <w:t>выдача результата предоставления муниципальной услуги – 1 рабочий день.</w:t>
      </w:r>
    </w:p>
    <w:p w:rsidR="00ED28F5" w:rsidRPr="00ED28F5" w:rsidRDefault="00ED28F5" w:rsidP="00ED28F5">
      <w:pPr>
        <w:widowControl w:val="0"/>
        <w:autoSpaceDE w:val="0"/>
        <w:autoSpaceDN w:val="0"/>
        <w:adjustRightInd w:val="0"/>
        <w:ind w:firstLine="709"/>
        <w:jc w:val="both"/>
        <w:rPr>
          <w:sz w:val="28"/>
          <w:szCs w:val="28"/>
        </w:rPr>
      </w:pPr>
      <w:bookmarkStart w:id="3" w:name="Par540"/>
      <w:bookmarkEnd w:id="3"/>
      <w:r w:rsidRPr="00ED28F5">
        <w:rPr>
          <w:sz w:val="28"/>
          <w:szCs w:val="28"/>
        </w:rPr>
        <w:t xml:space="preserve">3.1.2. </w:t>
      </w:r>
      <w:bookmarkStart w:id="4" w:name="Par395"/>
      <w:bookmarkEnd w:id="4"/>
      <w:r w:rsidRPr="00ED28F5">
        <w:rPr>
          <w:sz w:val="28"/>
          <w:szCs w:val="28"/>
        </w:rPr>
        <w:t xml:space="preserve">Прием и регистрация заявления и документов о предоставлении </w:t>
      </w:r>
      <w:r w:rsidRPr="00ED28F5">
        <w:rPr>
          <w:sz w:val="28"/>
          <w:szCs w:val="28"/>
        </w:rPr>
        <w:lastRenderedPageBreak/>
        <w:t>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3.1.2.2. Содержание административного действия, продолжительность </w:t>
      </w:r>
      <w:proofErr w:type="gramStart"/>
      <w:r w:rsidRPr="00ED28F5">
        <w:rPr>
          <w:sz w:val="28"/>
          <w:szCs w:val="28"/>
        </w:rPr>
        <w:t>и(</w:t>
      </w:r>
      <w:proofErr w:type="gramEnd"/>
      <w:r w:rsidRPr="00ED28F5">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3.1.2.5. Результат выполнения административной процедуры:</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отказ в приеме заявления о предоставлении муниципальной услуги и прилагаемых к нему документов;</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регистрация заявления о предоставлении муниципальной услуги и прилагаемых к нему документов.</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3.1.3.</w:t>
      </w:r>
      <w:bookmarkStart w:id="5" w:name="Par411"/>
      <w:bookmarkEnd w:id="5"/>
      <w:r w:rsidRPr="00ED28F5">
        <w:rPr>
          <w:sz w:val="28"/>
          <w:szCs w:val="28"/>
        </w:rPr>
        <w:t xml:space="preserve"> Рассмотрение заявления и документов о предоставлении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Содержание административного действия (административных действий), продолжительность </w:t>
      </w:r>
      <w:proofErr w:type="gramStart"/>
      <w:r w:rsidRPr="00ED28F5">
        <w:rPr>
          <w:sz w:val="28"/>
          <w:szCs w:val="28"/>
        </w:rPr>
        <w:t>и(</w:t>
      </w:r>
      <w:proofErr w:type="gramEnd"/>
      <w:r w:rsidRPr="00ED28F5">
        <w:rPr>
          <w:sz w:val="28"/>
          <w:szCs w:val="28"/>
        </w:rPr>
        <w:t>или) максимальный срок его (их) выполнения: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u w:val="single"/>
        </w:rPr>
        <w:t>1 действие:</w:t>
      </w:r>
      <w:r w:rsidRPr="00ED28F5">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D28F5">
        <w:rPr>
          <w:sz w:val="28"/>
          <w:szCs w:val="28"/>
        </w:rPr>
        <w:t>заявлении</w:t>
      </w:r>
      <w:proofErr w:type="gramEnd"/>
      <w:r w:rsidRPr="00ED28F5">
        <w:rPr>
          <w:sz w:val="28"/>
          <w:szCs w:val="28"/>
        </w:rPr>
        <w:t xml:space="preserve"> и документах, в целях оценки их соответствия требованиям и условиям на получение муниципальной услуги; </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u w:val="single"/>
        </w:rPr>
        <w:t>2 действие:</w:t>
      </w:r>
      <w:r w:rsidRPr="00ED28F5">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w:t>
      </w:r>
      <w:r w:rsidRPr="00ED28F5">
        <w:rPr>
          <w:sz w:val="28"/>
          <w:szCs w:val="28"/>
        </w:rPr>
        <w:lastRenderedPageBreak/>
        <w:t>электронного взаимодействия.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u w:val="single"/>
        </w:rPr>
        <w:t>3 действие:</w:t>
      </w:r>
      <w:r w:rsidRPr="00ED28F5">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3.1.3.3. Критерии принятия решения:</w:t>
      </w:r>
      <w:r w:rsidRPr="00ED28F5">
        <w:rPr>
          <w:rFonts w:ascii="Calibri" w:eastAsia="Calibri" w:hAnsi="Calibri"/>
          <w:sz w:val="22"/>
          <w:szCs w:val="22"/>
          <w:lang w:eastAsia="en-US"/>
        </w:rPr>
        <w:t xml:space="preserve"> </w:t>
      </w:r>
      <w:r w:rsidRPr="00ED28F5">
        <w:rPr>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3.1.3.4. Результат выполнения административной процедуры: </w:t>
      </w:r>
    </w:p>
    <w:p w:rsidR="00ED28F5" w:rsidRPr="00ED28F5" w:rsidRDefault="00ED28F5" w:rsidP="00ED28F5">
      <w:pPr>
        <w:widowControl w:val="0"/>
        <w:autoSpaceDE w:val="0"/>
        <w:autoSpaceDN w:val="0"/>
        <w:adjustRightInd w:val="0"/>
        <w:ind w:firstLine="567"/>
        <w:jc w:val="both"/>
        <w:outlineLvl w:val="2"/>
        <w:rPr>
          <w:sz w:val="28"/>
          <w:szCs w:val="28"/>
        </w:rPr>
      </w:pPr>
      <w:r w:rsidRPr="00ED28F5">
        <w:rPr>
          <w:rFonts w:eastAsia="Calibri"/>
          <w:sz w:val="28"/>
          <w:szCs w:val="28"/>
        </w:rPr>
        <w:t xml:space="preserve">- подготовка проекта </w:t>
      </w:r>
      <w:r w:rsidRPr="00ED28F5">
        <w:rPr>
          <w:sz w:val="28"/>
          <w:szCs w:val="28"/>
        </w:rPr>
        <w:t>решения Администрации о даче согласия на обмен жилыми помещениями, предоставленными по договорам социального найма;</w:t>
      </w:r>
    </w:p>
    <w:p w:rsidR="00ED28F5" w:rsidRPr="00ED28F5" w:rsidRDefault="00ED28F5" w:rsidP="00ED28F5">
      <w:pPr>
        <w:widowControl w:val="0"/>
        <w:autoSpaceDE w:val="0"/>
        <w:autoSpaceDN w:val="0"/>
        <w:adjustRightInd w:val="0"/>
        <w:ind w:firstLine="567"/>
        <w:jc w:val="both"/>
        <w:rPr>
          <w:sz w:val="28"/>
          <w:szCs w:val="28"/>
        </w:rPr>
      </w:pPr>
      <w:r w:rsidRPr="00ED28F5">
        <w:rPr>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Общий срок выполнения административной процедуры составляет не более 7 рабочих дней </w:t>
      </w:r>
      <w:proofErr w:type="gramStart"/>
      <w:r w:rsidRPr="00ED28F5">
        <w:rPr>
          <w:sz w:val="28"/>
          <w:szCs w:val="28"/>
        </w:rPr>
        <w:t>с даты окончания</w:t>
      </w:r>
      <w:proofErr w:type="gramEnd"/>
      <w:r w:rsidRPr="00ED28F5">
        <w:rPr>
          <w:sz w:val="28"/>
          <w:szCs w:val="28"/>
        </w:rPr>
        <w:t xml:space="preserve"> первой административной процедуры;</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3.1.4. Принятие решения о предоставлении муниципальной услуги или об отказе в предоставлении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3.1.4.2. Содержание административного действия (административных действий), продолжительность </w:t>
      </w:r>
      <w:proofErr w:type="gramStart"/>
      <w:r w:rsidRPr="00ED28F5">
        <w:rPr>
          <w:sz w:val="28"/>
          <w:szCs w:val="28"/>
        </w:rPr>
        <w:t>и(</w:t>
      </w:r>
      <w:proofErr w:type="gramEnd"/>
      <w:r w:rsidRPr="00ED28F5">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3.1.4.4. Критерии принятия решения: наличие/отсутствие у заявителя права на получение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3.1.4.5. Результат выполнения административной процедуры:</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lastRenderedPageBreak/>
        <w:t>- подписание постановления Администрации о даче согласия на обмен жилыми помещениями, предоставленными по договорам социального найма;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3.1.5. Выдача результата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3.1.5.2. Содержание административного действия, продолжительность </w:t>
      </w:r>
      <w:proofErr w:type="gramStart"/>
      <w:r w:rsidRPr="00ED28F5">
        <w:rPr>
          <w:sz w:val="28"/>
          <w:szCs w:val="28"/>
        </w:rPr>
        <w:t>и(</w:t>
      </w:r>
      <w:proofErr w:type="gramEnd"/>
      <w:r w:rsidRPr="00ED28F5">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3.1.5.3. Лицо, ответственное за выполнение административной процедуры: работник канцелярии Администрации.</w:t>
      </w:r>
    </w:p>
    <w:p w:rsidR="00ED28F5" w:rsidRPr="00ED28F5" w:rsidRDefault="00ED28F5" w:rsidP="00ED28F5">
      <w:pPr>
        <w:widowControl w:val="0"/>
        <w:autoSpaceDE w:val="0"/>
        <w:autoSpaceDN w:val="0"/>
        <w:adjustRightInd w:val="0"/>
        <w:ind w:firstLine="709"/>
        <w:jc w:val="both"/>
        <w:rPr>
          <w:rFonts w:eastAsia="Calibri"/>
          <w:sz w:val="28"/>
          <w:szCs w:val="28"/>
          <w:lang w:eastAsia="en-US"/>
        </w:rPr>
      </w:pPr>
      <w:r w:rsidRPr="00ED28F5">
        <w:rPr>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 Особенности выполнения административных процедур в электронной форме</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3.2.1. </w:t>
      </w:r>
      <w:proofErr w:type="gramStart"/>
      <w:r w:rsidRPr="00ED28F5">
        <w:rPr>
          <w:sz w:val="28"/>
          <w:szCs w:val="28"/>
        </w:rPr>
        <w:t xml:space="preserve">Предоставление муниципальной услуги на ЕПГУ и ПГУ ЛО осуществляется в соответствии с Федеральным </w:t>
      </w:r>
      <w:hyperlink r:id="rId17" w:history="1">
        <w:r w:rsidRPr="00ED28F5">
          <w:rPr>
            <w:sz w:val="28"/>
            <w:szCs w:val="28"/>
          </w:rPr>
          <w:t>законом</w:t>
        </w:r>
      </w:hyperlink>
      <w:r w:rsidRPr="00ED28F5">
        <w:rPr>
          <w:sz w:val="28"/>
          <w:szCs w:val="28"/>
        </w:rPr>
        <w:t xml:space="preserve"> от 27.07.2010 N 210-ФЗ «Об организации предоставления государственных и муниципальных услуг», Федеральным </w:t>
      </w:r>
      <w:hyperlink r:id="rId18" w:history="1">
        <w:r w:rsidRPr="00ED28F5">
          <w:rPr>
            <w:sz w:val="28"/>
            <w:szCs w:val="28"/>
          </w:rPr>
          <w:t>законом</w:t>
        </w:r>
      </w:hyperlink>
      <w:r w:rsidRPr="00ED28F5">
        <w:rPr>
          <w:sz w:val="28"/>
          <w:szCs w:val="28"/>
        </w:rPr>
        <w:t xml:space="preserve"> от 27.07.2006 № 149-ФЗ «Об информации, информационных технологиях и о защите информации», </w:t>
      </w:r>
      <w:hyperlink r:id="rId19" w:history="1">
        <w:r w:rsidRPr="00ED28F5">
          <w:rPr>
            <w:sz w:val="28"/>
            <w:szCs w:val="28"/>
          </w:rPr>
          <w:t>постановлением</w:t>
        </w:r>
      </w:hyperlink>
      <w:r w:rsidRPr="00ED28F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D28F5">
        <w:rPr>
          <w:sz w:val="28"/>
          <w:szCs w:val="28"/>
        </w:rPr>
        <w:t>».</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28F5">
        <w:rPr>
          <w:sz w:val="28"/>
          <w:szCs w:val="28"/>
        </w:rPr>
        <w:t>ии и ау</w:t>
      </w:r>
      <w:proofErr w:type="gramEnd"/>
      <w:r w:rsidRPr="00ED28F5">
        <w:rPr>
          <w:sz w:val="28"/>
          <w:szCs w:val="28"/>
        </w:rPr>
        <w:t>тентификации (далее - ЕСИА).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3.2.3. Муниципальная услуга может быть получена через ПГУ ЛО либо через ЕПГУ следующими способами: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без личной явки на прием в Администрацию.</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3.2.4. Для подачи заявления через ЕПГУ или через ПГУ ЛО заявитель должен выполнить следующие действия: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пройти идентификацию и аутентификацию в ЕСИА;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в личном кабинете на ЕПГУ или на ПГУ ЛО заполнить в электронной форме заявление на оказание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3.2.5. В результате направления пакета электронных документов </w:t>
      </w:r>
      <w:r w:rsidRPr="00ED28F5">
        <w:rPr>
          <w:sz w:val="28"/>
          <w:szCs w:val="28"/>
        </w:rPr>
        <w:lastRenderedPageBreak/>
        <w:t>посредством ПГУ ЛО либо через ЕПГУ, АИС «</w:t>
      </w:r>
      <w:proofErr w:type="spellStart"/>
      <w:r w:rsidRPr="00ED28F5">
        <w:rPr>
          <w:sz w:val="28"/>
          <w:szCs w:val="28"/>
        </w:rPr>
        <w:t>Межвед</w:t>
      </w:r>
      <w:proofErr w:type="spellEnd"/>
      <w:r w:rsidRPr="00ED28F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28F5">
        <w:rPr>
          <w:sz w:val="28"/>
          <w:szCs w:val="28"/>
        </w:rPr>
        <w:t>и(</w:t>
      </w:r>
      <w:proofErr w:type="gramEnd"/>
      <w:r w:rsidRPr="00ED28F5">
        <w:rPr>
          <w:sz w:val="28"/>
          <w:szCs w:val="28"/>
        </w:rPr>
        <w:t>или) ЕПГУ.</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D28F5">
        <w:rPr>
          <w:sz w:val="28"/>
          <w:szCs w:val="28"/>
        </w:rPr>
        <w:t>Межвед</w:t>
      </w:r>
      <w:proofErr w:type="spellEnd"/>
      <w:r w:rsidRPr="00ED28F5">
        <w:rPr>
          <w:sz w:val="28"/>
          <w:szCs w:val="28"/>
        </w:rPr>
        <w:t xml:space="preserve"> ЛО» формы о принятом решении и переводит дело в архив АИС «</w:t>
      </w:r>
      <w:proofErr w:type="spellStart"/>
      <w:r w:rsidRPr="00ED28F5">
        <w:rPr>
          <w:sz w:val="28"/>
          <w:szCs w:val="28"/>
        </w:rPr>
        <w:t>Межвед</w:t>
      </w:r>
      <w:proofErr w:type="spellEnd"/>
      <w:r w:rsidRPr="00ED28F5">
        <w:rPr>
          <w:sz w:val="28"/>
          <w:szCs w:val="28"/>
        </w:rPr>
        <w:t xml:space="preserve"> ЛО»;</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уведомляет заявителя о принятом решении с помощью указанных в заявлении сре</w:t>
      </w:r>
      <w:proofErr w:type="gramStart"/>
      <w:r w:rsidRPr="00ED28F5">
        <w:rPr>
          <w:sz w:val="28"/>
          <w:szCs w:val="28"/>
        </w:rPr>
        <w:t>дств св</w:t>
      </w:r>
      <w:proofErr w:type="gramEnd"/>
      <w:r w:rsidRPr="00ED28F5">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3.3.1. </w:t>
      </w:r>
      <w:proofErr w:type="gramStart"/>
      <w:r w:rsidRPr="00ED28F5">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ED28F5">
        <w:rPr>
          <w:sz w:val="28"/>
          <w:szCs w:val="28"/>
        </w:rPr>
        <w:lastRenderedPageBreak/>
        <w:t>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D28F5">
        <w:rPr>
          <w:sz w:val="28"/>
          <w:szCs w:val="28"/>
        </w:rPr>
        <w:t xml:space="preserve"> и (или) ошибки и приложением копии документа, содержащего опечатки и (или) ошибки.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3.3.2. </w:t>
      </w:r>
      <w:proofErr w:type="gramStart"/>
      <w:r w:rsidRPr="00ED28F5">
        <w:rPr>
          <w:sz w:val="28"/>
          <w:szCs w:val="28"/>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D28F5">
        <w:rPr>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ED28F5" w:rsidRPr="00ED28F5" w:rsidRDefault="00ED28F5" w:rsidP="00ED28F5">
      <w:pPr>
        <w:widowControl w:val="0"/>
        <w:autoSpaceDE w:val="0"/>
        <w:autoSpaceDN w:val="0"/>
        <w:adjustRightInd w:val="0"/>
        <w:ind w:firstLine="709"/>
        <w:jc w:val="both"/>
        <w:rPr>
          <w:sz w:val="28"/>
          <w:szCs w:val="28"/>
        </w:rPr>
      </w:pPr>
    </w:p>
    <w:p w:rsidR="00ED28F5" w:rsidRPr="00ED28F5" w:rsidRDefault="00ED28F5" w:rsidP="00ED28F5">
      <w:pPr>
        <w:widowControl w:val="0"/>
        <w:autoSpaceDE w:val="0"/>
        <w:autoSpaceDN w:val="0"/>
        <w:adjustRightInd w:val="0"/>
        <w:ind w:firstLine="709"/>
        <w:jc w:val="center"/>
        <w:rPr>
          <w:sz w:val="28"/>
          <w:szCs w:val="28"/>
        </w:rPr>
      </w:pPr>
      <w:r w:rsidRPr="00ED28F5">
        <w:rPr>
          <w:sz w:val="28"/>
          <w:szCs w:val="28"/>
        </w:rPr>
        <w:t xml:space="preserve">4. Формы </w:t>
      </w:r>
      <w:proofErr w:type="gramStart"/>
      <w:r w:rsidRPr="00ED28F5">
        <w:rPr>
          <w:sz w:val="28"/>
          <w:szCs w:val="28"/>
        </w:rPr>
        <w:t>контроля за</w:t>
      </w:r>
      <w:proofErr w:type="gramEnd"/>
      <w:r w:rsidRPr="00ED28F5">
        <w:rPr>
          <w:sz w:val="28"/>
          <w:szCs w:val="28"/>
        </w:rPr>
        <w:t xml:space="preserve"> исполнением административного регламента</w:t>
      </w:r>
    </w:p>
    <w:p w:rsidR="00ED28F5" w:rsidRPr="00ED28F5" w:rsidRDefault="00ED28F5" w:rsidP="00ED28F5">
      <w:pPr>
        <w:widowControl w:val="0"/>
        <w:autoSpaceDE w:val="0"/>
        <w:autoSpaceDN w:val="0"/>
        <w:adjustRightInd w:val="0"/>
        <w:ind w:firstLine="709"/>
        <w:jc w:val="both"/>
        <w:rPr>
          <w:sz w:val="28"/>
          <w:szCs w:val="28"/>
        </w:rPr>
      </w:pP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4.1. Порядок осуществления текущего </w:t>
      </w:r>
      <w:proofErr w:type="gramStart"/>
      <w:r w:rsidRPr="00ED28F5">
        <w:rPr>
          <w:sz w:val="28"/>
          <w:szCs w:val="28"/>
        </w:rPr>
        <w:t>контроля за</w:t>
      </w:r>
      <w:proofErr w:type="gramEnd"/>
      <w:r w:rsidRPr="00ED28F5">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В целях осуществления </w:t>
      </w:r>
      <w:proofErr w:type="gramStart"/>
      <w:r w:rsidRPr="00ED28F5">
        <w:rPr>
          <w:sz w:val="28"/>
          <w:szCs w:val="28"/>
        </w:rPr>
        <w:t>контроля за</w:t>
      </w:r>
      <w:proofErr w:type="gramEnd"/>
      <w:r w:rsidRPr="00ED28F5">
        <w:rPr>
          <w:sz w:val="28"/>
          <w:szCs w:val="28"/>
        </w:rPr>
        <w:t xml:space="preserve"> полнотой и качеством предоставления муниципальной услуги проводятся плановые и внеплановые проверки.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ED28F5">
        <w:rPr>
          <w:sz w:val="28"/>
          <w:szCs w:val="28"/>
        </w:rPr>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По результатам рассмотрения обращений </w:t>
      </w:r>
      <w:proofErr w:type="gramStart"/>
      <w:r w:rsidRPr="00ED28F5">
        <w:rPr>
          <w:sz w:val="28"/>
          <w:szCs w:val="28"/>
        </w:rPr>
        <w:t>обратившемуся</w:t>
      </w:r>
      <w:proofErr w:type="gramEnd"/>
      <w:r w:rsidRPr="00ED28F5">
        <w:rPr>
          <w:sz w:val="28"/>
          <w:szCs w:val="28"/>
        </w:rPr>
        <w:t xml:space="preserve"> дается письменный ответ.</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Руководитель Администрации несет ответственность за обеспечение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Работники Администрации при предоставлении муниципальной услуги несут ответственность:</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за неисполнение или ненадлежащее исполнение административных процедур при предоставлении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28F5" w:rsidRPr="00ED28F5" w:rsidRDefault="00ED28F5" w:rsidP="00ED28F5">
      <w:pPr>
        <w:widowControl w:val="0"/>
        <w:autoSpaceDE w:val="0"/>
        <w:autoSpaceDN w:val="0"/>
        <w:adjustRightInd w:val="0"/>
        <w:ind w:firstLine="709"/>
        <w:jc w:val="both"/>
        <w:rPr>
          <w:sz w:val="28"/>
          <w:szCs w:val="28"/>
        </w:rPr>
      </w:pPr>
    </w:p>
    <w:p w:rsidR="00ED28F5" w:rsidRPr="00ED28F5" w:rsidRDefault="00ED28F5" w:rsidP="00ED28F5">
      <w:pPr>
        <w:autoSpaceDE w:val="0"/>
        <w:autoSpaceDN w:val="0"/>
        <w:adjustRightInd w:val="0"/>
        <w:ind w:firstLine="709"/>
        <w:jc w:val="center"/>
        <w:rPr>
          <w:rFonts w:eastAsia="Calibri"/>
          <w:sz w:val="28"/>
          <w:szCs w:val="28"/>
        </w:rPr>
      </w:pPr>
      <w:r w:rsidRPr="00ED28F5">
        <w:rPr>
          <w:rFonts w:eastAsia="Calibri"/>
          <w:sz w:val="28"/>
          <w:szCs w:val="28"/>
        </w:rPr>
        <w:t>5. Досудебный (внесудебный) порядок обжалования решений</w:t>
      </w:r>
    </w:p>
    <w:p w:rsidR="00ED28F5" w:rsidRPr="00ED28F5" w:rsidRDefault="00ED28F5" w:rsidP="00ED28F5">
      <w:pPr>
        <w:autoSpaceDE w:val="0"/>
        <w:autoSpaceDN w:val="0"/>
        <w:adjustRightInd w:val="0"/>
        <w:ind w:firstLine="709"/>
        <w:jc w:val="center"/>
        <w:rPr>
          <w:rFonts w:eastAsia="Calibri"/>
          <w:sz w:val="28"/>
          <w:szCs w:val="28"/>
        </w:rPr>
      </w:pPr>
      <w:r w:rsidRPr="00ED28F5">
        <w:rPr>
          <w:rFonts w:eastAsia="Calibri"/>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ED28F5">
        <w:rPr>
          <w:rFonts w:eastAsia="Calibri"/>
          <w:sz w:val="28"/>
          <w:szCs w:val="28"/>
        </w:rPr>
        <w:lastRenderedPageBreak/>
        <w:t>многофункционального центра предоставления государственных и муниципальных услуг</w:t>
      </w:r>
    </w:p>
    <w:p w:rsidR="00ED28F5" w:rsidRPr="00ED28F5" w:rsidRDefault="00ED28F5" w:rsidP="00ED28F5">
      <w:pPr>
        <w:autoSpaceDE w:val="0"/>
        <w:autoSpaceDN w:val="0"/>
        <w:adjustRightInd w:val="0"/>
        <w:ind w:firstLine="709"/>
        <w:jc w:val="both"/>
        <w:rPr>
          <w:rFonts w:eastAsia="Calibri"/>
          <w:sz w:val="28"/>
          <w:szCs w:val="28"/>
        </w:rPr>
      </w:pP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2) нарушение срока предоставления муниципальной услуги. </w:t>
      </w:r>
      <w:proofErr w:type="gramStart"/>
      <w:r w:rsidRPr="00ED28F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D28F5">
        <w:rPr>
          <w:sz w:val="28"/>
          <w:szCs w:val="28"/>
        </w:rPr>
        <w:t xml:space="preserve"> </w:t>
      </w:r>
      <w:proofErr w:type="gramStart"/>
      <w:r w:rsidRPr="00ED28F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w:t>
      </w:r>
      <w:r w:rsidRPr="00ED28F5">
        <w:rPr>
          <w:sz w:val="28"/>
          <w:szCs w:val="28"/>
        </w:rPr>
        <w:lastRenderedPageBreak/>
        <w:t>210-ФЗ;</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28F5">
        <w:rPr>
          <w:sz w:val="28"/>
          <w:szCs w:val="28"/>
        </w:rPr>
        <w:t xml:space="preserve"> </w:t>
      </w:r>
      <w:proofErr w:type="gramStart"/>
      <w:r w:rsidRPr="00ED28F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8) нарушение срока или порядка выдачи документов по результатам предоставления муниципальной услуги;</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D28F5">
        <w:rPr>
          <w:sz w:val="28"/>
          <w:szCs w:val="28"/>
        </w:rPr>
        <w:t xml:space="preserve"> </w:t>
      </w:r>
      <w:proofErr w:type="gramStart"/>
      <w:r w:rsidRPr="00ED28F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D28F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D28F5">
        <w:rPr>
          <w:sz w:val="28"/>
          <w:szCs w:val="28"/>
        </w:rPr>
        <w:lastRenderedPageBreak/>
        <w:t>порядке, определенном частью 1.3 статьи 16 Федерального закона от 27.07.2010 № 210-ФЗ.</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Борское сельское поселение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D28F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D28F5">
          <w:rPr>
            <w:sz w:val="28"/>
            <w:szCs w:val="28"/>
          </w:rPr>
          <w:t>ч. 5 ст. 11.2</w:t>
        </w:r>
      </w:hyperlink>
      <w:r w:rsidRPr="00ED28F5">
        <w:rPr>
          <w:sz w:val="28"/>
          <w:szCs w:val="28"/>
        </w:rPr>
        <w:t xml:space="preserve"> Федерального закона от 27.07.2010 № 210-ФЗ.</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В письменной жалобе в обязательном порядке указываются: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D28F5">
        <w:rPr>
          <w:sz w:val="28"/>
          <w:szCs w:val="28"/>
        </w:rPr>
        <w:t>и(</w:t>
      </w:r>
      <w:proofErr w:type="gramEnd"/>
      <w:r w:rsidRPr="00ED28F5">
        <w:rPr>
          <w:sz w:val="28"/>
          <w:szCs w:val="28"/>
        </w:rPr>
        <w:t>или) работника, решения и действия (бездействие) которых обжалуются;</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D28F5">
        <w:rPr>
          <w:sz w:val="28"/>
          <w:szCs w:val="28"/>
        </w:rPr>
        <w:lastRenderedPageBreak/>
        <w:t>или муниципального служащего, филиала, отдела, удаленного рабочего места ГБУ ЛО «МФЦ», его работника;</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5.5. </w:t>
      </w:r>
      <w:proofErr w:type="gramStart"/>
      <w:r w:rsidRPr="00ED28F5">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D28F5">
          <w:rPr>
            <w:sz w:val="28"/>
            <w:szCs w:val="28"/>
          </w:rPr>
          <w:t>ст. 11.1</w:t>
        </w:r>
      </w:hyperlink>
      <w:r w:rsidRPr="00ED28F5">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5.6. </w:t>
      </w:r>
      <w:proofErr w:type="gramStart"/>
      <w:r w:rsidRPr="00ED28F5">
        <w:rPr>
          <w:sz w:val="28"/>
          <w:szCs w:val="28"/>
        </w:rPr>
        <w:t>Жалоба, поступившая в орган, предоставляющий муниципальную услугу, ГБУ ЛО «МФЦ», учредителю ГБУ ЛО «МФЦ» главе администрации муниципального образования Борское сельское поселение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ED28F5">
        <w:rPr>
          <w:sz w:val="28"/>
          <w:szCs w:val="28"/>
        </w:rPr>
        <w:t xml:space="preserve"> </w:t>
      </w:r>
      <w:proofErr w:type="gramStart"/>
      <w:r w:rsidRPr="00ED28F5">
        <w:rPr>
          <w:sz w:val="28"/>
          <w:szCs w:val="28"/>
        </w:rPr>
        <w:t>случае</w:t>
      </w:r>
      <w:proofErr w:type="gramEnd"/>
      <w:r w:rsidRPr="00ED28F5">
        <w:rPr>
          <w:sz w:val="28"/>
          <w:szCs w:val="28"/>
        </w:rPr>
        <w:t xml:space="preserve"> обжалования нарушения установленного срока таких исправлений - в течение пяти рабочих дней со дня ее регистрации.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5.7. По результатам рассмотрения жалобы принимается одно из следующих решений:</w:t>
      </w:r>
    </w:p>
    <w:p w:rsidR="00ED28F5" w:rsidRPr="00ED28F5" w:rsidRDefault="00ED28F5" w:rsidP="00ED28F5">
      <w:pPr>
        <w:widowControl w:val="0"/>
        <w:autoSpaceDE w:val="0"/>
        <w:autoSpaceDN w:val="0"/>
        <w:adjustRightInd w:val="0"/>
        <w:ind w:firstLine="709"/>
        <w:jc w:val="both"/>
        <w:rPr>
          <w:sz w:val="28"/>
          <w:szCs w:val="28"/>
        </w:rPr>
      </w:pPr>
      <w:proofErr w:type="gramStart"/>
      <w:r w:rsidRPr="00ED28F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2) в удовлетворении жалобы отказывается.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28F5">
        <w:rPr>
          <w:sz w:val="28"/>
          <w:szCs w:val="28"/>
        </w:rPr>
        <w:t>неудобства</w:t>
      </w:r>
      <w:proofErr w:type="gramEnd"/>
      <w:r w:rsidRPr="00ED28F5">
        <w:rPr>
          <w:sz w:val="28"/>
          <w:szCs w:val="28"/>
        </w:rPr>
        <w:t xml:space="preserve"> и указывается информация о дальнейших действиях, которые необходимо совершить заявителю в целях получения </w:t>
      </w:r>
      <w:r w:rsidRPr="00ED28F5">
        <w:rPr>
          <w:sz w:val="28"/>
          <w:szCs w:val="28"/>
        </w:rPr>
        <w:lastRenderedPageBreak/>
        <w:t>муниципальной услуги.</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В случае признания </w:t>
      </w:r>
      <w:proofErr w:type="gramStart"/>
      <w:r w:rsidRPr="00ED28F5">
        <w:rPr>
          <w:sz w:val="28"/>
          <w:szCs w:val="28"/>
        </w:rPr>
        <w:t>жалобы</w:t>
      </w:r>
      <w:proofErr w:type="gramEnd"/>
      <w:r w:rsidRPr="00ED28F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28F5" w:rsidRPr="00ED28F5" w:rsidRDefault="00ED28F5" w:rsidP="00ED28F5">
      <w:pPr>
        <w:widowControl w:val="0"/>
        <w:autoSpaceDE w:val="0"/>
        <w:autoSpaceDN w:val="0"/>
        <w:adjustRightInd w:val="0"/>
        <w:ind w:firstLine="709"/>
        <w:jc w:val="both"/>
        <w:rPr>
          <w:sz w:val="28"/>
          <w:szCs w:val="28"/>
        </w:rPr>
      </w:pPr>
      <w:r w:rsidRPr="00ED28F5">
        <w:rPr>
          <w:sz w:val="28"/>
          <w:szCs w:val="28"/>
        </w:rPr>
        <w:t xml:space="preserve">В случае установления в ходе или по результатам </w:t>
      </w:r>
      <w:proofErr w:type="gramStart"/>
      <w:r w:rsidRPr="00ED28F5">
        <w:rPr>
          <w:sz w:val="28"/>
          <w:szCs w:val="28"/>
        </w:rPr>
        <w:t>рассмотрения жалобы признаков состава административного правонарушения</w:t>
      </w:r>
      <w:proofErr w:type="gramEnd"/>
      <w:r w:rsidRPr="00ED28F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28F5" w:rsidRPr="00ED28F5" w:rsidRDefault="00ED28F5" w:rsidP="00ED28F5">
      <w:pPr>
        <w:autoSpaceDE w:val="0"/>
        <w:autoSpaceDN w:val="0"/>
        <w:adjustRightInd w:val="0"/>
        <w:ind w:firstLine="540"/>
        <w:jc w:val="center"/>
        <w:outlineLvl w:val="2"/>
        <w:rPr>
          <w:rFonts w:ascii="Calibri" w:hAnsi="Calibri"/>
          <w:sz w:val="22"/>
          <w:szCs w:val="22"/>
        </w:rPr>
      </w:pPr>
    </w:p>
    <w:p w:rsidR="00ED28F5" w:rsidRPr="00ED28F5" w:rsidRDefault="00ED28F5" w:rsidP="00ED28F5">
      <w:pPr>
        <w:autoSpaceDE w:val="0"/>
        <w:autoSpaceDN w:val="0"/>
        <w:adjustRightInd w:val="0"/>
        <w:ind w:firstLine="540"/>
        <w:jc w:val="center"/>
        <w:outlineLvl w:val="2"/>
        <w:rPr>
          <w:b/>
          <w:sz w:val="28"/>
          <w:szCs w:val="28"/>
        </w:rPr>
      </w:pPr>
      <w:r w:rsidRPr="00ED28F5">
        <w:rPr>
          <w:rFonts w:ascii="Calibri" w:hAnsi="Calibri"/>
          <w:sz w:val="22"/>
          <w:szCs w:val="22"/>
        </w:rPr>
        <w:tab/>
      </w:r>
      <w:r w:rsidRPr="00ED28F5">
        <w:rPr>
          <w:b/>
          <w:sz w:val="28"/>
          <w:szCs w:val="28"/>
        </w:rPr>
        <w:t>6. Особенности выполнения административных процедур в многофункциональных центрах.</w:t>
      </w:r>
    </w:p>
    <w:p w:rsidR="00ED28F5" w:rsidRPr="00ED28F5" w:rsidRDefault="00ED28F5" w:rsidP="00ED28F5">
      <w:pPr>
        <w:autoSpaceDE w:val="0"/>
        <w:autoSpaceDN w:val="0"/>
        <w:adjustRightInd w:val="0"/>
        <w:ind w:firstLine="540"/>
        <w:jc w:val="center"/>
        <w:outlineLvl w:val="2"/>
        <w:rPr>
          <w:sz w:val="20"/>
          <w:szCs w:val="20"/>
        </w:rPr>
      </w:pPr>
    </w:p>
    <w:p w:rsidR="00ED28F5" w:rsidRPr="00ED28F5" w:rsidRDefault="00ED28F5" w:rsidP="00ED28F5">
      <w:pPr>
        <w:autoSpaceDE w:val="0"/>
        <w:autoSpaceDN w:val="0"/>
        <w:adjustRightInd w:val="0"/>
        <w:ind w:firstLine="539"/>
        <w:jc w:val="both"/>
        <w:rPr>
          <w:sz w:val="28"/>
          <w:szCs w:val="28"/>
        </w:rPr>
      </w:pPr>
      <w:r w:rsidRPr="00ED28F5">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D28F5" w:rsidRPr="00ED28F5" w:rsidRDefault="00ED28F5" w:rsidP="00ED28F5">
      <w:pPr>
        <w:autoSpaceDE w:val="0"/>
        <w:autoSpaceDN w:val="0"/>
        <w:adjustRightInd w:val="0"/>
        <w:ind w:firstLine="539"/>
        <w:jc w:val="both"/>
        <w:rPr>
          <w:sz w:val="28"/>
          <w:szCs w:val="28"/>
        </w:rPr>
      </w:pPr>
      <w:r w:rsidRPr="00ED28F5">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28F5" w:rsidRPr="00ED28F5" w:rsidRDefault="00ED28F5" w:rsidP="00ED28F5">
      <w:pPr>
        <w:autoSpaceDE w:val="0"/>
        <w:autoSpaceDN w:val="0"/>
        <w:adjustRightInd w:val="0"/>
        <w:ind w:firstLine="539"/>
        <w:jc w:val="both"/>
        <w:rPr>
          <w:sz w:val="28"/>
          <w:szCs w:val="28"/>
        </w:rPr>
      </w:pPr>
      <w:r w:rsidRPr="00ED28F5">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D28F5" w:rsidRPr="00ED28F5" w:rsidRDefault="00ED28F5" w:rsidP="00ED28F5">
      <w:pPr>
        <w:autoSpaceDE w:val="0"/>
        <w:autoSpaceDN w:val="0"/>
        <w:adjustRightInd w:val="0"/>
        <w:ind w:firstLine="539"/>
        <w:jc w:val="both"/>
        <w:rPr>
          <w:sz w:val="28"/>
          <w:szCs w:val="28"/>
        </w:rPr>
      </w:pPr>
      <w:r w:rsidRPr="00ED28F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28F5" w:rsidRPr="00ED28F5" w:rsidRDefault="00ED28F5" w:rsidP="00ED28F5">
      <w:pPr>
        <w:autoSpaceDE w:val="0"/>
        <w:autoSpaceDN w:val="0"/>
        <w:adjustRightInd w:val="0"/>
        <w:ind w:firstLine="539"/>
        <w:jc w:val="both"/>
        <w:rPr>
          <w:sz w:val="28"/>
          <w:szCs w:val="28"/>
        </w:rPr>
      </w:pPr>
      <w:r w:rsidRPr="00ED28F5">
        <w:rPr>
          <w:sz w:val="28"/>
          <w:szCs w:val="28"/>
        </w:rPr>
        <w:t>б) определяет предмет обращения;</w:t>
      </w:r>
    </w:p>
    <w:p w:rsidR="00ED28F5" w:rsidRPr="00ED28F5" w:rsidRDefault="00ED28F5" w:rsidP="00ED28F5">
      <w:pPr>
        <w:autoSpaceDE w:val="0"/>
        <w:autoSpaceDN w:val="0"/>
        <w:adjustRightInd w:val="0"/>
        <w:ind w:firstLine="539"/>
        <w:jc w:val="both"/>
        <w:rPr>
          <w:sz w:val="28"/>
          <w:szCs w:val="28"/>
        </w:rPr>
      </w:pPr>
      <w:r w:rsidRPr="00ED28F5">
        <w:rPr>
          <w:sz w:val="28"/>
          <w:szCs w:val="28"/>
        </w:rPr>
        <w:t>в) проводит проверку правильности заполнения обращения;</w:t>
      </w:r>
    </w:p>
    <w:p w:rsidR="00ED28F5" w:rsidRPr="00ED28F5" w:rsidRDefault="00ED28F5" w:rsidP="00ED28F5">
      <w:pPr>
        <w:autoSpaceDE w:val="0"/>
        <w:autoSpaceDN w:val="0"/>
        <w:adjustRightInd w:val="0"/>
        <w:ind w:firstLine="539"/>
        <w:jc w:val="both"/>
        <w:rPr>
          <w:sz w:val="28"/>
          <w:szCs w:val="28"/>
        </w:rPr>
      </w:pPr>
      <w:r w:rsidRPr="00ED28F5">
        <w:rPr>
          <w:sz w:val="28"/>
          <w:szCs w:val="28"/>
        </w:rPr>
        <w:t>г) проводит проверку укомплектованности пакета документов;</w:t>
      </w:r>
    </w:p>
    <w:p w:rsidR="00ED28F5" w:rsidRPr="00ED28F5" w:rsidRDefault="00ED28F5" w:rsidP="00ED28F5">
      <w:pPr>
        <w:autoSpaceDE w:val="0"/>
        <w:autoSpaceDN w:val="0"/>
        <w:adjustRightInd w:val="0"/>
        <w:ind w:firstLine="539"/>
        <w:jc w:val="both"/>
        <w:rPr>
          <w:sz w:val="28"/>
          <w:szCs w:val="28"/>
        </w:rPr>
      </w:pPr>
      <w:r w:rsidRPr="00ED28F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28F5" w:rsidRPr="00ED28F5" w:rsidRDefault="00ED28F5" w:rsidP="00ED28F5">
      <w:pPr>
        <w:autoSpaceDE w:val="0"/>
        <w:autoSpaceDN w:val="0"/>
        <w:adjustRightInd w:val="0"/>
        <w:ind w:firstLine="539"/>
        <w:jc w:val="both"/>
        <w:rPr>
          <w:sz w:val="28"/>
          <w:szCs w:val="28"/>
        </w:rPr>
      </w:pPr>
      <w:r w:rsidRPr="00ED28F5">
        <w:rPr>
          <w:sz w:val="28"/>
          <w:szCs w:val="28"/>
        </w:rPr>
        <w:t>е) заверяет каждый документ дела своей электронной подписью (далее - ЭП);</w:t>
      </w:r>
    </w:p>
    <w:p w:rsidR="00ED28F5" w:rsidRPr="00ED28F5" w:rsidRDefault="00ED28F5" w:rsidP="00ED28F5">
      <w:pPr>
        <w:autoSpaceDE w:val="0"/>
        <w:autoSpaceDN w:val="0"/>
        <w:adjustRightInd w:val="0"/>
        <w:ind w:firstLine="539"/>
        <w:jc w:val="both"/>
        <w:rPr>
          <w:sz w:val="28"/>
          <w:szCs w:val="28"/>
        </w:rPr>
      </w:pPr>
      <w:r w:rsidRPr="00ED28F5">
        <w:rPr>
          <w:sz w:val="28"/>
          <w:szCs w:val="28"/>
        </w:rPr>
        <w:t>ж) направляет копии документов и реестр документов в комитет:</w:t>
      </w:r>
    </w:p>
    <w:p w:rsidR="00ED28F5" w:rsidRPr="00ED28F5" w:rsidRDefault="00ED28F5" w:rsidP="00ED28F5">
      <w:pPr>
        <w:autoSpaceDE w:val="0"/>
        <w:autoSpaceDN w:val="0"/>
        <w:adjustRightInd w:val="0"/>
        <w:ind w:firstLine="539"/>
        <w:jc w:val="both"/>
        <w:rPr>
          <w:sz w:val="28"/>
          <w:szCs w:val="28"/>
        </w:rPr>
      </w:pPr>
      <w:r w:rsidRPr="00ED28F5">
        <w:rPr>
          <w:sz w:val="28"/>
          <w:szCs w:val="28"/>
        </w:rPr>
        <w:t>- в электронной форме (в составе пакетов электронных дел) в день обращения заявителя в МФЦ;</w:t>
      </w:r>
    </w:p>
    <w:p w:rsidR="00ED28F5" w:rsidRPr="00ED28F5" w:rsidRDefault="00ED28F5" w:rsidP="00ED28F5">
      <w:pPr>
        <w:autoSpaceDE w:val="0"/>
        <w:autoSpaceDN w:val="0"/>
        <w:adjustRightInd w:val="0"/>
        <w:ind w:firstLine="539"/>
        <w:jc w:val="both"/>
        <w:rPr>
          <w:sz w:val="28"/>
          <w:szCs w:val="28"/>
        </w:rPr>
      </w:pPr>
      <w:r w:rsidRPr="00ED28F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28F5" w:rsidRPr="00ED28F5" w:rsidRDefault="00ED28F5" w:rsidP="00ED28F5">
      <w:pPr>
        <w:autoSpaceDE w:val="0"/>
        <w:autoSpaceDN w:val="0"/>
        <w:adjustRightInd w:val="0"/>
        <w:ind w:firstLine="539"/>
        <w:jc w:val="both"/>
        <w:rPr>
          <w:sz w:val="28"/>
          <w:szCs w:val="28"/>
        </w:rPr>
      </w:pPr>
      <w:r w:rsidRPr="00ED28F5">
        <w:rPr>
          <w:sz w:val="28"/>
          <w:szCs w:val="28"/>
        </w:rPr>
        <w:lastRenderedPageBreak/>
        <w:t>По окончании приема документов специалист МФЦ выдает заявителю расписку в приеме документов.</w:t>
      </w:r>
    </w:p>
    <w:p w:rsidR="00ED28F5" w:rsidRPr="00ED28F5" w:rsidRDefault="00ED28F5" w:rsidP="00ED28F5">
      <w:pPr>
        <w:autoSpaceDE w:val="0"/>
        <w:autoSpaceDN w:val="0"/>
        <w:adjustRightInd w:val="0"/>
        <w:ind w:firstLine="539"/>
        <w:jc w:val="both"/>
        <w:rPr>
          <w:sz w:val="28"/>
          <w:szCs w:val="28"/>
        </w:rPr>
      </w:pPr>
      <w:r w:rsidRPr="00ED28F5">
        <w:rPr>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ED28F5" w:rsidRPr="00ED28F5" w:rsidRDefault="00ED28F5" w:rsidP="00ED28F5">
      <w:pPr>
        <w:autoSpaceDE w:val="0"/>
        <w:autoSpaceDN w:val="0"/>
        <w:adjustRightInd w:val="0"/>
        <w:ind w:firstLine="539"/>
        <w:jc w:val="both"/>
        <w:rPr>
          <w:sz w:val="28"/>
          <w:szCs w:val="28"/>
        </w:rPr>
      </w:pPr>
      <w:r w:rsidRPr="00ED28F5">
        <w:rPr>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ED28F5" w:rsidRPr="00ED28F5" w:rsidRDefault="00ED28F5" w:rsidP="00ED28F5">
      <w:pPr>
        <w:autoSpaceDE w:val="0"/>
        <w:autoSpaceDN w:val="0"/>
        <w:adjustRightInd w:val="0"/>
        <w:ind w:firstLine="539"/>
        <w:jc w:val="both"/>
        <w:rPr>
          <w:sz w:val="28"/>
          <w:szCs w:val="28"/>
        </w:rPr>
      </w:pPr>
      <w:r w:rsidRPr="00ED28F5">
        <w:rPr>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ED28F5" w:rsidRPr="00ED28F5" w:rsidRDefault="00ED28F5" w:rsidP="00ED28F5">
      <w:pPr>
        <w:autoSpaceDE w:val="0"/>
        <w:autoSpaceDN w:val="0"/>
        <w:adjustRightInd w:val="0"/>
        <w:ind w:firstLine="539"/>
        <w:jc w:val="both"/>
        <w:rPr>
          <w:sz w:val="28"/>
          <w:szCs w:val="28"/>
        </w:rPr>
      </w:pPr>
      <w:r w:rsidRPr="00ED28F5">
        <w:rPr>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ED28F5" w:rsidRPr="00ED28F5" w:rsidRDefault="00ED28F5" w:rsidP="00ED28F5">
      <w:pPr>
        <w:autoSpaceDE w:val="0"/>
        <w:autoSpaceDN w:val="0"/>
        <w:adjustRightInd w:val="0"/>
        <w:ind w:firstLine="539"/>
        <w:jc w:val="both"/>
        <w:rPr>
          <w:sz w:val="28"/>
          <w:szCs w:val="28"/>
        </w:rPr>
      </w:pPr>
      <w:r w:rsidRPr="00ED28F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D28F5" w:rsidRPr="00ED28F5" w:rsidRDefault="00ED28F5" w:rsidP="00ED28F5">
      <w:pPr>
        <w:autoSpaceDE w:val="0"/>
        <w:autoSpaceDN w:val="0"/>
        <w:adjustRightInd w:val="0"/>
        <w:ind w:firstLine="539"/>
        <w:jc w:val="both"/>
        <w:rPr>
          <w:sz w:val="28"/>
          <w:szCs w:val="28"/>
        </w:rPr>
      </w:pPr>
      <w:r w:rsidRPr="00ED28F5">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D28F5" w:rsidRPr="00ED28F5" w:rsidRDefault="00ED28F5" w:rsidP="00ED28F5">
      <w:pPr>
        <w:autoSpaceDE w:val="0"/>
        <w:autoSpaceDN w:val="0"/>
        <w:adjustRightInd w:val="0"/>
        <w:spacing w:before="120"/>
        <w:ind w:firstLine="539"/>
        <w:jc w:val="both"/>
        <w:rPr>
          <w:sz w:val="28"/>
          <w:szCs w:val="28"/>
        </w:rPr>
      </w:pPr>
      <w:r w:rsidRPr="00ED28F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28F5" w:rsidRPr="00ED28F5" w:rsidRDefault="00ED28F5" w:rsidP="00ED28F5">
      <w:pPr>
        <w:autoSpaceDE w:val="0"/>
        <w:autoSpaceDN w:val="0"/>
        <w:adjustRightInd w:val="0"/>
        <w:ind w:firstLine="540"/>
        <w:jc w:val="both"/>
        <w:rPr>
          <w:sz w:val="28"/>
          <w:szCs w:val="28"/>
        </w:rPr>
      </w:pPr>
      <w:r w:rsidRPr="00ED28F5">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D28F5" w:rsidRPr="00ED28F5" w:rsidRDefault="00ED28F5" w:rsidP="00ED28F5">
      <w:pPr>
        <w:autoSpaceDE w:val="0"/>
        <w:autoSpaceDN w:val="0"/>
        <w:adjustRightInd w:val="0"/>
        <w:ind w:firstLine="540"/>
        <w:jc w:val="both"/>
        <w:outlineLvl w:val="0"/>
        <w:rPr>
          <w:sz w:val="28"/>
          <w:szCs w:val="28"/>
        </w:rPr>
      </w:pPr>
      <w:r w:rsidRPr="00ED28F5">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28F5" w:rsidRDefault="00ED28F5" w:rsidP="00ED28F5">
      <w:pPr>
        <w:widowControl w:val="0"/>
        <w:tabs>
          <w:tab w:val="left" w:pos="840"/>
        </w:tabs>
        <w:autoSpaceDE w:val="0"/>
        <w:autoSpaceDN w:val="0"/>
        <w:adjustRightInd w:val="0"/>
        <w:outlineLvl w:val="1"/>
        <w:rPr>
          <w:rFonts w:ascii="Calibri" w:hAnsi="Calibri" w:cs="Calibri"/>
          <w:sz w:val="22"/>
          <w:szCs w:val="22"/>
        </w:rPr>
      </w:pPr>
    </w:p>
    <w:p w:rsidR="00ED28F5" w:rsidRDefault="00ED28F5" w:rsidP="00ED28F5">
      <w:pPr>
        <w:widowControl w:val="0"/>
        <w:tabs>
          <w:tab w:val="left" w:pos="840"/>
        </w:tabs>
        <w:autoSpaceDE w:val="0"/>
        <w:autoSpaceDN w:val="0"/>
        <w:adjustRightInd w:val="0"/>
        <w:outlineLvl w:val="1"/>
        <w:rPr>
          <w:rFonts w:ascii="Calibri" w:hAnsi="Calibri" w:cs="Calibri"/>
          <w:sz w:val="22"/>
          <w:szCs w:val="22"/>
        </w:rPr>
      </w:pPr>
    </w:p>
    <w:p w:rsidR="00ED28F5" w:rsidRDefault="00ED28F5" w:rsidP="00ED28F5">
      <w:pPr>
        <w:widowControl w:val="0"/>
        <w:tabs>
          <w:tab w:val="left" w:pos="840"/>
        </w:tabs>
        <w:autoSpaceDE w:val="0"/>
        <w:autoSpaceDN w:val="0"/>
        <w:adjustRightInd w:val="0"/>
        <w:outlineLvl w:val="1"/>
        <w:rPr>
          <w:rFonts w:ascii="Calibri" w:hAnsi="Calibri" w:cs="Calibri"/>
          <w:sz w:val="22"/>
          <w:szCs w:val="22"/>
        </w:rPr>
      </w:pPr>
    </w:p>
    <w:p w:rsidR="00ED28F5" w:rsidRPr="00ED28F5" w:rsidRDefault="00ED28F5" w:rsidP="00ED28F5">
      <w:pPr>
        <w:widowControl w:val="0"/>
        <w:tabs>
          <w:tab w:val="left" w:pos="840"/>
        </w:tabs>
        <w:autoSpaceDE w:val="0"/>
        <w:autoSpaceDN w:val="0"/>
        <w:adjustRightInd w:val="0"/>
        <w:outlineLvl w:val="1"/>
        <w:rPr>
          <w:rFonts w:ascii="Calibri" w:hAnsi="Calibri" w:cs="Calibri"/>
          <w:sz w:val="22"/>
          <w:szCs w:val="22"/>
        </w:rPr>
      </w:pPr>
    </w:p>
    <w:p w:rsidR="00ED28F5" w:rsidRPr="00ED28F5" w:rsidRDefault="00ED28F5" w:rsidP="00ED28F5">
      <w:pPr>
        <w:widowControl w:val="0"/>
        <w:autoSpaceDE w:val="0"/>
        <w:autoSpaceDN w:val="0"/>
        <w:adjustRightInd w:val="0"/>
        <w:jc w:val="right"/>
        <w:outlineLvl w:val="1"/>
        <w:rPr>
          <w:sz w:val="28"/>
          <w:szCs w:val="28"/>
        </w:rPr>
      </w:pPr>
    </w:p>
    <w:p w:rsidR="00ED28F5" w:rsidRPr="00ED28F5" w:rsidRDefault="00ED28F5" w:rsidP="00ED28F5">
      <w:pPr>
        <w:widowControl w:val="0"/>
        <w:autoSpaceDE w:val="0"/>
        <w:autoSpaceDN w:val="0"/>
        <w:adjustRightInd w:val="0"/>
        <w:jc w:val="right"/>
        <w:outlineLvl w:val="1"/>
        <w:rPr>
          <w:sz w:val="28"/>
          <w:szCs w:val="28"/>
        </w:rPr>
      </w:pP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lastRenderedPageBreak/>
        <w:t>Приложение 1</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 xml:space="preserve">в Администрацию муниципального образования </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________________________________________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_______________района Ленинградской области</w:t>
      </w:r>
    </w:p>
    <w:p w:rsidR="00ED28F5" w:rsidRPr="00ED28F5" w:rsidRDefault="00ED28F5" w:rsidP="00ED28F5">
      <w:pPr>
        <w:widowControl w:val="0"/>
        <w:autoSpaceDE w:val="0"/>
        <w:autoSpaceDN w:val="0"/>
        <w:adjustRightInd w:val="0"/>
        <w:jc w:val="right"/>
        <w:outlineLvl w:val="1"/>
        <w:rPr>
          <w:sz w:val="28"/>
          <w:szCs w:val="28"/>
        </w:rPr>
      </w:pPr>
      <w:bookmarkStart w:id="6" w:name="P397"/>
      <w:bookmarkEnd w:id="6"/>
      <w:r w:rsidRPr="00ED28F5">
        <w:rPr>
          <w:sz w:val="28"/>
          <w:szCs w:val="28"/>
        </w:rPr>
        <w:t>от _____________________________________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(Ф.И.О. нанимателя жилого помещения)</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_______________________________________,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Паспорт серия _______ номер 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выдан _________________________________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_______________________________________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_______________________________________</w:t>
      </w:r>
    </w:p>
    <w:p w:rsidR="00ED28F5" w:rsidRPr="00ED28F5" w:rsidRDefault="00ED28F5" w:rsidP="00ED28F5">
      <w:pPr>
        <w:widowControl w:val="0"/>
        <w:autoSpaceDE w:val="0"/>
        <w:autoSpaceDN w:val="0"/>
        <w:adjustRightInd w:val="0"/>
        <w:jc w:val="right"/>
        <w:outlineLvl w:val="1"/>
        <w:rPr>
          <w:sz w:val="28"/>
          <w:szCs w:val="28"/>
        </w:rPr>
      </w:pPr>
      <w:proofErr w:type="gramStart"/>
      <w:r w:rsidRPr="00ED28F5">
        <w:rPr>
          <w:sz w:val="28"/>
          <w:szCs w:val="28"/>
        </w:rPr>
        <w:t>Зарегистрированный</w:t>
      </w:r>
      <w:proofErr w:type="gramEnd"/>
      <w:r w:rsidRPr="00ED28F5">
        <w:rPr>
          <w:sz w:val="28"/>
          <w:szCs w:val="28"/>
        </w:rPr>
        <w:t xml:space="preserve"> по адресу:</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 xml:space="preserve"> ________________________________________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контактный телефон: _____________________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адрес электронной почты: _________________</w:t>
      </w:r>
    </w:p>
    <w:p w:rsidR="00ED28F5" w:rsidRPr="00ED28F5" w:rsidRDefault="00ED28F5" w:rsidP="00ED28F5">
      <w:pPr>
        <w:widowControl w:val="0"/>
        <w:autoSpaceDE w:val="0"/>
        <w:autoSpaceDN w:val="0"/>
        <w:adjustRightInd w:val="0"/>
        <w:jc w:val="right"/>
        <w:outlineLvl w:val="1"/>
        <w:rPr>
          <w:sz w:val="28"/>
          <w:szCs w:val="28"/>
        </w:rPr>
      </w:pPr>
      <w:r w:rsidRPr="00ED28F5">
        <w:rPr>
          <w:sz w:val="28"/>
          <w:szCs w:val="28"/>
        </w:rPr>
        <w:t>________________________________________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p>
    <w:p w:rsidR="00ED28F5" w:rsidRPr="00ED28F5" w:rsidRDefault="00ED28F5" w:rsidP="00ED28F5">
      <w:pPr>
        <w:widowControl w:val="0"/>
        <w:autoSpaceDE w:val="0"/>
        <w:autoSpaceDN w:val="0"/>
        <w:adjustRightInd w:val="0"/>
        <w:jc w:val="both"/>
      </w:pPr>
    </w:p>
    <w:p w:rsidR="00ED28F5" w:rsidRPr="00ED28F5" w:rsidRDefault="00ED28F5" w:rsidP="00ED28F5">
      <w:pPr>
        <w:widowControl w:val="0"/>
        <w:autoSpaceDE w:val="0"/>
        <w:autoSpaceDN w:val="0"/>
        <w:jc w:val="center"/>
      </w:pPr>
      <w:bookmarkStart w:id="7" w:name="P457"/>
      <w:bookmarkEnd w:id="7"/>
      <w:r w:rsidRPr="00ED28F5">
        <w:t>ЗАЯВЛЕНИЕ</w:t>
      </w:r>
    </w:p>
    <w:p w:rsidR="00ED28F5" w:rsidRPr="00ED28F5" w:rsidRDefault="00ED28F5" w:rsidP="00ED28F5">
      <w:pPr>
        <w:widowControl w:val="0"/>
        <w:autoSpaceDE w:val="0"/>
        <w:autoSpaceDN w:val="0"/>
        <w:adjustRightInd w:val="0"/>
        <w:jc w:val="both"/>
      </w:pPr>
    </w:p>
    <w:p w:rsidR="00ED28F5" w:rsidRPr="00ED28F5" w:rsidRDefault="00ED28F5" w:rsidP="00ED28F5">
      <w:pPr>
        <w:widowControl w:val="0"/>
        <w:autoSpaceDE w:val="0"/>
        <w:autoSpaceDN w:val="0"/>
        <w:adjustRightInd w:val="0"/>
        <w:ind w:firstLine="709"/>
        <w:jc w:val="both"/>
      </w:pPr>
      <w:r w:rsidRPr="00ED28F5">
        <w:t xml:space="preserve">Прошу дать согласие на обмен жилого помещения, которое предоставлено по договору социального найма </w:t>
      </w:r>
      <w:proofErr w:type="gramStart"/>
      <w:r w:rsidRPr="00ED28F5">
        <w:t>от</w:t>
      </w:r>
      <w:proofErr w:type="gramEnd"/>
      <w:r w:rsidRPr="00ED28F5">
        <w:t xml:space="preserve"> _________________ № ______, расположенного по адресу: _____________________________________________</w:t>
      </w:r>
      <w:r>
        <w:t>_______________________________</w:t>
      </w:r>
    </w:p>
    <w:p w:rsidR="00ED28F5" w:rsidRPr="00ED28F5" w:rsidRDefault="00ED28F5" w:rsidP="00ED28F5">
      <w:pPr>
        <w:widowControl w:val="0"/>
        <w:autoSpaceDE w:val="0"/>
        <w:autoSpaceDN w:val="0"/>
        <w:adjustRightInd w:val="0"/>
        <w:jc w:val="both"/>
      </w:pPr>
      <w:r w:rsidRPr="00ED28F5">
        <w:t>______________________________________________</w:t>
      </w:r>
      <w:r>
        <w:t>______________________________</w:t>
      </w:r>
    </w:p>
    <w:p w:rsidR="00ED28F5" w:rsidRPr="00ED28F5" w:rsidRDefault="00ED28F5" w:rsidP="00ED28F5">
      <w:pPr>
        <w:widowControl w:val="0"/>
        <w:autoSpaceDE w:val="0"/>
        <w:autoSpaceDN w:val="0"/>
        <w:adjustRightInd w:val="0"/>
        <w:jc w:val="both"/>
      </w:pPr>
      <w:r w:rsidRPr="00ED28F5">
        <w:t>в котором зарегистрирова</w:t>
      </w:r>
      <w:proofErr w:type="gramStart"/>
      <w:r w:rsidRPr="00ED28F5">
        <w:t>н(</w:t>
      </w:r>
      <w:proofErr w:type="gramEnd"/>
      <w:r w:rsidRPr="00ED28F5">
        <w:t xml:space="preserve">ы) (в том числе, наниматель и временно отсутствующие члены семьи): </w:t>
      </w:r>
    </w:p>
    <w:p w:rsidR="00ED28F5" w:rsidRPr="00ED28F5" w:rsidRDefault="00ED28F5" w:rsidP="00ED28F5">
      <w:pPr>
        <w:widowControl w:val="0"/>
        <w:autoSpaceDE w:val="0"/>
        <w:autoSpaceDN w:val="0"/>
        <w:adjustRightInd w:val="0"/>
        <w:jc w:val="both"/>
      </w:pPr>
    </w:p>
    <w:tbl>
      <w:tblPr>
        <w:tblStyle w:val="22"/>
        <w:tblW w:w="9889" w:type="dxa"/>
        <w:tblLook w:val="04A0" w:firstRow="1" w:lastRow="0" w:firstColumn="1" w:lastColumn="0" w:noHBand="0" w:noVBand="1"/>
      </w:tblPr>
      <w:tblGrid>
        <w:gridCol w:w="559"/>
        <w:gridCol w:w="4405"/>
        <w:gridCol w:w="1387"/>
        <w:gridCol w:w="3538"/>
      </w:tblGrid>
      <w:tr w:rsidR="00ED28F5" w:rsidRPr="00ED28F5" w:rsidTr="00ED28F5">
        <w:tc>
          <w:tcPr>
            <w:tcW w:w="540" w:type="dxa"/>
            <w:vAlign w:val="center"/>
          </w:tcPr>
          <w:p w:rsidR="00ED28F5" w:rsidRPr="00ED28F5" w:rsidRDefault="00ED28F5" w:rsidP="00ED28F5">
            <w:pPr>
              <w:widowControl w:val="0"/>
              <w:autoSpaceDE w:val="0"/>
              <w:autoSpaceDN w:val="0"/>
              <w:adjustRightInd w:val="0"/>
              <w:jc w:val="center"/>
            </w:pPr>
            <w:r w:rsidRPr="00ED28F5">
              <w:t xml:space="preserve">№ </w:t>
            </w:r>
            <w:proofErr w:type="gramStart"/>
            <w:r w:rsidRPr="00ED28F5">
              <w:t>п</w:t>
            </w:r>
            <w:proofErr w:type="gramEnd"/>
            <w:r w:rsidRPr="00ED28F5">
              <w:t>/п</w:t>
            </w:r>
          </w:p>
        </w:tc>
        <w:tc>
          <w:tcPr>
            <w:tcW w:w="4417" w:type="dxa"/>
            <w:vAlign w:val="center"/>
          </w:tcPr>
          <w:p w:rsidR="00ED28F5" w:rsidRPr="00ED28F5" w:rsidRDefault="00ED28F5" w:rsidP="00ED28F5">
            <w:pPr>
              <w:widowControl w:val="0"/>
              <w:autoSpaceDE w:val="0"/>
              <w:autoSpaceDN w:val="0"/>
              <w:adjustRightInd w:val="0"/>
              <w:jc w:val="center"/>
            </w:pPr>
            <w:r w:rsidRPr="00ED28F5">
              <w:t>Фамилия, имя, отчество (при наличии)</w:t>
            </w:r>
          </w:p>
        </w:tc>
        <w:tc>
          <w:tcPr>
            <w:tcW w:w="1387" w:type="dxa"/>
            <w:vAlign w:val="center"/>
          </w:tcPr>
          <w:p w:rsidR="00ED28F5" w:rsidRPr="00ED28F5" w:rsidRDefault="00ED28F5" w:rsidP="00ED28F5">
            <w:pPr>
              <w:widowControl w:val="0"/>
              <w:autoSpaceDE w:val="0"/>
              <w:autoSpaceDN w:val="0"/>
              <w:adjustRightInd w:val="0"/>
              <w:jc w:val="center"/>
            </w:pPr>
            <w:r w:rsidRPr="00ED28F5">
              <w:t>Дата рождения</w:t>
            </w:r>
          </w:p>
        </w:tc>
        <w:tc>
          <w:tcPr>
            <w:tcW w:w="3545" w:type="dxa"/>
            <w:vAlign w:val="center"/>
          </w:tcPr>
          <w:p w:rsidR="00ED28F5" w:rsidRPr="00ED28F5" w:rsidRDefault="00ED28F5" w:rsidP="00ED28F5">
            <w:pPr>
              <w:widowControl w:val="0"/>
              <w:autoSpaceDE w:val="0"/>
              <w:autoSpaceDN w:val="0"/>
              <w:adjustRightInd w:val="0"/>
              <w:jc w:val="center"/>
            </w:pPr>
            <w:r w:rsidRPr="00ED28F5">
              <w:t>Паспортные данные</w:t>
            </w: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4417"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3545" w:type="dxa"/>
          </w:tcPr>
          <w:p w:rsidR="00ED28F5" w:rsidRPr="00ED28F5" w:rsidRDefault="00ED28F5" w:rsidP="00ED28F5">
            <w:pPr>
              <w:widowControl w:val="0"/>
              <w:autoSpaceDE w:val="0"/>
              <w:autoSpaceDN w:val="0"/>
              <w:adjustRightInd w:val="0"/>
              <w:jc w:val="both"/>
            </w:pPr>
          </w:p>
        </w:tc>
      </w:tr>
    </w:tbl>
    <w:p w:rsidR="00ED28F5" w:rsidRPr="00ED28F5" w:rsidRDefault="00ED28F5" w:rsidP="00ED28F5">
      <w:pPr>
        <w:widowControl w:val="0"/>
        <w:autoSpaceDE w:val="0"/>
        <w:autoSpaceDN w:val="0"/>
        <w:adjustRightInd w:val="0"/>
        <w:jc w:val="both"/>
      </w:pPr>
    </w:p>
    <w:p w:rsidR="00ED28F5" w:rsidRPr="00ED28F5" w:rsidRDefault="00ED28F5" w:rsidP="00ED28F5">
      <w:pPr>
        <w:widowControl w:val="0"/>
        <w:autoSpaceDE w:val="0"/>
        <w:autoSpaceDN w:val="0"/>
        <w:adjustRightInd w:val="0"/>
        <w:ind w:firstLine="708"/>
        <w:jc w:val="both"/>
      </w:pPr>
      <w:r w:rsidRPr="00ED28F5">
        <w:t>В составе семьи имеются (не имеются) граждане, страдающие тяжелой формой хронического заболевания_______________________________________________________</w:t>
      </w:r>
    </w:p>
    <w:p w:rsidR="00ED28F5" w:rsidRPr="00ED28F5" w:rsidRDefault="00ED28F5" w:rsidP="00ED28F5">
      <w:pPr>
        <w:widowControl w:val="0"/>
        <w:autoSpaceDE w:val="0"/>
        <w:autoSpaceDN w:val="0"/>
        <w:adjustRightInd w:val="0"/>
        <w:ind w:firstLine="708"/>
        <w:jc w:val="both"/>
        <w:rPr>
          <w:sz w:val="20"/>
          <w:szCs w:val="20"/>
        </w:rPr>
      </w:pPr>
      <w:r w:rsidRPr="00ED28F5">
        <w:rPr>
          <w:sz w:val="20"/>
          <w:szCs w:val="20"/>
        </w:rPr>
        <w:t xml:space="preserve">                                                     </w:t>
      </w:r>
      <w:proofErr w:type="gramStart"/>
      <w:r w:rsidRPr="00ED28F5">
        <w:rPr>
          <w:sz w:val="20"/>
          <w:szCs w:val="20"/>
        </w:rPr>
        <w:t>(фамилия, имя, отчество (при наличии)</w:t>
      </w:r>
      <w:proofErr w:type="gramEnd"/>
    </w:p>
    <w:p w:rsidR="00ED28F5" w:rsidRPr="00ED28F5" w:rsidRDefault="00ED28F5" w:rsidP="00ED28F5">
      <w:pPr>
        <w:widowControl w:val="0"/>
        <w:autoSpaceDE w:val="0"/>
        <w:autoSpaceDN w:val="0"/>
        <w:adjustRightInd w:val="0"/>
        <w:jc w:val="both"/>
      </w:pPr>
      <w:r w:rsidRPr="00ED28F5">
        <w:t>_____________________________________________</w:t>
      </w:r>
      <w:r>
        <w:t>_______________________________</w:t>
      </w:r>
    </w:p>
    <w:p w:rsidR="00ED28F5" w:rsidRPr="00ED28F5" w:rsidRDefault="00ED28F5" w:rsidP="00ED28F5">
      <w:pPr>
        <w:widowControl w:val="0"/>
        <w:autoSpaceDE w:val="0"/>
        <w:autoSpaceDN w:val="0"/>
        <w:adjustRightInd w:val="0"/>
        <w:jc w:val="both"/>
      </w:pPr>
    </w:p>
    <w:p w:rsidR="00ED28F5" w:rsidRPr="00ED28F5" w:rsidRDefault="00ED28F5" w:rsidP="00ED28F5">
      <w:pPr>
        <w:widowControl w:val="0"/>
        <w:autoSpaceDE w:val="0"/>
        <w:autoSpaceDN w:val="0"/>
        <w:adjustRightInd w:val="0"/>
        <w:jc w:val="both"/>
      </w:pPr>
      <w:r w:rsidRPr="00ED28F5">
        <w:t>Сведения о лицах, ранее значившихся в договоре социального найма жилого помещения (ордере) и выбывших:</w:t>
      </w:r>
    </w:p>
    <w:tbl>
      <w:tblPr>
        <w:tblStyle w:val="22"/>
        <w:tblW w:w="9918" w:type="dxa"/>
        <w:tblLook w:val="04A0" w:firstRow="1" w:lastRow="0" w:firstColumn="1" w:lastColumn="0" w:noHBand="0" w:noVBand="1"/>
      </w:tblPr>
      <w:tblGrid>
        <w:gridCol w:w="559"/>
        <w:gridCol w:w="3729"/>
        <w:gridCol w:w="1387"/>
        <w:gridCol w:w="1981"/>
        <w:gridCol w:w="2262"/>
      </w:tblGrid>
      <w:tr w:rsidR="00ED28F5" w:rsidRPr="00ED28F5" w:rsidTr="00ED28F5">
        <w:tc>
          <w:tcPr>
            <w:tcW w:w="540" w:type="dxa"/>
            <w:vAlign w:val="center"/>
          </w:tcPr>
          <w:p w:rsidR="00ED28F5" w:rsidRPr="00ED28F5" w:rsidRDefault="00ED28F5" w:rsidP="00ED28F5">
            <w:pPr>
              <w:widowControl w:val="0"/>
              <w:autoSpaceDE w:val="0"/>
              <w:autoSpaceDN w:val="0"/>
              <w:adjustRightInd w:val="0"/>
              <w:jc w:val="center"/>
            </w:pPr>
            <w:r w:rsidRPr="00ED28F5">
              <w:t xml:space="preserve">№ </w:t>
            </w:r>
            <w:proofErr w:type="gramStart"/>
            <w:r w:rsidRPr="00ED28F5">
              <w:t>п</w:t>
            </w:r>
            <w:proofErr w:type="gramEnd"/>
            <w:r w:rsidRPr="00ED28F5">
              <w:t>/п</w:t>
            </w:r>
          </w:p>
        </w:tc>
        <w:tc>
          <w:tcPr>
            <w:tcW w:w="3738" w:type="dxa"/>
            <w:vAlign w:val="center"/>
          </w:tcPr>
          <w:p w:rsidR="00ED28F5" w:rsidRPr="00ED28F5" w:rsidRDefault="00ED28F5" w:rsidP="00ED28F5">
            <w:pPr>
              <w:widowControl w:val="0"/>
              <w:autoSpaceDE w:val="0"/>
              <w:autoSpaceDN w:val="0"/>
              <w:adjustRightInd w:val="0"/>
              <w:jc w:val="center"/>
            </w:pPr>
            <w:r w:rsidRPr="00ED28F5">
              <w:t>Фамилия, имя, отчество (при наличии)</w:t>
            </w:r>
          </w:p>
        </w:tc>
        <w:tc>
          <w:tcPr>
            <w:tcW w:w="1387" w:type="dxa"/>
            <w:vAlign w:val="center"/>
          </w:tcPr>
          <w:p w:rsidR="00ED28F5" w:rsidRPr="00ED28F5" w:rsidRDefault="00ED28F5" w:rsidP="00ED28F5">
            <w:pPr>
              <w:widowControl w:val="0"/>
              <w:autoSpaceDE w:val="0"/>
              <w:autoSpaceDN w:val="0"/>
              <w:adjustRightInd w:val="0"/>
              <w:jc w:val="center"/>
            </w:pPr>
            <w:r w:rsidRPr="00ED28F5">
              <w:t>Дата рождения</w:t>
            </w:r>
          </w:p>
        </w:tc>
        <w:tc>
          <w:tcPr>
            <w:tcW w:w="4253" w:type="dxa"/>
            <w:gridSpan w:val="2"/>
            <w:vAlign w:val="center"/>
          </w:tcPr>
          <w:p w:rsidR="00ED28F5" w:rsidRPr="00ED28F5" w:rsidRDefault="00ED28F5" w:rsidP="00ED28F5">
            <w:pPr>
              <w:widowControl w:val="0"/>
              <w:autoSpaceDE w:val="0"/>
              <w:autoSpaceDN w:val="0"/>
              <w:adjustRightInd w:val="0"/>
              <w:jc w:val="center"/>
            </w:pPr>
            <w:r w:rsidRPr="00ED28F5">
              <w:t>Когда и куда выбыл, причина выбытия</w:t>
            </w: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4253" w:type="dxa"/>
            <w:gridSpan w:val="2"/>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4253" w:type="dxa"/>
            <w:gridSpan w:val="2"/>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1985" w:type="dxa"/>
          </w:tcPr>
          <w:p w:rsidR="00ED28F5" w:rsidRPr="00ED28F5" w:rsidRDefault="00ED28F5" w:rsidP="00ED28F5">
            <w:pPr>
              <w:widowControl w:val="0"/>
              <w:autoSpaceDE w:val="0"/>
              <w:autoSpaceDN w:val="0"/>
              <w:adjustRightInd w:val="0"/>
              <w:jc w:val="both"/>
            </w:pPr>
          </w:p>
        </w:tc>
        <w:tc>
          <w:tcPr>
            <w:tcW w:w="2268"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1985" w:type="dxa"/>
          </w:tcPr>
          <w:p w:rsidR="00ED28F5" w:rsidRPr="00ED28F5" w:rsidRDefault="00ED28F5" w:rsidP="00ED28F5">
            <w:pPr>
              <w:widowControl w:val="0"/>
              <w:autoSpaceDE w:val="0"/>
              <w:autoSpaceDN w:val="0"/>
              <w:adjustRightInd w:val="0"/>
              <w:jc w:val="both"/>
            </w:pPr>
          </w:p>
        </w:tc>
        <w:tc>
          <w:tcPr>
            <w:tcW w:w="2268"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1985" w:type="dxa"/>
          </w:tcPr>
          <w:p w:rsidR="00ED28F5" w:rsidRPr="00ED28F5" w:rsidRDefault="00ED28F5" w:rsidP="00ED28F5">
            <w:pPr>
              <w:widowControl w:val="0"/>
              <w:autoSpaceDE w:val="0"/>
              <w:autoSpaceDN w:val="0"/>
              <w:adjustRightInd w:val="0"/>
              <w:jc w:val="both"/>
            </w:pPr>
          </w:p>
        </w:tc>
        <w:tc>
          <w:tcPr>
            <w:tcW w:w="2268"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1985" w:type="dxa"/>
          </w:tcPr>
          <w:p w:rsidR="00ED28F5" w:rsidRPr="00ED28F5" w:rsidRDefault="00ED28F5" w:rsidP="00ED28F5">
            <w:pPr>
              <w:widowControl w:val="0"/>
              <w:autoSpaceDE w:val="0"/>
              <w:autoSpaceDN w:val="0"/>
              <w:adjustRightInd w:val="0"/>
              <w:jc w:val="both"/>
            </w:pPr>
          </w:p>
        </w:tc>
        <w:tc>
          <w:tcPr>
            <w:tcW w:w="2268" w:type="dxa"/>
          </w:tcPr>
          <w:p w:rsidR="00ED28F5" w:rsidRPr="00ED28F5" w:rsidRDefault="00ED28F5" w:rsidP="00ED28F5">
            <w:pPr>
              <w:widowControl w:val="0"/>
              <w:autoSpaceDE w:val="0"/>
              <w:autoSpaceDN w:val="0"/>
              <w:adjustRightInd w:val="0"/>
              <w:jc w:val="both"/>
            </w:pPr>
          </w:p>
        </w:tc>
      </w:tr>
      <w:tr w:rsidR="00ED28F5" w:rsidRPr="00ED28F5" w:rsidTr="00ED28F5">
        <w:tc>
          <w:tcPr>
            <w:tcW w:w="540" w:type="dxa"/>
          </w:tcPr>
          <w:p w:rsidR="00ED28F5" w:rsidRPr="00ED28F5" w:rsidRDefault="00ED28F5" w:rsidP="00ED28F5">
            <w:pPr>
              <w:widowControl w:val="0"/>
              <w:autoSpaceDE w:val="0"/>
              <w:autoSpaceDN w:val="0"/>
              <w:adjustRightInd w:val="0"/>
              <w:jc w:val="both"/>
            </w:pPr>
          </w:p>
        </w:tc>
        <w:tc>
          <w:tcPr>
            <w:tcW w:w="3738" w:type="dxa"/>
          </w:tcPr>
          <w:p w:rsidR="00ED28F5" w:rsidRPr="00ED28F5" w:rsidRDefault="00ED28F5" w:rsidP="00ED28F5">
            <w:pPr>
              <w:widowControl w:val="0"/>
              <w:autoSpaceDE w:val="0"/>
              <w:autoSpaceDN w:val="0"/>
              <w:adjustRightInd w:val="0"/>
              <w:jc w:val="both"/>
            </w:pPr>
          </w:p>
        </w:tc>
        <w:tc>
          <w:tcPr>
            <w:tcW w:w="1387" w:type="dxa"/>
          </w:tcPr>
          <w:p w:rsidR="00ED28F5" w:rsidRPr="00ED28F5" w:rsidRDefault="00ED28F5" w:rsidP="00ED28F5">
            <w:pPr>
              <w:widowControl w:val="0"/>
              <w:autoSpaceDE w:val="0"/>
              <w:autoSpaceDN w:val="0"/>
              <w:adjustRightInd w:val="0"/>
              <w:jc w:val="both"/>
            </w:pPr>
          </w:p>
        </w:tc>
        <w:tc>
          <w:tcPr>
            <w:tcW w:w="1985" w:type="dxa"/>
          </w:tcPr>
          <w:p w:rsidR="00ED28F5" w:rsidRPr="00ED28F5" w:rsidRDefault="00ED28F5" w:rsidP="00ED28F5">
            <w:pPr>
              <w:widowControl w:val="0"/>
              <w:autoSpaceDE w:val="0"/>
              <w:autoSpaceDN w:val="0"/>
              <w:adjustRightInd w:val="0"/>
              <w:jc w:val="both"/>
            </w:pPr>
          </w:p>
        </w:tc>
        <w:tc>
          <w:tcPr>
            <w:tcW w:w="2268" w:type="dxa"/>
          </w:tcPr>
          <w:p w:rsidR="00ED28F5" w:rsidRPr="00ED28F5" w:rsidRDefault="00ED28F5" w:rsidP="00ED28F5">
            <w:pPr>
              <w:widowControl w:val="0"/>
              <w:autoSpaceDE w:val="0"/>
              <w:autoSpaceDN w:val="0"/>
              <w:adjustRightInd w:val="0"/>
              <w:jc w:val="both"/>
            </w:pPr>
          </w:p>
        </w:tc>
      </w:tr>
    </w:tbl>
    <w:p w:rsidR="00ED28F5" w:rsidRPr="00ED28F5" w:rsidRDefault="00ED28F5" w:rsidP="00ED28F5">
      <w:pPr>
        <w:widowControl w:val="0"/>
        <w:autoSpaceDE w:val="0"/>
        <w:autoSpaceDN w:val="0"/>
        <w:adjustRightInd w:val="0"/>
        <w:jc w:val="both"/>
      </w:pPr>
    </w:p>
    <w:p w:rsidR="00ED28F5" w:rsidRPr="00ED28F5" w:rsidRDefault="00ED28F5" w:rsidP="00ED28F5">
      <w:pPr>
        <w:widowControl w:val="0"/>
        <w:autoSpaceDE w:val="0"/>
        <w:autoSpaceDN w:val="0"/>
        <w:adjustRightInd w:val="0"/>
        <w:jc w:val="both"/>
      </w:pPr>
      <w:r w:rsidRPr="00ED28F5">
        <w:t>Причины обмена.</w:t>
      </w:r>
    </w:p>
    <w:p w:rsidR="00ED28F5" w:rsidRPr="00ED28F5" w:rsidRDefault="00ED28F5" w:rsidP="00ED28F5">
      <w:pPr>
        <w:widowControl w:val="0"/>
        <w:autoSpaceDE w:val="0"/>
        <w:autoSpaceDN w:val="0"/>
        <w:adjustRightInd w:val="0"/>
        <w:jc w:val="both"/>
      </w:pPr>
      <w:r w:rsidRPr="00ED28F5">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ED28F5">
        <w:t>зарегистрированным</w:t>
      </w:r>
      <w:proofErr w:type="gramEnd"/>
      <w:r w:rsidRPr="00ED28F5">
        <w:t xml:space="preserve"> по адресу: _____________________________________________</w:t>
      </w:r>
      <w:r>
        <w:t>_______________________________</w:t>
      </w:r>
      <w:r w:rsidRPr="00ED28F5">
        <w:t>,</w:t>
      </w:r>
    </w:p>
    <w:p w:rsidR="00ED28F5" w:rsidRPr="00ED28F5" w:rsidRDefault="00ED28F5" w:rsidP="00ED28F5">
      <w:pPr>
        <w:widowControl w:val="0"/>
        <w:autoSpaceDE w:val="0"/>
        <w:autoSpaceDN w:val="0"/>
        <w:adjustRightInd w:val="0"/>
        <w:jc w:val="both"/>
      </w:pPr>
      <w:r w:rsidRPr="00ED28F5">
        <w:t>на жилое помещение муниципального жилищного фонда</w:t>
      </w:r>
      <w:r>
        <w:t xml:space="preserve">, расположенного по адресу: </w:t>
      </w:r>
    </w:p>
    <w:p w:rsidR="00ED28F5" w:rsidRPr="00ED28F5" w:rsidRDefault="00ED28F5" w:rsidP="00ED28F5">
      <w:pPr>
        <w:widowControl w:val="0"/>
        <w:autoSpaceDE w:val="0"/>
        <w:autoSpaceDN w:val="0"/>
        <w:adjustRightInd w:val="0"/>
        <w:jc w:val="both"/>
      </w:pPr>
      <w:r w:rsidRPr="00ED28F5">
        <w:t>_________________________________________________________________</w:t>
      </w:r>
      <w:r>
        <w:t>__________</w:t>
      </w:r>
      <w:r w:rsidRPr="00ED28F5">
        <w:t>,</w:t>
      </w:r>
    </w:p>
    <w:p w:rsidR="00ED28F5" w:rsidRPr="00ED28F5" w:rsidRDefault="00ED28F5" w:rsidP="00ED28F5">
      <w:pPr>
        <w:widowControl w:val="0"/>
        <w:autoSpaceDE w:val="0"/>
        <w:autoSpaceDN w:val="0"/>
        <w:adjustRightInd w:val="0"/>
        <w:jc w:val="both"/>
      </w:pPr>
      <w:proofErr w:type="gramStart"/>
      <w:r w:rsidRPr="00ED28F5">
        <w:t>Состоящую</w:t>
      </w:r>
      <w:proofErr w:type="gramEnd"/>
      <w:r w:rsidRPr="00ED28F5">
        <w:t xml:space="preserve"> из ____ комнат, общей площадью ____ </w:t>
      </w:r>
      <w:proofErr w:type="spellStart"/>
      <w:r w:rsidRPr="00ED28F5">
        <w:t>кв.м</w:t>
      </w:r>
      <w:proofErr w:type="spellEnd"/>
      <w:r w:rsidRPr="00ED28F5">
        <w:t xml:space="preserve">., жилой площадью ____ </w:t>
      </w:r>
      <w:proofErr w:type="spellStart"/>
      <w:r w:rsidRPr="00ED28F5">
        <w:t>кв.м</w:t>
      </w:r>
      <w:proofErr w:type="spellEnd"/>
      <w:r w:rsidRPr="00ED28F5">
        <w:t>.</w:t>
      </w:r>
    </w:p>
    <w:p w:rsidR="00ED28F5" w:rsidRPr="00ED28F5" w:rsidRDefault="00ED28F5" w:rsidP="00ED28F5">
      <w:pPr>
        <w:widowControl w:val="0"/>
        <w:autoSpaceDE w:val="0"/>
        <w:autoSpaceDN w:val="0"/>
        <w:adjustRightInd w:val="0"/>
        <w:jc w:val="both"/>
      </w:pPr>
    </w:p>
    <w:p w:rsidR="00ED28F5" w:rsidRPr="00ED28F5" w:rsidRDefault="00ED28F5" w:rsidP="00ED28F5">
      <w:pPr>
        <w:widowControl w:val="0"/>
        <w:autoSpaceDE w:val="0"/>
        <w:autoSpaceDN w:val="0"/>
        <w:adjustRightInd w:val="0"/>
        <w:spacing w:after="200" w:line="276" w:lineRule="auto"/>
        <w:rPr>
          <w:sz w:val="22"/>
          <w:szCs w:val="22"/>
        </w:rPr>
      </w:pPr>
      <w:r w:rsidRPr="00ED28F5">
        <w:rPr>
          <w:sz w:val="22"/>
          <w:szCs w:val="22"/>
        </w:rPr>
        <w:t>Результат рассмотрения заявления прошу:</w:t>
      </w:r>
    </w:p>
    <w:tbl>
      <w:tblPr>
        <w:tblStyle w:val="22"/>
        <w:tblW w:w="0" w:type="auto"/>
        <w:tblInd w:w="-34" w:type="dxa"/>
        <w:tblLook w:val="04A0" w:firstRow="1" w:lastRow="0" w:firstColumn="1" w:lastColumn="0" w:noHBand="0" w:noVBand="1"/>
      </w:tblPr>
      <w:tblGrid>
        <w:gridCol w:w="709"/>
        <w:gridCol w:w="7655"/>
      </w:tblGrid>
      <w:tr w:rsidR="00ED28F5" w:rsidRPr="00ED28F5" w:rsidTr="00ED28F5">
        <w:tc>
          <w:tcPr>
            <w:tcW w:w="709" w:type="dxa"/>
          </w:tcPr>
          <w:p w:rsidR="00ED28F5" w:rsidRPr="00ED28F5" w:rsidRDefault="00ED28F5" w:rsidP="00ED28F5">
            <w:pPr>
              <w:autoSpaceDE w:val="0"/>
              <w:autoSpaceDN w:val="0"/>
              <w:spacing w:after="200" w:line="276" w:lineRule="auto"/>
              <w:jc w:val="center"/>
            </w:pPr>
          </w:p>
        </w:tc>
        <w:tc>
          <w:tcPr>
            <w:tcW w:w="7655" w:type="dxa"/>
          </w:tcPr>
          <w:p w:rsidR="00ED28F5" w:rsidRPr="00ED28F5" w:rsidRDefault="00ED28F5" w:rsidP="00ED28F5">
            <w:pPr>
              <w:widowControl w:val="0"/>
              <w:autoSpaceDE w:val="0"/>
              <w:autoSpaceDN w:val="0"/>
              <w:adjustRightInd w:val="0"/>
              <w:spacing w:after="200" w:line="276" w:lineRule="auto"/>
            </w:pPr>
            <w:r w:rsidRPr="00ED28F5">
              <w:t>выдать на руки в ОМСУ/Организации</w:t>
            </w:r>
          </w:p>
        </w:tc>
      </w:tr>
      <w:tr w:rsidR="00ED28F5" w:rsidRPr="00ED28F5" w:rsidTr="00ED28F5">
        <w:tc>
          <w:tcPr>
            <w:tcW w:w="709" w:type="dxa"/>
          </w:tcPr>
          <w:p w:rsidR="00ED28F5" w:rsidRPr="00ED28F5" w:rsidRDefault="00ED28F5" w:rsidP="00ED28F5">
            <w:pPr>
              <w:autoSpaceDE w:val="0"/>
              <w:autoSpaceDN w:val="0"/>
              <w:spacing w:after="200" w:line="276" w:lineRule="auto"/>
              <w:jc w:val="center"/>
            </w:pPr>
          </w:p>
        </w:tc>
        <w:tc>
          <w:tcPr>
            <w:tcW w:w="7655" w:type="dxa"/>
          </w:tcPr>
          <w:p w:rsidR="00ED28F5" w:rsidRPr="00ED28F5" w:rsidRDefault="00ED28F5" w:rsidP="00ED28F5">
            <w:pPr>
              <w:widowControl w:val="0"/>
              <w:autoSpaceDE w:val="0"/>
              <w:autoSpaceDN w:val="0"/>
              <w:adjustRightInd w:val="0"/>
              <w:spacing w:after="200" w:line="276" w:lineRule="auto"/>
            </w:pPr>
            <w:r w:rsidRPr="00ED28F5">
              <w:t>выдать на руки в МФЦ</w:t>
            </w:r>
          </w:p>
        </w:tc>
      </w:tr>
      <w:tr w:rsidR="00ED28F5" w:rsidRPr="00ED28F5" w:rsidTr="00ED28F5">
        <w:tc>
          <w:tcPr>
            <w:tcW w:w="709" w:type="dxa"/>
          </w:tcPr>
          <w:p w:rsidR="00ED28F5" w:rsidRPr="00ED28F5" w:rsidRDefault="00ED28F5" w:rsidP="00ED28F5">
            <w:pPr>
              <w:autoSpaceDE w:val="0"/>
              <w:autoSpaceDN w:val="0"/>
              <w:spacing w:after="200" w:line="276" w:lineRule="auto"/>
              <w:jc w:val="center"/>
            </w:pPr>
          </w:p>
        </w:tc>
        <w:tc>
          <w:tcPr>
            <w:tcW w:w="7655" w:type="dxa"/>
          </w:tcPr>
          <w:p w:rsidR="00ED28F5" w:rsidRPr="00AA2BB5" w:rsidRDefault="00ED28F5" w:rsidP="00ED28F5">
            <w:pPr>
              <w:widowControl w:val="0"/>
              <w:autoSpaceDE w:val="0"/>
              <w:autoSpaceDN w:val="0"/>
              <w:adjustRightInd w:val="0"/>
              <w:spacing w:after="200" w:line="276" w:lineRule="auto"/>
            </w:pPr>
            <w:r w:rsidRPr="00AA2BB5">
              <w:t>направить в электронной форме в личный кабинет на ПГУ ЛО/ЕПГУ (при технической реализации)</w:t>
            </w:r>
          </w:p>
        </w:tc>
      </w:tr>
      <w:tr w:rsidR="00ED28F5" w:rsidRPr="00ED28F5" w:rsidTr="00ED28F5">
        <w:tc>
          <w:tcPr>
            <w:tcW w:w="709" w:type="dxa"/>
          </w:tcPr>
          <w:p w:rsidR="00ED28F5" w:rsidRPr="00ED28F5" w:rsidRDefault="00ED28F5" w:rsidP="00ED28F5">
            <w:pPr>
              <w:autoSpaceDE w:val="0"/>
              <w:autoSpaceDN w:val="0"/>
              <w:spacing w:after="200" w:line="276" w:lineRule="auto"/>
              <w:jc w:val="center"/>
            </w:pPr>
          </w:p>
        </w:tc>
        <w:tc>
          <w:tcPr>
            <w:tcW w:w="7655" w:type="dxa"/>
          </w:tcPr>
          <w:p w:rsidR="00ED28F5" w:rsidRPr="00AA2BB5" w:rsidRDefault="00ED28F5" w:rsidP="00ED28F5">
            <w:pPr>
              <w:autoSpaceDE w:val="0"/>
              <w:autoSpaceDN w:val="0"/>
              <w:spacing w:after="200" w:line="276" w:lineRule="auto"/>
            </w:pPr>
            <w:r w:rsidRPr="00AA2BB5">
              <w:t>направить по электронной почте: (указать адрес электронной почты)</w:t>
            </w:r>
            <w:bookmarkStart w:id="8" w:name="_GoBack"/>
            <w:bookmarkEnd w:id="8"/>
          </w:p>
        </w:tc>
      </w:tr>
    </w:tbl>
    <w:p w:rsidR="00ED28F5" w:rsidRPr="00ED28F5" w:rsidRDefault="00ED28F5" w:rsidP="00ED28F5">
      <w:pPr>
        <w:autoSpaceDE w:val="0"/>
        <w:autoSpaceDN w:val="0"/>
        <w:spacing w:after="200" w:line="276" w:lineRule="auto"/>
        <w:ind w:firstLine="720"/>
        <w:rPr>
          <w:sz w:val="22"/>
          <w:szCs w:val="22"/>
        </w:rPr>
      </w:pPr>
    </w:p>
    <w:p w:rsidR="00ED28F5" w:rsidRPr="00ED28F5" w:rsidRDefault="00ED28F5" w:rsidP="00ED28F5">
      <w:pPr>
        <w:autoSpaceDE w:val="0"/>
        <w:autoSpaceDN w:val="0"/>
        <w:spacing w:after="200" w:line="276" w:lineRule="auto"/>
        <w:ind w:firstLine="720"/>
        <w:rPr>
          <w:sz w:val="22"/>
          <w:szCs w:val="22"/>
        </w:rPr>
      </w:pPr>
      <w:r w:rsidRPr="00ED28F5">
        <w:rPr>
          <w:sz w:val="22"/>
          <w:szCs w:val="22"/>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D28F5" w:rsidRPr="00ED28F5" w:rsidTr="00ED28F5">
        <w:tc>
          <w:tcPr>
            <w:tcW w:w="5557" w:type="dxa"/>
            <w:gridSpan w:val="8"/>
            <w:tcBorders>
              <w:top w:val="nil"/>
              <w:left w:val="nil"/>
              <w:bottom w:val="single" w:sz="4" w:space="0" w:color="auto"/>
              <w:right w:val="nil"/>
            </w:tcBorders>
            <w:vAlign w:val="bottom"/>
          </w:tcPr>
          <w:p w:rsidR="00ED28F5" w:rsidRPr="00ED28F5" w:rsidRDefault="00ED28F5" w:rsidP="00ED28F5">
            <w:pPr>
              <w:autoSpaceDE w:val="0"/>
              <w:autoSpaceDN w:val="0"/>
              <w:spacing w:after="200" w:line="276" w:lineRule="auto"/>
              <w:rPr>
                <w:sz w:val="22"/>
                <w:szCs w:val="22"/>
              </w:rPr>
            </w:pPr>
          </w:p>
        </w:tc>
        <w:tc>
          <w:tcPr>
            <w:tcW w:w="708" w:type="dxa"/>
            <w:tcBorders>
              <w:top w:val="nil"/>
              <w:left w:val="nil"/>
              <w:bottom w:val="nil"/>
              <w:right w:val="nil"/>
            </w:tcBorders>
            <w:vAlign w:val="bottom"/>
          </w:tcPr>
          <w:p w:rsidR="00ED28F5" w:rsidRPr="00ED28F5" w:rsidRDefault="00ED28F5" w:rsidP="00ED28F5">
            <w:pPr>
              <w:autoSpaceDE w:val="0"/>
              <w:autoSpaceDN w:val="0"/>
              <w:spacing w:after="200" w:line="276" w:lineRule="auto"/>
              <w:rPr>
                <w:sz w:val="22"/>
                <w:szCs w:val="22"/>
              </w:rPr>
            </w:pPr>
          </w:p>
        </w:tc>
        <w:tc>
          <w:tcPr>
            <w:tcW w:w="2977" w:type="dxa"/>
            <w:tcBorders>
              <w:top w:val="nil"/>
              <w:left w:val="nil"/>
              <w:bottom w:val="single" w:sz="4" w:space="0" w:color="auto"/>
              <w:right w:val="nil"/>
            </w:tcBorders>
            <w:vAlign w:val="bottom"/>
          </w:tcPr>
          <w:p w:rsidR="00ED28F5" w:rsidRPr="00ED28F5" w:rsidRDefault="00ED28F5" w:rsidP="00ED28F5">
            <w:pPr>
              <w:autoSpaceDE w:val="0"/>
              <w:autoSpaceDN w:val="0"/>
              <w:spacing w:after="200" w:line="276" w:lineRule="auto"/>
              <w:rPr>
                <w:sz w:val="22"/>
                <w:szCs w:val="22"/>
              </w:rPr>
            </w:pPr>
          </w:p>
        </w:tc>
      </w:tr>
      <w:tr w:rsidR="00ED28F5" w:rsidRPr="00ED28F5" w:rsidTr="00ED28F5">
        <w:tc>
          <w:tcPr>
            <w:tcW w:w="5557" w:type="dxa"/>
            <w:gridSpan w:val="8"/>
            <w:tcBorders>
              <w:top w:val="nil"/>
              <w:left w:val="nil"/>
              <w:bottom w:val="nil"/>
              <w:right w:val="nil"/>
            </w:tcBorders>
          </w:tcPr>
          <w:p w:rsidR="00ED28F5" w:rsidRPr="00ED28F5" w:rsidRDefault="00ED28F5" w:rsidP="00ED28F5">
            <w:pPr>
              <w:autoSpaceDE w:val="0"/>
              <w:autoSpaceDN w:val="0"/>
              <w:spacing w:after="200" w:line="276" w:lineRule="auto"/>
              <w:jc w:val="center"/>
              <w:rPr>
                <w:sz w:val="20"/>
                <w:szCs w:val="20"/>
              </w:rPr>
            </w:pPr>
            <w:r w:rsidRPr="00ED28F5">
              <w:rPr>
                <w:sz w:val="20"/>
                <w:szCs w:val="20"/>
              </w:rPr>
              <w:t>(фамилия, имя, отчество)</w:t>
            </w:r>
          </w:p>
        </w:tc>
        <w:tc>
          <w:tcPr>
            <w:tcW w:w="708" w:type="dxa"/>
            <w:tcBorders>
              <w:top w:val="nil"/>
              <w:left w:val="nil"/>
              <w:bottom w:val="nil"/>
              <w:right w:val="nil"/>
            </w:tcBorders>
          </w:tcPr>
          <w:p w:rsidR="00ED28F5" w:rsidRPr="00ED28F5" w:rsidRDefault="00ED28F5" w:rsidP="00ED28F5">
            <w:pPr>
              <w:autoSpaceDE w:val="0"/>
              <w:autoSpaceDN w:val="0"/>
              <w:spacing w:after="200" w:line="276" w:lineRule="auto"/>
              <w:jc w:val="center"/>
              <w:rPr>
                <w:sz w:val="20"/>
                <w:szCs w:val="20"/>
              </w:rPr>
            </w:pPr>
          </w:p>
        </w:tc>
        <w:tc>
          <w:tcPr>
            <w:tcW w:w="2977" w:type="dxa"/>
            <w:tcBorders>
              <w:top w:val="nil"/>
              <w:left w:val="nil"/>
              <w:bottom w:val="nil"/>
              <w:right w:val="nil"/>
            </w:tcBorders>
          </w:tcPr>
          <w:p w:rsidR="00ED28F5" w:rsidRPr="00ED28F5" w:rsidRDefault="00ED28F5" w:rsidP="00ED28F5">
            <w:pPr>
              <w:autoSpaceDE w:val="0"/>
              <w:autoSpaceDN w:val="0"/>
              <w:spacing w:after="200" w:line="276" w:lineRule="auto"/>
              <w:jc w:val="center"/>
              <w:rPr>
                <w:sz w:val="20"/>
                <w:szCs w:val="20"/>
              </w:rPr>
            </w:pPr>
            <w:r w:rsidRPr="00ED28F5">
              <w:rPr>
                <w:sz w:val="20"/>
                <w:szCs w:val="20"/>
              </w:rPr>
              <w:t>(подпись)</w:t>
            </w:r>
          </w:p>
        </w:tc>
      </w:tr>
      <w:tr w:rsidR="00ED28F5" w:rsidRPr="00ED28F5" w:rsidTr="00ED28F5">
        <w:trPr>
          <w:gridAfter w:val="3"/>
          <w:wAfter w:w="4111" w:type="dxa"/>
          <w:trHeight w:val="202"/>
        </w:trPr>
        <w:tc>
          <w:tcPr>
            <w:tcW w:w="170" w:type="dxa"/>
            <w:tcBorders>
              <w:top w:val="nil"/>
              <w:left w:val="nil"/>
              <w:bottom w:val="nil"/>
              <w:right w:val="nil"/>
            </w:tcBorders>
            <w:vAlign w:val="bottom"/>
          </w:tcPr>
          <w:p w:rsidR="00ED28F5" w:rsidRPr="00ED28F5" w:rsidRDefault="00ED28F5" w:rsidP="00ED28F5">
            <w:pPr>
              <w:autoSpaceDE w:val="0"/>
              <w:autoSpaceDN w:val="0"/>
              <w:spacing w:after="200" w:line="276" w:lineRule="auto"/>
              <w:rPr>
                <w:sz w:val="22"/>
                <w:szCs w:val="22"/>
              </w:rPr>
            </w:pPr>
          </w:p>
          <w:p w:rsidR="00ED28F5" w:rsidRPr="00ED28F5" w:rsidRDefault="00ED28F5" w:rsidP="00ED28F5">
            <w:pPr>
              <w:autoSpaceDE w:val="0"/>
              <w:autoSpaceDN w:val="0"/>
              <w:spacing w:after="200" w:line="276" w:lineRule="auto"/>
              <w:rPr>
                <w:sz w:val="22"/>
                <w:szCs w:val="22"/>
              </w:rPr>
            </w:pPr>
          </w:p>
        </w:tc>
        <w:tc>
          <w:tcPr>
            <w:tcW w:w="567" w:type="dxa"/>
            <w:tcBorders>
              <w:top w:val="nil"/>
              <w:left w:val="nil"/>
              <w:bottom w:val="single" w:sz="4" w:space="0" w:color="auto"/>
              <w:right w:val="nil"/>
            </w:tcBorders>
            <w:vAlign w:val="bottom"/>
          </w:tcPr>
          <w:p w:rsidR="00ED28F5" w:rsidRPr="00ED28F5" w:rsidRDefault="00ED28F5" w:rsidP="00ED28F5">
            <w:pPr>
              <w:autoSpaceDE w:val="0"/>
              <w:autoSpaceDN w:val="0"/>
              <w:spacing w:after="200" w:line="276" w:lineRule="auto"/>
              <w:jc w:val="center"/>
              <w:rPr>
                <w:sz w:val="22"/>
                <w:szCs w:val="22"/>
              </w:rPr>
            </w:pPr>
          </w:p>
        </w:tc>
        <w:tc>
          <w:tcPr>
            <w:tcW w:w="170" w:type="dxa"/>
            <w:tcBorders>
              <w:top w:val="nil"/>
              <w:left w:val="nil"/>
              <w:bottom w:val="nil"/>
              <w:right w:val="nil"/>
            </w:tcBorders>
            <w:vAlign w:val="bottom"/>
          </w:tcPr>
          <w:p w:rsidR="00ED28F5" w:rsidRPr="00ED28F5" w:rsidRDefault="00ED28F5" w:rsidP="00ED28F5">
            <w:pPr>
              <w:autoSpaceDE w:val="0"/>
              <w:autoSpaceDN w:val="0"/>
              <w:spacing w:after="200" w:line="276" w:lineRule="auto"/>
              <w:rPr>
                <w:sz w:val="22"/>
                <w:szCs w:val="22"/>
              </w:rPr>
            </w:pPr>
            <w:r w:rsidRPr="00ED28F5">
              <w:rPr>
                <w:sz w:val="22"/>
                <w:szCs w:val="22"/>
              </w:rPr>
              <w:t xml:space="preserve"> </w:t>
            </w:r>
          </w:p>
        </w:tc>
        <w:tc>
          <w:tcPr>
            <w:tcW w:w="2665" w:type="dxa"/>
            <w:tcBorders>
              <w:top w:val="nil"/>
              <w:left w:val="nil"/>
              <w:bottom w:val="single" w:sz="4" w:space="0" w:color="auto"/>
              <w:right w:val="nil"/>
            </w:tcBorders>
            <w:vAlign w:val="bottom"/>
          </w:tcPr>
          <w:p w:rsidR="00ED28F5" w:rsidRPr="00ED28F5" w:rsidRDefault="00ED28F5" w:rsidP="00ED28F5">
            <w:pPr>
              <w:autoSpaceDE w:val="0"/>
              <w:autoSpaceDN w:val="0"/>
              <w:spacing w:after="200" w:line="276" w:lineRule="auto"/>
              <w:jc w:val="center"/>
              <w:rPr>
                <w:sz w:val="22"/>
                <w:szCs w:val="22"/>
              </w:rPr>
            </w:pPr>
          </w:p>
        </w:tc>
        <w:tc>
          <w:tcPr>
            <w:tcW w:w="397" w:type="dxa"/>
            <w:tcBorders>
              <w:top w:val="nil"/>
              <w:left w:val="nil"/>
              <w:bottom w:val="nil"/>
              <w:right w:val="nil"/>
            </w:tcBorders>
            <w:vAlign w:val="bottom"/>
          </w:tcPr>
          <w:p w:rsidR="00ED28F5" w:rsidRPr="00ED28F5" w:rsidRDefault="00ED28F5" w:rsidP="00ED28F5">
            <w:pPr>
              <w:autoSpaceDE w:val="0"/>
              <w:autoSpaceDN w:val="0"/>
              <w:spacing w:after="200" w:line="276" w:lineRule="auto"/>
              <w:jc w:val="right"/>
              <w:rPr>
                <w:sz w:val="22"/>
                <w:szCs w:val="22"/>
              </w:rPr>
            </w:pPr>
            <w:r w:rsidRPr="00ED28F5">
              <w:rPr>
                <w:sz w:val="22"/>
                <w:szCs w:val="22"/>
              </w:rPr>
              <w:t>20</w:t>
            </w:r>
          </w:p>
        </w:tc>
        <w:tc>
          <w:tcPr>
            <w:tcW w:w="454" w:type="dxa"/>
            <w:tcBorders>
              <w:top w:val="nil"/>
              <w:left w:val="nil"/>
              <w:bottom w:val="single" w:sz="4" w:space="0" w:color="auto"/>
              <w:right w:val="nil"/>
            </w:tcBorders>
            <w:vAlign w:val="bottom"/>
          </w:tcPr>
          <w:p w:rsidR="00ED28F5" w:rsidRPr="00ED28F5" w:rsidRDefault="00ED28F5" w:rsidP="00ED28F5">
            <w:pPr>
              <w:autoSpaceDE w:val="0"/>
              <w:autoSpaceDN w:val="0"/>
              <w:spacing w:after="200" w:line="276" w:lineRule="auto"/>
              <w:rPr>
                <w:sz w:val="22"/>
                <w:szCs w:val="22"/>
              </w:rPr>
            </w:pPr>
          </w:p>
        </w:tc>
        <w:tc>
          <w:tcPr>
            <w:tcW w:w="708" w:type="dxa"/>
            <w:tcBorders>
              <w:top w:val="nil"/>
              <w:left w:val="nil"/>
              <w:bottom w:val="nil"/>
              <w:right w:val="nil"/>
            </w:tcBorders>
            <w:vAlign w:val="bottom"/>
          </w:tcPr>
          <w:p w:rsidR="00ED28F5" w:rsidRPr="00ED28F5" w:rsidRDefault="00ED28F5" w:rsidP="00ED28F5">
            <w:pPr>
              <w:autoSpaceDE w:val="0"/>
              <w:autoSpaceDN w:val="0"/>
              <w:spacing w:after="200" w:line="276" w:lineRule="auto"/>
              <w:rPr>
                <w:sz w:val="22"/>
                <w:szCs w:val="22"/>
              </w:rPr>
            </w:pPr>
            <w:r w:rsidRPr="00ED28F5">
              <w:rPr>
                <w:sz w:val="22"/>
                <w:szCs w:val="22"/>
              </w:rPr>
              <w:t>года</w:t>
            </w:r>
          </w:p>
        </w:tc>
      </w:tr>
    </w:tbl>
    <w:p w:rsidR="00ED28F5" w:rsidRPr="00ED28F5" w:rsidRDefault="00ED28F5" w:rsidP="00ED28F5">
      <w:pPr>
        <w:autoSpaceDE w:val="0"/>
        <w:autoSpaceDN w:val="0"/>
        <w:spacing w:after="200" w:line="276" w:lineRule="auto"/>
        <w:ind w:firstLine="720"/>
        <w:rPr>
          <w:sz w:val="22"/>
          <w:szCs w:val="22"/>
        </w:rPr>
      </w:pPr>
    </w:p>
    <w:p w:rsidR="00ED28F5" w:rsidRPr="00ED28F5" w:rsidRDefault="00ED28F5" w:rsidP="00ED28F5">
      <w:pPr>
        <w:autoSpaceDE w:val="0"/>
        <w:autoSpaceDN w:val="0"/>
        <w:spacing w:after="200" w:line="276" w:lineRule="auto"/>
        <w:ind w:firstLine="720"/>
        <w:rPr>
          <w:sz w:val="22"/>
          <w:szCs w:val="22"/>
        </w:rPr>
      </w:pPr>
      <w:r w:rsidRPr="00ED28F5">
        <w:rPr>
          <w:sz w:val="22"/>
          <w:szCs w:val="22"/>
        </w:rPr>
        <w:t>К заявлению прилагаются следующие документы:</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lastRenderedPageBreak/>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numPr>
          <w:ilvl w:val="0"/>
          <w:numId w:val="19"/>
        </w:numPr>
        <w:tabs>
          <w:tab w:val="left" w:pos="284"/>
        </w:tabs>
        <w:autoSpaceDE w:val="0"/>
        <w:autoSpaceDN w:val="0"/>
        <w:spacing w:after="200" w:line="276" w:lineRule="auto"/>
        <w:rPr>
          <w:rFonts w:eastAsia="Calibri"/>
          <w:sz w:val="22"/>
          <w:szCs w:val="22"/>
        </w:rPr>
      </w:pPr>
      <w:r w:rsidRPr="00ED28F5">
        <w:rPr>
          <w:rFonts w:eastAsia="Calibri"/>
          <w:sz w:val="22"/>
          <w:szCs w:val="22"/>
        </w:rPr>
        <w:t>_____________________________________________________________________</w:t>
      </w:r>
    </w:p>
    <w:p w:rsidR="00ED28F5" w:rsidRPr="00ED28F5" w:rsidRDefault="00ED28F5" w:rsidP="00ED28F5">
      <w:pPr>
        <w:tabs>
          <w:tab w:val="left" w:pos="284"/>
        </w:tabs>
        <w:autoSpaceDE w:val="0"/>
        <w:autoSpaceDN w:val="0"/>
        <w:spacing w:after="200" w:line="276" w:lineRule="auto"/>
        <w:ind w:left="720"/>
        <w:jc w:val="center"/>
        <w:rPr>
          <w:rFonts w:eastAsia="Calibri"/>
          <w:sz w:val="20"/>
          <w:szCs w:val="20"/>
        </w:rPr>
      </w:pPr>
      <w:r w:rsidRPr="00ED28F5">
        <w:rPr>
          <w:rFonts w:eastAsia="Calibri"/>
          <w:sz w:val="22"/>
          <w:szCs w:val="22"/>
        </w:rPr>
        <w:t xml:space="preserve">                                                                                                                </w:t>
      </w:r>
      <w:r w:rsidRPr="00ED28F5">
        <w:rPr>
          <w:rFonts w:eastAsia="Calibri"/>
          <w:sz w:val="20"/>
          <w:szCs w:val="20"/>
        </w:rPr>
        <w:t xml:space="preserve">(подпись заявителя)  </w:t>
      </w:r>
    </w:p>
    <w:p w:rsidR="00ED28F5" w:rsidRPr="00ED28F5" w:rsidRDefault="00ED28F5" w:rsidP="00ED28F5">
      <w:pPr>
        <w:widowControl w:val="0"/>
        <w:autoSpaceDE w:val="0"/>
        <w:autoSpaceDN w:val="0"/>
        <w:adjustRightInd w:val="0"/>
        <w:jc w:val="center"/>
        <w:rPr>
          <w:sz w:val="28"/>
          <w:szCs w:val="28"/>
        </w:rPr>
      </w:pPr>
    </w:p>
    <w:p w:rsidR="00ED28F5" w:rsidRPr="00ED28F5" w:rsidRDefault="00ED28F5" w:rsidP="00ED28F5">
      <w:pPr>
        <w:widowControl w:val="0"/>
        <w:autoSpaceDE w:val="0"/>
        <w:autoSpaceDN w:val="0"/>
        <w:adjustRightInd w:val="0"/>
        <w:jc w:val="center"/>
        <w:rPr>
          <w:sz w:val="28"/>
          <w:szCs w:val="28"/>
        </w:rPr>
      </w:pPr>
      <w:r w:rsidRPr="00ED28F5">
        <w:rPr>
          <w:sz w:val="28"/>
          <w:szCs w:val="28"/>
        </w:rPr>
        <w:br w:type="column"/>
      </w:r>
    </w:p>
    <w:p w:rsidR="00ED28F5" w:rsidRPr="00ED28F5" w:rsidRDefault="00ED28F5" w:rsidP="00ED28F5">
      <w:pPr>
        <w:widowControl w:val="0"/>
        <w:autoSpaceDE w:val="0"/>
        <w:autoSpaceDN w:val="0"/>
        <w:adjustRightInd w:val="0"/>
        <w:jc w:val="center"/>
        <w:rPr>
          <w:sz w:val="28"/>
          <w:szCs w:val="28"/>
        </w:rPr>
      </w:pPr>
      <w:r w:rsidRPr="00ED28F5">
        <w:rPr>
          <w:sz w:val="28"/>
          <w:szCs w:val="28"/>
        </w:rPr>
        <w:t>Согласие на обработку персональных данных</w:t>
      </w:r>
    </w:p>
    <w:p w:rsidR="00ED28F5" w:rsidRPr="00ED28F5" w:rsidRDefault="00ED28F5" w:rsidP="00ED28F5">
      <w:pPr>
        <w:widowControl w:val="0"/>
        <w:autoSpaceDE w:val="0"/>
        <w:autoSpaceDN w:val="0"/>
        <w:adjustRightInd w:val="0"/>
        <w:jc w:val="both"/>
        <w:rPr>
          <w:rFonts w:ascii="Courier New" w:hAnsi="Courier New" w:cs="Courier New"/>
          <w:sz w:val="20"/>
          <w:szCs w:val="20"/>
        </w:rPr>
      </w:pP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Я, _______________________________________________________________________,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(фамилия, имя, отчество субъекта персональных данных)</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в  соответствии  с </w:t>
      </w:r>
      <w:hyperlink r:id="rId22" w:history="1">
        <w:r w:rsidRPr="00ED28F5">
          <w:rPr>
            <w:rFonts w:ascii="Courier New" w:hAnsi="Courier New" w:cs="Courier New"/>
            <w:sz w:val="20"/>
            <w:szCs w:val="20"/>
          </w:rPr>
          <w:t>п. 4 ст. 9</w:t>
        </w:r>
      </w:hyperlink>
      <w:r w:rsidRPr="00ED28F5">
        <w:rPr>
          <w:rFonts w:ascii="Courier New" w:hAnsi="Courier New" w:cs="Courier New"/>
          <w:sz w:val="20"/>
          <w:szCs w:val="20"/>
        </w:rPr>
        <w:t xml:space="preserve"> Федерального закона  от  27.07.2006  N 152-ФЗ</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«О персональных данных», зарегистрирова</w:t>
      </w:r>
      <w:proofErr w:type="gramStart"/>
      <w:r w:rsidRPr="00ED28F5">
        <w:rPr>
          <w:rFonts w:ascii="Courier New" w:hAnsi="Courier New" w:cs="Courier New"/>
          <w:sz w:val="20"/>
          <w:szCs w:val="20"/>
        </w:rPr>
        <w:t>н(</w:t>
      </w:r>
      <w:proofErr w:type="gramEnd"/>
      <w:r w:rsidRPr="00ED28F5">
        <w:rPr>
          <w:rFonts w:ascii="Courier New" w:hAnsi="Courier New" w:cs="Courier New"/>
          <w:sz w:val="20"/>
          <w:szCs w:val="20"/>
        </w:rPr>
        <w:t>а) по адресу: 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документ, удостоверяющий личность: _______________________________________,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w:t>
      </w:r>
      <w:proofErr w:type="gramStart"/>
      <w:r w:rsidRPr="00ED28F5">
        <w:rPr>
          <w:rFonts w:ascii="Courier New" w:hAnsi="Courier New" w:cs="Courier New"/>
          <w:sz w:val="20"/>
          <w:szCs w:val="20"/>
        </w:rPr>
        <w:t>(наименование документа, N, сведения о дате</w:t>
      </w:r>
      <w:proofErr w:type="gramEnd"/>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выдачи документа и выдавшем его </w:t>
      </w:r>
      <w:proofErr w:type="gramStart"/>
      <w:r w:rsidRPr="00ED28F5">
        <w:rPr>
          <w:rFonts w:ascii="Courier New" w:hAnsi="Courier New" w:cs="Courier New"/>
          <w:sz w:val="20"/>
          <w:szCs w:val="20"/>
        </w:rPr>
        <w:t>органе</w:t>
      </w:r>
      <w:proofErr w:type="gramEnd"/>
      <w:r w:rsidRPr="00ED28F5">
        <w:rPr>
          <w:rFonts w:ascii="Courier New" w:hAnsi="Courier New" w:cs="Courier New"/>
          <w:sz w:val="20"/>
          <w:szCs w:val="20"/>
        </w:rPr>
        <w:t>)</w:t>
      </w:r>
    </w:p>
    <w:p w:rsidR="00ED28F5" w:rsidRPr="00ED28F5" w:rsidRDefault="00ED28F5" w:rsidP="00ED28F5">
      <w:pPr>
        <w:widowControl w:val="0"/>
        <w:autoSpaceDE w:val="0"/>
        <w:autoSpaceDN w:val="0"/>
        <w:adjustRightInd w:val="0"/>
        <w:jc w:val="both"/>
        <w:rPr>
          <w:rFonts w:ascii="Courier New" w:hAnsi="Courier New" w:cs="Courier New"/>
          <w:sz w:val="20"/>
          <w:szCs w:val="20"/>
        </w:rPr>
      </w:pPr>
      <w:proofErr w:type="gramStart"/>
      <w:r w:rsidRPr="00ED28F5">
        <w:rPr>
          <w:rFonts w:ascii="Courier New" w:hAnsi="Courier New" w:cs="Courier New"/>
          <w:sz w:val="20"/>
          <w:szCs w:val="20"/>
        </w:rPr>
        <w:t>(Вариант: ________________________________________________________________,</w:t>
      </w:r>
      <w:proofErr w:type="gramEnd"/>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(фамилия, имя, отчество представителя субъекта персональных данных)</w:t>
      </w:r>
    </w:p>
    <w:p w:rsidR="00ED28F5" w:rsidRPr="00ED28F5" w:rsidRDefault="00ED28F5" w:rsidP="00ED28F5">
      <w:pPr>
        <w:widowControl w:val="0"/>
        <w:autoSpaceDE w:val="0"/>
        <w:autoSpaceDN w:val="0"/>
        <w:adjustRightInd w:val="0"/>
        <w:jc w:val="both"/>
        <w:rPr>
          <w:rFonts w:ascii="Courier New" w:hAnsi="Courier New" w:cs="Courier New"/>
          <w:sz w:val="20"/>
          <w:szCs w:val="20"/>
        </w:rPr>
      </w:pPr>
      <w:proofErr w:type="gramStart"/>
      <w:r w:rsidRPr="00ED28F5">
        <w:rPr>
          <w:rFonts w:ascii="Courier New" w:hAnsi="Courier New" w:cs="Courier New"/>
          <w:sz w:val="20"/>
          <w:szCs w:val="20"/>
        </w:rPr>
        <w:t>зарегистрирован</w:t>
      </w:r>
      <w:proofErr w:type="gramEnd"/>
      <w:r w:rsidRPr="00ED28F5">
        <w:rPr>
          <w:rFonts w:ascii="Courier New" w:hAnsi="Courier New" w:cs="Courier New"/>
          <w:sz w:val="20"/>
          <w:szCs w:val="20"/>
        </w:rPr>
        <w:t xml:space="preserve"> ______ по адресу: ________________________________________,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документ, удостоверяющий личность: _______________________________________,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w:t>
      </w:r>
      <w:proofErr w:type="gramStart"/>
      <w:r w:rsidRPr="00ED28F5">
        <w:rPr>
          <w:rFonts w:ascii="Courier New" w:hAnsi="Courier New" w:cs="Courier New"/>
          <w:sz w:val="20"/>
          <w:szCs w:val="20"/>
        </w:rPr>
        <w:t>(наименование документа, N, сведения о дате</w:t>
      </w:r>
      <w:proofErr w:type="gramEnd"/>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выдачи документа и выдавшем его </w:t>
      </w:r>
      <w:proofErr w:type="gramStart"/>
      <w:r w:rsidRPr="00ED28F5">
        <w:rPr>
          <w:rFonts w:ascii="Courier New" w:hAnsi="Courier New" w:cs="Courier New"/>
          <w:sz w:val="20"/>
          <w:szCs w:val="20"/>
        </w:rPr>
        <w:t>органе</w:t>
      </w:r>
      <w:proofErr w:type="gramEnd"/>
      <w:r w:rsidRPr="00ED28F5">
        <w:rPr>
          <w:rFonts w:ascii="Courier New" w:hAnsi="Courier New" w:cs="Courier New"/>
          <w:sz w:val="20"/>
          <w:szCs w:val="20"/>
        </w:rPr>
        <w:t>)</w:t>
      </w:r>
    </w:p>
    <w:p w:rsidR="00ED28F5" w:rsidRPr="00ED28F5" w:rsidRDefault="00ED28F5" w:rsidP="00ED28F5">
      <w:pPr>
        <w:widowControl w:val="0"/>
        <w:autoSpaceDE w:val="0"/>
        <w:autoSpaceDN w:val="0"/>
        <w:adjustRightInd w:val="0"/>
        <w:jc w:val="both"/>
        <w:rPr>
          <w:rFonts w:ascii="Courier New" w:hAnsi="Courier New" w:cs="Courier New"/>
          <w:sz w:val="20"/>
          <w:szCs w:val="20"/>
        </w:rPr>
      </w:pPr>
      <w:proofErr w:type="gramStart"/>
      <w:r w:rsidRPr="00ED28F5">
        <w:rPr>
          <w:rFonts w:ascii="Courier New" w:hAnsi="Courier New" w:cs="Courier New"/>
          <w:sz w:val="20"/>
          <w:szCs w:val="20"/>
        </w:rPr>
        <w:t>Доверенность от «__» ______ _____ г. N ____ (или реквизиты иного документа,</w:t>
      </w:r>
      <w:proofErr w:type="gramEnd"/>
    </w:p>
    <w:p w:rsidR="00ED28F5" w:rsidRPr="00ED28F5" w:rsidRDefault="00ED28F5" w:rsidP="00ED28F5">
      <w:pPr>
        <w:widowControl w:val="0"/>
        <w:autoSpaceDE w:val="0"/>
        <w:autoSpaceDN w:val="0"/>
        <w:adjustRightInd w:val="0"/>
        <w:jc w:val="both"/>
        <w:rPr>
          <w:rFonts w:ascii="Courier New" w:hAnsi="Courier New" w:cs="Courier New"/>
          <w:sz w:val="20"/>
          <w:szCs w:val="20"/>
        </w:rPr>
      </w:pPr>
      <w:proofErr w:type="gramStart"/>
      <w:r w:rsidRPr="00ED28F5">
        <w:rPr>
          <w:rFonts w:ascii="Courier New" w:hAnsi="Courier New" w:cs="Courier New"/>
          <w:sz w:val="20"/>
          <w:szCs w:val="20"/>
        </w:rPr>
        <w:t>подтверждающего полномочия представителя))</w:t>
      </w:r>
      <w:proofErr w:type="gramEnd"/>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в целях ___________________________________________________________________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(указать цель обработки данных)</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ED28F5" w:rsidRPr="00ED28F5" w:rsidTr="00ED28F5">
        <w:tc>
          <w:tcPr>
            <w:tcW w:w="454" w:type="dxa"/>
            <w:tcBorders>
              <w:top w:val="single" w:sz="4" w:space="0" w:color="auto"/>
              <w:left w:val="single" w:sz="4" w:space="0" w:color="auto"/>
              <w:bottom w:val="single" w:sz="4" w:space="0" w:color="auto"/>
              <w:right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340" w:type="dxa"/>
            <w:tcBorders>
              <w:left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8277" w:type="dxa"/>
            <w:vMerge w:val="restart"/>
          </w:tcPr>
          <w:p w:rsidR="00ED28F5" w:rsidRPr="00ED28F5" w:rsidRDefault="00ED28F5" w:rsidP="00ED28F5">
            <w:pPr>
              <w:autoSpaceDE w:val="0"/>
              <w:autoSpaceDN w:val="0"/>
              <w:adjustRightInd w:val="0"/>
              <w:spacing w:after="200" w:line="276" w:lineRule="auto"/>
              <w:jc w:val="both"/>
              <w:rPr>
                <w:rFonts w:ascii="Courier New" w:eastAsia="Calibri" w:hAnsi="Courier New" w:cs="Courier New"/>
                <w:sz w:val="20"/>
                <w:szCs w:val="20"/>
                <w:lang w:eastAsia="en-US"/>
              </w:rPr>
            </w:pPr>
            <w:proofErr w:type="gramStart"/>
            <w:r w:rsidRPr="00ED28F5">
              <w:rPr>
                <w:rFonts w:ascii="Courier New" w:eastAsia="Calibr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ED28F5" w:rsidRPr="00ED28F5" w:rsidTr="00ED28F5">
        <w:tc>
          <w:tcPr>
            <w:tcW w:w="454" w:type="dxa"/>
            <w:tcBorders>
              <w:top w:val="single" w:sz="4" w:space="0" w:color="auto"/>
              <w:bottom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340" w:type="dxa"/>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8277" w:type="dxa"/>
            <w:vMerge/>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r>
      <w:tr w:rsidR="00ED28F5" w:rsidRPr="00ED28F5" w:rsidTr="00ED28F5">
        <w:tc>
          <w:tcPr>
            <w:tcW w:w="454" w:type="dxa"/>
            <w:tcBorders>
              <w:top w:val="single" w:sz="4" w:space="0" w:color="auto"/>
              <w:left w:val="single" w:sz="4" w:space="0" w:color="auto"/>
              <w:bottom w:val="single" w:sz="4" w:space="0" w:color="auto"/>
              <w:right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340" w:type="dxa"/>
            <w:tcBorders>
              <w:left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8277" w:type="dxa"/>
            <w:vMerge w:val="restart"/>
          </w:tcPr>
          <w:p w:rsidR="00ED28F5" w:rsidRPr="00ED28F5" w:rsidRDefault="00ED28F5" w:rsidP="00ED28F5">
            <w:pPr>
              <w:autoSpaceDE w:val="0"/>
              <w:autoSpaceDN w:val="0"/>
              <w:adjustRightInd w:val="0"/>
              <w:spacing w:after="200" w:line="276" w:lineRule="auto"/>
              <w:jc w:val="both"/>
              <w:rPr>
                <w:rFonts w:ascii="Courier New" w:eastAsia="Calibri" w:hAnsi="Courier New" w:cs="Courier New"/>
                <w:sz w:val="20"/>
                <w:szCs w:val="20"/>
                <w:lang w:eastAsia="en-US"/>
              </w:rPr>
            </w:pPr>
            <w:proofErr w:type="gramStart"/>
            <w:r w:rsidRPr="00ED28F5">
              <w:rPr>
                <w:rFonts w:ascii="Courier New" w:eastAsia="Calibr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ED28F5" w:rsidRPr="00ED28F5" w:rsidTr="00ED28F5">
        <w:tc>
          <w:tcPr>
            <w:tcW w:w="454" w:type="dxa"/>
            <w:tcBorders>
              <w:top w:val="single" w:sz="4" w:space="0" w:color="auto"/>
              <w:bottom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340" w:type="dxa"/>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8277" w:type="dxa"/>
            <w:vMerge/>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r>
      <w:tr w:rsidR="00ED28F5" w:rsidRPr="00ED28F5" w:rsidTr="00ED28F5">
        <w:tc>
          <w:tcPr>
            <w:tcW w:w="454" w:type="dxa"/>
            <w:tcBorders>
              <w:top w:val="single" w:sz="4" w:space="0" w:color="auto"/>
              <w:left w:val="single" w:sz="4" w:space="0" w:color="auto"/>
              <w:bottom w:val="single" w:sz="4" w:space="0" w:color="auto"/>
              <w:right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340" w:type="dxa"/>
            <w:tcBorders>
              <w:left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8277" w:type="dxa"/>
            <w:vMerge w:val="restart"/>
          </w:tcPr>
          <w:p w:rsidR="00ED28F5" w:rsidRPr="00ED28F5" w:rsidRDefault="00ED28F5" w:rsidP="00ED28F5">
            <w:pPr>
              <w:autoSpaceDE w:val="0"/>
              <w:autoSpaceDN w:val="0"/>
              <w:adjustRightInd w:val="0"/>
              <w:spacing w:after="200" w:line="276" w:lineRule="auto"/>
              <w:jc w:val="both"/>
              <w:rPr>
                <w:rFonts w:ascii="Courier New" w:eastAsia="Calibri" w:hAnsi="Courier New" w:cs="Courier New"/>
                <w:sz w:val="20"/>
                <w:szCs w:val="20"/>
                <w:lang w:eastAsia="en-US"/>
              </w:rPr>
            </w:pPr>
            <w:proofErr w:type="gramStart"/>
            <w:r w:rsidRPr="00ED28F5">
              <w:rPr>
                <w:rFonts w:ascii="Courier New" w:eastAsia="Calibr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ED28F5" w:rsidRPr="00ED28F5" w:rsidTr="00ED28F5">
        <w:tc>
          <w:tcPr>
            <w:tcW w:w="454" w:type="dxa"/>
            <w:tcBorders>
              <w:top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340" w:type="dxa"/>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lang w:eastAsia="en-US"/>
              </w:rPr>
            </w:pPr>
          </w:p>
        </w:tc>
        <w:tc>
          <w:tcPr>
            <w:tcW w:w="8277" w:type="dxa"/>
            <w:vMerge/>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highlight w:val="yellow"/>
                <w:lang w:eastAsia="en-US"/>
              </w:rPr>
            </w:pPr>
          </w:p>
        </w:tc>
      </w:tr>
      <w:tr w:rsidR="00ED28F5" w:rsidRPr="00ED28F5" w:rsidTr="00ED28F5">
        <w:tc>
          <w:tcPr>
            <w:tcW w:w="9071" w:type="dxa"/>
            <w:gridSpan w:val="3"/>
            <w:tcBorders>
              <w:bottom w:val="single" w:sz="4" w:space="0" w:color="auto"/>
            </w:tcBorders>
          </w:tcPr>
          <w:p w:rsidR="00ED28F5" w:rsidRPr="00ED28F5" w:rsidRDefault="00ED28F5" w:rsidP="00ED28F5">
            <w:pPr>
              <w:autoSpaceDE w:val="0"/>
              <w:autoSpaceDN w:val="0"/>
              <w:adjustRightInd w:val="0"/>
              <w:spacing w:after="200" w:line="276" w:lineRule="auto"/>
              <w:rPr>
                <w:rFonts w:ascii="Courier New" w:eastAsia="Calibri" w:hAnsi="Courier New" w:cs="Courier New"/>
                <w:sz w:val="20"/>
                <w:szCs w:val="20"/>
                <w:highlight w:val="yellow"/>
                <w:lang w:eastAsia="en-US"/>
              </w:rPr>
            </w:pPr>
          </w:p>
        </w:tc>
      </w:tr>
    </w:tbl>
    <w:p w:rsidR="00ED28F5" w:rsidRPr="00ED28F5" w:rsidRDefault="00ED28F5" w:rsidP="00ED28F5">
      <w:pPr>
        <w:widowControl w:val="0"/>
        <w:autoSpaceDE w:val="0"/>
        <w:autoSpaceDN w:val="0"/>
        <w:adjustRightInd w:val="0"/>
        <w:jc w:val="both"/>
        <w:rPr>
          <w:rFonts w:ascii="Courier New" w:hAnsi="Courier New" w:cs="Courier New"/>
          <w:sz w:val="20"/>
          <w:szCs w:val="20"/>
        </w:rPr>
      </w:pP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Настоящее  согласие  действует  со  дня  его подписания до дня отзыва </w:t>
      </w:r>
      <w:proofErr w:type="gramStart"/>
      <w:r w:rsidRPr="00ED28F5">
        <w:rPr>
          <w:rFonts w:ascii="Courier New" w:hAnsi="Courier New" w:cs="Courier New"/>
          <w:sz w:val="20"/>
          <w:szCs w:val="20"/>
        </w:rPr>
        <w:t>в</w:t>
      </w:r>
      <w:proofErr w:type="gramEnd"/>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письменной форме.</w:t>
      </w:r>
    </w:p>
    <w:p w:rsidR="00ED28F5" w:rsidRPr="00ED28F5" w:rsidRDefault="00ED28F5" w:rsidP="00ED28F5">
      <w:pPr>
        <w:widowControl w:val="0"/>
        <w:autoSpaceDE w:val="0"/>
        <w:autoSpaceDN w:val="0"/>
        <w:adjustRightInd w:val="0"/>
        <w:jc w:val="both"/>
        <w:rPr>
          <w:rFonts w:ascii="Courier New" w:hAnsi="Courier New" w:cs="Courier New"/>
          <w:sz w:val="20"/>
          <w:szCs w:val="20"/>
        </w:rPr>
      </w:pP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«__» ______________ ____ </w:t>
      </w:r>
      <w:proofErr w:type="gramStart"/>
      <w:r w:rsidRPr="00ED28F5">
        <w:rPr>
          <w:rFonts w:ascii="Courier New" w:hAnsi="Courier New" w:cs="Courier New"/>
          <w:sz w:val="20"/>
          <w:szCs w:val="20"/>
        </w:rPr>
        <w:t>г</w:t>
      </w:r>
      <w:proofErr w:type="gramEnd"/>
      <w:r w:rsidRPr="00ED28F5">
        <w:rPr>
          <w:rFonts w:ascii="Courier New" w:hAnsi="Courier New" w:cs="Courier New"/>
          <w:sz w:val="20"/>
          <w:szCs w:val="20"/>
        </w:rPr>
        <w:t>.</w:t>
      </w:r>
    </w:p>
    <w:p w:rsidR="00ED28F5" w:rsidRPr="00ED28F5" w:rsidRDefault="00ED28F5" w:rsidP="00ED28F5">
      <w:pPr>
        <w:widowControl w:val="0"/>
        <w:autoSpaceDE w:val="0"/>
        <w:autoSpaceDN w:val="0"/>
        <w:adjustRightInd w:val="0"/>
        <w:jc w:val="both"/>
        <w:rPr>
          <w:rFonts w:ascii="Courier New" w:hAnsi="Courier New" w:cs="Courier New"/>
          <w:sz w:val="20"/>
          <w:szCs w:val="20"/>
        </w:rPr>
      </w:pP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Субъект персональных данных:</w:t>
      </w:r>
    </w:p>
    <w:p w:rsidR="00ED28F5" w:rsidRPr="00ED28F5" w:rsidRDefault="00ED28F5" w:rsidP="00ED28F5">
      <w:pPr>
        <w:widowControl w:val="0"/>
        <w:autoSpaceDE w:val="0"/>
        <w:autoSpaceDN w:val="0"/>
        <w:adjustRightInd w:val="0"/>
        <w:jc w:val="both"/>
        <w:rPr>
          <w:rFonts w:ascii="Courier New" w:hAnsi="Courier New" w:cs="Courier New"/>
          <w:sz w:val="20"/>
          <w:szCs w:val="20"/>
        </w:rPr>
      </w:pP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_______________/____________________</w:t>
      </w:r>
    </w:p>
    <w:p w:rsidR="00ED28F5" w:rsidRPr="00ED28F5" w:rsidRDefault="00ED28F5" w:rsidP="00ED28F5">
      <w:pPr>
        <w:widowControl w:val="0"/>
        <w:autoSpaceDE w:val="0"/>
        <w:autoSpaceDN w:val="0"/>
        <w:adjustRightInd w:val="0"/>
        <w:jc w:val="both"/>
        <w:rPr>
          <w:rFonts w:ascii="Courier New" w:hAnsi="Courier New" w:cs="Courier New"/>
          <w:sz w:val="20"/>
          <w:szCs w:val="20"/>
        </w:rPr>
      </w:pPr>
      <w:r w:rsidRPr="00ED28F5">
        <w:rPr>
          <w:rFonts w:ascii="Courier New" w:hAnsi="Courier New" w:cs="Courier New"/>
          <w:sz w:val="20"/>
          <w:szCs w:val="20"/>
        </w:rPr>
        <w:t xml:space="preserve">   (подпись)         (Ф.И.О.)</w:t>
      </w:r>
    </w:p>
    <w:p w:rsidR="00ED28F5" w:rsidRPr="00ED28F5" w:rsidRDefault="00ED28F5" w:rsidP="00ED28F5">
      <w:pPr>
        <w:widowControl w:val="0"/>
        <w:autoSpaceDE w:val="0"/>
        <w:autoSpaceDN w:val="0"/>
        <w:jc w:val="both"/>
      </w:pPr>
    </w:p>
    <w:p w:rsidR="00ED28F5" w:rsidRPr="00ED28F5" w:rsidRDefault="00ED28F5" w:rsidP="00ED28F5">
      <w:pPr>
        <w:widowControl w:val="0"/>
        <w:autoSpaceDE w:val="0"/>
        <w:autoSpaceDN w:val="0"/>
        <w:jc w:val="both"/>
      </w:pPr>
      <w:r w:rsidRPr="00ED28F5">
        <w:t xml:space="preserve"> </w:t>
      </w:r>
    </w:p>
    <w:p w:rsidR="00ED28F5" w:rsidRPr="00ED28F5" w:rsidRDefault="00ED28F5" w:rsidP="00ED28F5">
      <w:pPr>
        <w:widowControl w:val="0"/>
        <w:autoSpaceDE w:val="0"/>
        <w:autoSpaceDN w:val="0"/>
        <w:jc w:val="both"/>
      </w:pPr>
      <w:r w:rsidRPr="00ED28F5">
        <w:t xml:space="preserve">   </w:t>
      </w:r>
    </w:p>
    <w:p w:rsidR="00ED28F5" w:rsidRPr="00ED28F5" w:rsidRDefault="00ED28F5" w:rsidP="00ED28F5">
      <w:pPr>
        <w:widowControl w:val="0"/>
        <w:autoSpaceDE w:val="0"/>
        <w:autoSpaceDN w:val="0"/>
        <w:jc w:val="both"/>
      </w:pPr>
      <w:r w:rsidRPr="00ED28F5">
        <w:br w:type="column"/>
      </w:r>
      <w:r w:rsidRPr="00ED28F5">
        <w:lastRenderedPageBreak/>
        <w:t xml:space="preserve">    </w:t>
      </w:r>
      <w:r w:rsidRPr="00ED28F5">
        <w:tab/>
      </w:r>
      <w:r w:rsidRPr="00ED28F5">
        <w:tab/>
      </w:r>
      <w:r w:rsidRPr="00ED28F5">
        <w:tab/>
      </w:r>
      <w:r w:rsidRPr="00ED28F5">
        <w:tab/>
      </w:r>
      <w:r w:rsidRPr="00ED28F5">
        <w:tab/>
      </w:r>
      <w:r w:rsidRPr="00ED28F5">
        <w:tab/>
      </w:r>
      <w:r w:rsidRPr="00ED28F5">
        <w:tab/>
      </w:r>
      <w:r w:rsidRPr="00ED28F5">
        <w:tab/>
      </w:r>
      <w:r w:rsidRPr="00ED28F5">
        <w:tab/>
      </w:r>
      <w:r w:rsidRPr="00ED28F5">
        <w:tab/>
      </w:r>
      <w:r w:rsidRPr="00ED28F5">
        <w:tab/>
      </w:r>
    </w:p>
    <w:p w:rsidR="00ED28F5" w:rsidRPr="00ED28F5" w:rsidRDefault="00ED28F5" w:rsidP="00ED28F5">
      <w:pPr>
        <w:widowControl w:val="0"/>
        <w:autoSpaceDE w:val="0"/>
        <w:autoSpaceDN w:val="0"/>
        <w:adjustRightInd w:val="0"/>
        <w:jc w:val="right"/>
        <w:outlineLvl w:val="1"/>
      </w:pPr>
      <w:r w:rsidRPr="00ED28F5">
        <w:t>Приложение 2</w:t>
      </w:r>
    </w:p>
    <w:p w:rsidR="00ED28F5" w:rsidRPr="00ED28F5" w:rsidRDefault="00ED28F5" w:rsidP="00ED28F5">
      <w:pPr>
        <w:widowControl w:val="0"/>
        <w:autoSpaceDE w:val="0"/>
        <w:autoSpaceDN w:val="0"/>
        <w:adjustRightInd w:val="0"/>
        <w:ind w:left="6372"/>
        <w:jc w:val="right"/>
        <w:rPr>
          <w:rFonts w:ascii="Calibri" w:hAnsi="Calibri" w:cs="Calibri"/>
          <w:sz w:val="22"/>
          <w:szCs w:val="22"/>
        </w:rPr>
      </w:pPr>
      <w:r w:rsidRPr="00ED28F5">
        <w:t xml:space="preserve"> к административному регламенту</w:t>
      </w:r>
    </w:p>
    <w:p w:rsidR="00ED28F5" w:rsidRPr="00ED28F5" w:rsidRDefault="00ED28F5" w:rsidP="00ED28F5">
      <w:pPr>
        <w:widowControl w:val="0"/>
        <w:autoSpaceDE w:val="0"/>
        <w:autoSpaceDN w:val="0"/>
        <w:jc w:val="right"/>
        <w:outlineLvl w:val="1"/>
        <w:rPr>
          <w:rFonts w:ascii="Calibri" w:hAnsi="Calibri" w:cs="Calibri"/>
          <w:sz w:val="22"/>
          <w:szCs w:val="20"/>
        </w:rPr>
      </w:pPr>
    </w:p>
    <w:p w:rsidR="00ED28F5" w:rsidRPr="00ED28F5" w:rsidRDefault="00ED28F5" w:rsidP="00ED28F5">
      <w:pPr>
        <w:widowControl w:val="0"/>
        <w:spacing w:after="40"/>
        <w:rPr>
          <w:bCs/>
          <w:u w:val="single"/>
          <w:lang w:bidi="ru-RU"/>
        </w:rPr>
      </w:pPr>
      <w:r w:rsidRPr="00ED28F5">
        <w:rPr>
          <w:bCs/>
          <w:u w:val="single"/>
          <w:lang w:bidi="ru-RU"/>
        </w:rPr>
        <w:t>Примерная форма</w:t>
      </w:r>
    </w:p>
    <w:p w:rsidR="00ED28F5" w:rsidRPr="00ED28F5" w:rsidRDefault="00ED28F5" w:rsidP="00ED28F5">
      <w:pPr>
        <w:widowControl w:val="0"/>
        <w:spacing w:after="40"/>
        <w:rPr>
          <w:bCs/>
          <w:u w:val="single"/>
          <w:lang w:bidi="ru-RU"/>
        </w:rPr>
      </w:pPr>
    </w:p>
    <w:p w:rsidR="00ED28F5" w:rsidRPr="00ED28F5" w:rsidRDefault="00ED28F5" w:rsidP="00ED28F5">
      <w:pPr>
        <w:widowControl w:val="0"/>
        <w:spacing w:after="40"/>
        <w:rPr>
          <w:bCs/>
          <w:u w:val="single"/>
          <w:lang w:bidi="ru-RU"/>
        </w:rPr>
      </w:pPr>
    </w:p>
    <w:p w:rsidR="00ED28F5" w:rsidRPr="00ED28F5" w:rsidRDefault="00ED28F5" w:rsidP="00ED28F5">
      <w:pPr>
        <w:widowControl w:val="0"/>
        <w:spacing w:after="40"/>
        <w:rPr>
          <w:bCs/>
          <w:u w:val="single"/>
          <w:lang w:bidi="ru-RU"/>
        </w:rPr>
      </w:pPr>
    </w:p>
    <w:p w:rsidR="00ED28F5" w:rsidRPr="00ED28F5" w:rsidRDefault="00ED28F5" w:rsidP="00ED28F5">
      <w:pPr>
        <w:widowControl w:val="0"/>
        <w:spacing w:after="40"/>
        <w:rPr>
          <w:bCs/>
          <w:u w:val="single"/>
          <w:lang w:bidi="ru-RU"/>
        </w:rPr>
      </w:pPr>
    </w:p>
    <w:p w:rsidR="00ED28F5" w:rsidRPr="00ED28F5" w:rsidRDefault="00ED28F5" w:rsidP="00ED28F5">
      <w:pPr>
        <w:widowControl w:val="0"/>
        <w:spacing w:after="40"/>
        <w:rPr>
          <w:bCs/>
          <w:u w:val="single"/>
          <w:lang w:bidi="ru-RU"/>
        </w:rPr>
      </w:pPr>
    </w:p>
    <w:p w:rsidR="00ED28F5" w:rsidRPr="00ED28F5" w:rsidRDefault="00ED28F5" w:rsidP="00ED28F5">
      <w:pPr>
        <w:widowControl w:val="0"/>
        <w:spacing w:after="40"/>
        <w:jc w:val="center"/>
        <w:rPr>
          <w:b/>
          <w:bCs/>
          <w:lang w:bidi="ru-RU"/>
        </w:rPr>
      </w:pPr>
      <w:r w:rsidRPr="00ED28F5">
        <w:rPr>
          <w:b/>
          <w:bCs/>
          <w:lang w:bidi="ru-RU"/>
        </w:rPr>
        <w:t>Решение</w:t>
      </w:r>
    </w:p>
    <w:p w:rsidR="00ED28F5" w:rsidRPr="00ED28F5" w:rsidRDefault="00ED28F5" w:rsidP="00ED28F5">
      <w:pPr>
        <w:widowControl w:val="0"/>
        <w:autoSpaceDE w:val="0"/>
        <w:autoSpaceDN w:val="0"/>
        <w:jc w:val="center"/>
        <w:outlineLvl w:val="1"/>
        <w:rPr>
          <w:rFonts w:ascii="Calibri" w:hAnsi="Calibri" w:cs="Calibri"/>
          <w:sz w:val="22"/>
          <w:szCs w:val="20"/>
        </w:rPr>
      </w:pPr>
      <w:r w:rsidRPr="00ED28F5">
        <w:rPr>
          <w:b/>
          <w:bCs/>
          <w:lang w:bidi="ru-RU"/>
        </w:rPr>
        <w:t>о даче согласия на обмен жилыми помещениями, предоставленными по договорам социального найма</w:t>
      </w:r>
    </w:p>
    <w:p w:rsidR="00ED28F5" w:rsidRPr="00ED28F5" w:rsidRDefault="00ED28F5" w:rsidP="00ED28F5">
      <w:pPr>
        <w:widowControl w:val="0"/>
        <w:autoSpaceDE w:val="0"/>
        <w:autoSpaceDN w:val="0"/>
        <w:jc w:val="right"/>
        <w:outlineLvl w:val="1"/>
        <w:rPr>
          <w:rFonts w:ascii="Calibri" w:hAnsi="Calibri" w:cs="Calibri"/>
          <w:sz w:val="22"/>
          <w:szCs w:val="20"/>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p>
    <w:p w:rsidR="00ED28F5" w:rsidRPr="00ED28F5" w:rsidRDefault="00ED28F5" w:rsidP="00ED28F5">
      <w:pPr>
        <w:widowControl w:val="0"/>
        <w:tabs>
          <w:tab w:val="left" w:leader="underscore" w:pos="5750"/>
          <w:tab w:val="left" w:pos="5917"/>
        </w:tabs>
        <w:jc w:val="both"/>
        <w:rPr>
          <w:sz w:val="26"/>
          <w:szCs w:val="26"/>
          <w:lang w:bidi="ru-RU"/>
        </w:rPr>
      </w:pPr>
      <w:r w:rsidRPr="00ED28F5">
        <w:rPr>
          <w:sz w:val="26"/>
          <w:szCs w:val="26"/>
          <w:lang w:bidi="ru-RU"/>
        </w:rPr>
        <w:t xml:space="preserve">Глава Администрации </w:t>
      </w:r>
      <w:r>
        <w:rPr>
          <w:sz w:val="26"/>
          <w:szCs w:val="26"/>
          <w:lang w:bidi="ru-RU"/>
        </w:rPr>
        <w:t xml:space="preserve">                                                 </w:t>
      </w:r>
      <w:r w:rsidRPr="00ED28F5">
        <w:rPr>
          <w:sz w:val="26"/>
          <w:szCs w:val="26"/>
          <w:lang w:bidi="ru-RU"/>
        </w:rPr>
        <w:t xml:space="preserve"> _________________________</w:t>
      </w: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outlineLvl w:val="1"/>
        <w:rPr>
          <w:sz w:val="22"/>
          <w:szCs w:val="28"/>
        </w:rPr>
      </w:pPr>
      <w:r w:rsidRPr="00ED28F5">
        <w:br w:type="column"/>
      </w:r>
      <w:r w:rsidRPr="00ED28F5">
        <w:rPr>
          <w:sz w:val="22"/>
          <w:szCs w:val="28"/>
        </w:rPr>
        <w:lastRenderedPageBreak/>
        <w:t>Приложение 3</w:t>
      </w: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к административному регламенту</w:t>
      </w: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Кому: ___________________________</w:t>
      </w: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_________________________________</w:t>
      </w: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Представитель: ___________________</w:t>
      </w:r>
    </w:p>
    <w:p w:rsidR="00ED28F5" w:rsidRPr="00ED28F5" w:rsidRDefault="00ED28F5" w:rsidP="00ED28F5">
      <w:pPr>
        <w:widowControl w:val="0"/>
        <w:autoSpaceDE w:val="0"/>
        <w:autoSpaceDN w:val="0"/>
        <w:adjustRightInd w:val="0"/>
        <w:ind w:left="3540" w:firstLine="708"/>
        <w:jc w:val="center"/>
        <w:outlineLvl w:val="1"/>
        <w:rPr>
          <w:sz w:val="22"/>
          <w:szCs w:val="28"/>
        </w:rPr>
      </w:pPr>
      <w:r w:rsidRPr="00ED28F5">
        <w:rPr>
          <w:sz w:val="22"/>
          <w:szCs w:val="28"/>
        </w:rPr>
        <w:t xml:space="preserve">  Контактные данные заявителя </w:t>
      </w:r>
    </w:p>
    <w:p w:rsidR="00ED28F5" w:rsidRPr="00ED28F5" w:rsidRDefault="00ED28F5" w:rsidP="00ED28F5">
      <w:pPr>
        <w:widowControl w:val="0"/>
        <w:autoSpaceDE w:val="0"/>
        <w:autoSpaceDN w:val="0"/>
        <w:adjustRightInd w:val="0"/>
        <w:ind w:left="2124"/>
        <w:jc w:val="center"/>
        <w:outlineLvl w:val="1"/>
        <w:rPr>
          <w:sz w:val="22"/>
          <w:szCs w:val="28"/>
        </w:rPr>
      </w:pPr>
      <w:r w:rsidRPr="00ED28F5">
        <w:rPr>
          <w:sz w:val="22"/>
          <w:szCs w:val="28"/>
        </w:rPr>
        <w:t xml:space="preserve">       (представителя):</w:t>
      </w: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Тел.: _____________________________</w:t>
      </w: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Эл</w:t>
      </w:r>
      <w:proofErr w:type="gramStart"/>
      <w:r w:rsidRPr="00ED28F5">
        <w:rPr>
          <w:sz w:val="22"/>
          <w:szCs w:val="28"/>
        </w:rPr>
        <w:t>.</w:t>
      </w:r>
      <w:proofErr w:type="gramEnd"/>
      <w:r w:rsidRPr="00ED28F5">
        <w:rPr>
          <w:sz w:val="22"/>
          <w:szCs w:val="28"/>
        </w:rPr>
        <w:t xml:space="preserve"> </w:t>
      </w:r>
      <w:proofErr w:type="gramStart"/>
      <w:r w:rsidRPr="00ED28F5">
        <w:rPr>
          <w:sz w:val="22"/>
          <w:szCs w:val="28"/>
        </w:rPr>
        <w:t>п</w:t>
      </w:r>
      <w:proofErr w:type="gramEnd"/>
      <w:r w:rsidRPr="00ED28F5">
        <w:rPr>
          <w:sz w:val="22"/>
          <w:szCs w:val="28"/>
        </w:rPr>
        <w:t>очта: ________________________</w:t>
      </w:r>
    </w:p>
    <w:p w:rsidR="00ED28F5" w:rsidRPr="00ED28F5" w:rsidRDefault="00ED28F5" w:rsidP="00ED28F5">
      <w:pPr>
        <w:widowControl w:val="0"/>
        <w:autoSpaceDE w:val="0"/>
        <w:autoSpaceDN w:val="0"/>
        <w:adjustRightInd w:val="0"/>
        <w:jc w:val="right"/>
        <w:outlineLvl w:val="1"/>
        <w:rPr>
          <w:sz w:val="22"/>
          <w:szCs w:val="28"/>
        </w:rPr>
      </w:pPr>
      <w:r w:rsidRPr="00ED28F5">
        <w:rPr>
          <w:sz w:val="22"/>
          <w:szCs w:val="28"/>
        </w:rPr>
        <w:t>Адрес:___________________________</w:t>
      </w:r>
    </w:p>
    <w:p w:rsidR="00ED28F5" w:rsidRPr="00ED28F5" w:rsidRDefault="00ED28F5" w:rsidP="00ED28F5">
      <w:pPr>
        <w:widowControl w:val="0"/>
        <w:autoSpaceDE w:val="0"/>
        <w:autoSpaceDN w:val="0"/>
        <w:adjustRightInd w:val="0"/>
        <w:ind w:left="4248" w:firstLine="708"/>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center"/>
        <w:outlineLvl w:val="1"/>
        <w:rPr>
          <w:sz w:val="22"/>
          <w:szCs w:val="28"/>
        </w:rPr>
      </w:pPr>
      <w:r w:rsidRPr="00ED28F5">
        <w:rPr>
          <w:sz w:val="22"/>
          <w:szCs w:val="28"/>
        </w:rPr>
        <w:t>РЕШЕНИЕ</w:t>
      </w:r>
    </w:p>
    <w:p w:rsidR="00ED28F5" w:rsidRPr="00ED28F5" w:rsidRDefault="00ED28F5" w:rsidP="00ED28F5">
      <w:pPr>
        <w:widowControl w:val="0"/>
        <w:autoSpaceDE w:val="0"/>
        <w:autoSpaceDN w:val="0"/>
        <w:adjustRightInd w:val="0"/>
        <w:jc w:val="center"/>
        <w:outlineLvl w:val="1"/>
        <w:rPr>
          <w:sz w:val="22"/>
          <w:szCs w:val="28"/>
        </w:rPr>
      </w:pPr>
      <w:r w:rsidRPr="00ED28F5">
        <w:rPr>
          <w:sz w:val="22"/>
          <w:szCs w:val="28"/>
        </w:rPr>
        <w:t>об отказе в предоставлении муниципальной услуги</w:t>
      </w: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center"/>
        <w:outlineLvl w:val="1"/>
        <w:rPr>
          <w:sz w:val="22"/>
          <w:szCs w:val="28"/>
        </w:rPr>
      </w:pPr>
      <w:r w:rsidRPr="00ED28F5">
        <w:rPr>
          <w:sz w:val="22"/>
          <w:szCs w:val="28"/>
        </w:rPr>
        <w:t>№ ______________________________ от ______________</w:t>
      </w:r>
    </w:p>
    <w:p w:rsidR="00ED28F5" w:rsidRPr="00ED28F5" w:rsidRDefault="00ED28F5" w:rsidP="00ED28F5">
      <w:pPr>
        <w:widowControl w:val="0"/>
        <w:autoSpaceDE w:val="0"/>
        <w:autoSpaceDN w:val="0"/>
        <w:adjustRightInd w:val="0"/>
        <w:jc w:val="center"/>
        <w:outlineLvl w:val="1"/>
        <w:rPr>
          <w:i/>
          <w:iCs/>
          <w:sz w:val="22"/>
          <w:szCs w:val="28"/>
        </w:rPr>
      </w:pPr>
      <w:r w:rsidRPr="00ED28F5">
        <w:rPr>
          <w:i/>
          <w:iCs/>
          <w:sz w:val="22"/>
          <w:szCs w:val="28"/>
        </w:rPr>
        <w:t>(номер и дата решения)</w:t>
      </w:r>
    </w:p>
    <w:p w:rsidR="00ED28F5" w:rsidRPr="00ED28F5" w:rsidRDefault="00ED28F5" w:rsidP="00ED28F5">
      <w:pPr>
        <w:widowControl w:val="0"/>
        <w:autoSpaceDE w:val="0"/>
        <w:autoSpaceDN w:val="0"/>
        <w:adjustRightInd w:val="0"/>
        <w:jc w:val="both"/>
        <w:outlineLvl w:val="1"/>
        <w:rPr>
          <w:sz w:val="22"/>
          <w:szCs w:val="28"/>
        </w:rPr>
      </w:pPr>
    </w:p>
    <w:p w:rsidR="00ED28F5" w:rsidRPr="00ED28F5" w:rsidRDefault="00ED28F5" w:rsidP="00ED28F5">
      <w:pPr>
        <w:widowControl w:val="0"/>
        <w:autoSpaceDE w:val="0"/>
        <w:autoSpaceDN w:val="0"/>
        <w:adjustRightInd w:val="0"/>
        <w:ind w:firstLine="708"/>
        <w:jc w:val="both"/>
        <w:outlineLvl w:val="1"/>
        <w:rPr>
          <w:sz w:val="22"/>
          <w:szCs w:val="28"/>
        </w:rPr>
      </w:pPr>
      <w:r w:rsidRPr="00ED28F5">
        <w:rPr>
          <w:sz w:val="22"/>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D28F5" w:rsidRPr="00ED28F5" w:rsidRDefault="00ED28F5" w:rsidP="00ED28F5">
      <w:pPr>
        <w:widowControl w:val="0"/>
        <w:autoSpaceDE w:val="0"/>
        <w:autoSpaceDN w:val="0"/>
        <w:adjustRightInd w:val="0"/>
        <w:jc w:val="both"/>
        <w:outlineLvl w:val="1"/>
        <w:rPr>
          <w:sz w:val="22"/>
          <w:szCs w:val="28"/>
        </w:rPr>
      </w:pPr>
      <w:r w:rsidRPr="00ED28F5">
        <w:rPr>
          <w:sz w:val="22"/>
          <w:szCs w:val="28"/>
        </w:rPr>
        <w:t>(</w:t>
      </w:r>
      <w:r w:rsidRPr="00ED28F5">
        <w:rPr>
          <w:i/>
          <w:sz w:val="22"/>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D28F5">
        <w:rPr>
          <w:sz w:val="22"/>
          <w:szCs w:val="28"/>
        </w:rPr>
        <w:t>)</w:t>
      </w: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ind w:firstLine="708"/>
        <w:jc w:val="both"/>
        <w:outlineLvl w:val="1"/>
        <w:rPr>
          <w:sz w:val="22"/>
          <w:szCs w:val="28"/>
        </w:rPr>
      </w:pPr>
      <w:r w:rsidRPr="00ED28F5">
        <w:rPr>
          <w:sz w:val="22"/>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D28F5" w:rsidRPr="00ED28F5" w:rsidRDefault="00ED28F5" w:rsidP="00ED28F5">
      <w:pPr>
        <w:widowControl w:val="0"/>
        <w:autoSpaceDE w:val="0"/>
        <w:autoSpaceDN w:val="0"/>
        <w:adjustRightInd w:val="0"/>
        <w:ind w:firstLine="708"/>
        <w:jc w:val="both"/>
        <w:outlineLvl w:val="1"/>
        <w:rPr>
          <w:sz w:val="22"/>
          <w:szCs w:val="28"/>
        </w:rPr>
      </w:pPr>
      <w:r w:rsidRPr="00ED28F5">
        <w:rPr>
          <w:sz w:val="22"/>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right"/>
        <w:outlineLvl w:val="1"/>
        <w:rPr>
          <w:sz w:val="22"/>
          <w:szCs w:val="28"/>
        </w:rPr>
      </w:pPr>
    </w:p>
    <w:p w:rsidR="00ED28F5" w:rsidRPr="00ED28F5" w:rsidRDefault="00ED28F5" w:rsidP="00ED28F5">
      <w:pPr>
        <w:widowControl w:val="0"/>
        <w:autoSpaceDE w:val="0"/>
        <w:autoSpaceDN w:val="0"/>
        <w:adjustRightInd w:val="0"/>
        <w:jc w:val="center"/>
        <w:outlineLvl w:val="1"/>
        <w:rPr>
          <w:sz w:val="22"/>
          <w:szCs w:val="28"/>
        </w:rPr>
      </w:pPr>
      <w:r w:rsidRPr="00ED28F5">
        <w:rPr>
          <w:sz w:val="22"/>
          <w:szCs w:val="28"/>
        </w:rPr>
        <w:t xml:space="preserve">Глава Администрации    </w:t>
      </w:r>
      <w:r w:rsidRPr="00ED28F5">
        <w:rPr>
          <w:sz w:val="22"/>
          <w:szCs w:val="28"/>
        </w:rPr>
        <w:tab/>
      </w:r>
      <w:r w:rsidRPr="00ED28F5">
        <w:rPr>
          <w:sz w:val="22"/>
          <w:szCs w:val="28"/>
        </w:rPr>
        <w:tab/>
      </w:r>
      <w:r w:rsidRPr="00ED28F5">
        <w:rPr>
          <w:sz w:val="22"/>
          <w:szCs w:val="28"/>
        </w:rPr>
        <w:tab/>
      </w:r>
      <w:r w:rsidRPr="00ED28F5">
        <w:rPr>
          <w:sz w:val="22"/>
          <w:szCs w:val="28"/>
        </w:rPr>
        <w:tab/>
      </w:r>
      <w:r w:rsidRPr="00ED28F5">
        <w:rPr>
          <w:sz w:val="22"/>
          <w:szCs w:val="28"/>
        </w:rPr>
        <w:tab/>
      </w:r>
      <w:r w:rsidRPr="00ED28F5">
        <w:rPr>
          <w:sz w:val="22"/>
          <w:szCs w:val="28"/>
        </w:rPr>
        <w:tab/>
        <w:t>_________________</w:t>
      </w:r>
    </w:p>
    <w:p w:rsidR="00ED28F5" w:rsidRPr="00ED28F5" w:rsidRDefault="00ED28F5" w:rsidP="00ED28F5">
      <w:pPr>
        <w:spacing w:after="200" w:line="276" w:lineRule="auto"/>
        <w:ind w:firstLine="709"/>
        <w:jc w:val="both"/>
        <w:rPr>
          <w:sz w:val="16"/>
          <w:szCs w:val="16"/>
        </w:rPr>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p>
    <w:p w:rsidR="00ED28F5" w:rsidRPr="00ED28F5" w:rsidRDefault="00ED28F5" w:rsidP="00ED28F5">
      <w:pPr>
        <w:widowControl w:val="0"/>
        <w:autoSpaceDE w:val="0"/>
        <w:autoSpaceDN w:val="0"/>
        <w:adjustRightInd w:val="0"/>
        <w:jc w:val="right"/>
      </w:pPr>
      <w:r w:rsidRPr="00ED28F5">
        <w:lastRenderedPageBreak/>
        <w:t xml:space="preserve"> Приложение 4</w:t>
      </w:r>
    </w:p>
    <w:p w:rsidR="00ED28F5" w:rsidRPr="00AA2BB5" w:rsidRDefault="00ED28F5" w:rsidP="00AA2BB5">
      <w:pPr>
        <w:widowControl w:val="0"/>
        <w:autoSpaceDE w:val="0"/>
        <w:autoSpaceDN w:val="0"/>
        <w:adjustRightInd w:val="0"/>
        <w:jc w:val="right"/>
      </w:pPr>
      <w:r w:rsidRPr="00ED28F5">
        <w:t>к административному регламенту</w:t>
      </w:r>
    </w:p>
    <w:p w:rsidR="00ED28F5" w:rsidRPr="00ED28F5" w:rsidRDefault="00ED28F5" w:rsidP="00ED28F5">
      <w:pPr>
        <w:autoSpaceDE w:val="0"/>
        <w:autoSpaceDN w:val="0"/>
        <w:adjustRightInd w:val="0"/>
        <w:spacing w:line="360" w:lineRule="auto"/>
        <w:ind w:left="4536"/>
        <w:jc w:val="both"/>
        <w:rPr>
          <w:rFonts w:eastAsia="Calibri"/>
          <w:sz w:val="20"/>
          <w:szCs w:val="20"/>
          <w:lang w:eastAsia="en-US"/>
        </w:rPr>
      </w:pPr>
      <w:r w:rsidRPr="00ED28F5">
        <w:rPr>
          <w:rFonts w:eastAsia="Calibri"/>
          <w:sz w:val="20"/>
          <w:szCs w:val="20"/>
          <w:lang w:eastAsia="en-US"/>
        </w:rPr>
        <w:t>______________________________________________</w:t>
      </w:r>
    </w:p>
    <w:p w:rsidR="00ED28F5" w:rsidRPr="00ED28F5" w:rsidRDefault="00ED28F5" w:rsidP="00ED28F5">
      <w:pPr>
        <w:autoSpaceDE w:val="0"/>
        <w:autoSpaceDN w:val="0"/>
        <w:adjustRightInd w:val="0"/>
        <w:spacing w:line="360" w:lineRule="auto"/>
        <w:ind w:left="4536"/>
        <w:jc w:val="both"/>
        <w:rPr>
          <w:rFonts w:eastAsia="Calibri"/>
          <w:sz w:val="20"/>
          <w:szCs w:val="20"/>
          <w:lang w:eastAsia="en-US"/>
        </w:rPr>
      </w:pPr>
      <w:r w:rsidRPr="00ED28F5">
        <w:rPr>
          <w:rFonts w:eastAsia="Calibri"/>
          <w:sz w:val="20"/>
          <w:szCs w:val="20"/>
          <w:lang w:eastAsia="en-US"/>
        </w:rPr>
        <w:t>(Ф.И.О. физического лица и адрес проживания / наименование организации и ИНН)</w:t>
      </w:r>
    </w:p>
    <w:p w:rsidR="00ED28F5" w:rsidRPr="00ED28F5" w:rsidRDefault="00ED28F5" w:rsidP="00ED28F5">
      <w:pPr>
        <w:autoSpaceDE w:val="0"/>
        <w:autoSpaceDN w:val="0"/>
        <w:adjustRightInd w:val="0"/>
        <w:spacing w:line="360" w:lineRule="auto"/>
        <w:ind w:left="4536"/>
        <w:jc w:val="both"/>
        <w:rPr>
          <w:rFonts w:eastAsia="Calibri"/>
          <w:sz w:val="20"/>
          <w:szCs w:val="20"/>
          <w:lang w:eastAsia="en-US"/>
        </w:rPr>
      </w:pPr>
      <w:r w:rsidRPr="00ED28F5">
        <w:rPr>
          <w:rFonts w:eastAsia="Calibri"/>
          <w:sz w:val="20"/>
          <w:szCs w:val="20"/>
          <w:lang w:eastAsia="en-US"/>
        </w:rPr>
        <w:t xml:space="preserve">______________________________________________ </w:t>
      </w:r>
    </w:p>
    <w:p w:rsidR="00ED28F5" w:rsidRPr="00ED28F5" w:rsidRDefault="00ED28F5" w:rsidP="00ED28F5">
      <w:pPr>
        <w:autoSpaceDE w:val="0"/>
        <w:autoSpaceDN w:val="0"/>
        <w:adjustRightInd w:val="0"/>
        <w:spacing w:line="360" w:lineRule="auto"/>
        <w:ind w:left="4536"/>
        <w:jc w:val="both"/>
        <w:rPr>
          <w:rFonts w:eastAsia="Calibri"/>
          <w:sz w:val="20"/>
          <w:szCs w:val="20"/>
          <w:lang w:eastAsia="en-US"/>
        </w:rPr>
      </w:pPr>
      <w:r w:rsidRPr="00ED28F5">
        <w:rPr>
          <w:rFonts w:eastAsia="Calibri"/>
          <w:sz w:val="20"/>
          <w:szCs w:val="20"/>
          <w:lang w:eastAsia="en-US"/>
        </w:rPr>
        <w:t>(Ф.И.О. представителя заявителя и реквизиты доверенности)</w:t>
      </w:r>
    </w:p>
    <w:p w:rsidR="00ED28F5" w:rsidRPr="00ED28F5" w:rsidRDefault="00ED28F5" w:rsidP="00ED28F5">
      <w:pPr>
        <w:autoSpaceDE w:val="0"/>
        <w:autoSpaceDN w:val="0"/>
        <w:adjustRightInd w:val="0"/>
        <w:spacing w:line="360" w:lineRule="auto"/>
        <w:ind w:left="4536"/>
        <w:jc w:val="both"/>
        <w:rPr>
          <w:rFonts w:eastAsia="Calibri"/>
          <w:sz w:val="20"/>
          <w:szCs w:val="20"/>
          <w:lang w:eastAsia="en-US"/>
        </w:rPr>
      </w:pPr>
      <w:r w:rsidRPr="00ED28F5">
        <w:rPr>
          <w:rFonts w:eastAsia="Calibri"/>
          <w:sz w:val="20"/>
          <w:szCs w:val="20"/>
          <w:lang w:eastAsia="en-US"/>
        </w:rPr>
        <w:t>______________________________________________</w:t>
      </w:r>
    </w:p>
    <w:p w:rsidR="00ED28F5" w:rsidRPr="00ED28F5" w:rsidRDefault="00ED28F5" w:rsidP="00ED28F5">
      <w:pPr>
        <w:autoSpaceDE w:val="0"/>
        <w:autoSpaceDN w:val="0"/>
        <w:adjustRightInd w:val="0"/>
        <w:spacing w:line="360" w:lineRule="auto"/>
        <w:ind w:left="4536"/>
        <w:jc w:val="both"/>
        <w:rPr>
          <w:rFonts w:eastAsia="Calibri"/>
          <w:sz w:val="20"/>
          <w:szCs w:val="20"/>
          <w:lang w:eastAsia="en-US"/>
        </w:rPr>
      </w:pPr>
      <w:r w:rsidRPr="00ED28F5">
        <w:rPr>
          <w:rFonts w:eastAsia="Calibri"/>
          <w:sz w:val="20"/>
          <w:szCs w:val="20"/>
          <w:lang w:eastAsia="en-US"/>
        </w:rPr>
        <w:t>Контактная информация:</w:t>
      </w:r>
    </w:p>
    <w:p w:rsidR="00ED28F5" w:rsidRPr="00ED28F5" w:rsidRDefault="00AA2BB5" w:rsidP="00ED28F5">
      <w:pPr>
        <w:autoSpaceDE w:val="0"/>
        <w:autoSpaceDN w:val="0"/>
        <w:adjustRightInd w:val="0"/>
        <w:spacing w:line="360" w:lineRule="auto"/>
        <w:ind w:left="4536"/>
        <w:jc w:val="both"/>
        <w:rPr>
          <w:rFonts w:eastAsia="Calibri"/>
          <w:sz w:val="20"/>
          <w:szCs w:val="20"/>
          <w:lang w:eastAsia="en-US"/>
        </w:rPr>
      </w:pPr>
      <w:r>
        <w:rPr>
          <w:rFonts w:eastAsia="Calibri"/>
          <w:sz w:val="20"/>
          <w:szCs w:val="20"/>
          <w:lang w:eastAsia="en-US"/>
        </w:rPr>
        <w:t>тел.</w:t>
      </w:r>
      <w:r w:rsidR="00ED28F5" w:rsidRPr="00ED28F5">
        <w:rPr>
          <w:rFonts w:eastAsia="Calibri"/>
          <w:sz w:val="20"/>
          <w:szCs w:val="20"/>
          <w:lang w:eastAsia="en-US"/>
        </w:rPr>
        <w:t>______________</w:t>
      </w:r>
      <w:r>
        <w:rPr>
          <w:rFonts w:eastAsia="Calibri"/>
          <w:sz w:val="20"/>
          <w:szCs w:val="20"/>
          <w:lang w:eastAsia="en-US"/>
        </w:rPr>
        <w:t>_____________________________</w:t>
      </w:r>
    </w:p>
    <w:p w:rsidR="00ED28F5" w:rsidRPr="00ED28F5" w:rsidRDefault="00AA2BB5" w:rsidP="00ED28F5">
      <w:pPr>
        <w:autoSpaceDE w:val="0"/>
        <w:autoSpaceDN w:val="0"/>
        <w:adjustRightInd w:val="0"/>
        <w:spacing w:line="360" w:lineRule="auto"/>
        <w:ind w:left="4536"/>
        <w:jc w:val="both"/>
        <w:rPr>
          <w:rFonts w:eastAsia="Calibri"/>
          <w:sz w:val="20"/>
          <w:szCs w:val="20"/>
          <w:lang w:eastAsia="en-US"/>
        </w:rPr>
      </w:pPr>
      <w:r>
        <w:rPr>
          <w:rFonts w:eastAsia="Calibri"/>
          <w:sz w:val="20"/>
          <w:szCs w:val="20"/>
          <w:lang w:eastAsia="en-US"/>
        </w:rPr>
        <w:t>эл. почта</w:t>
      </w:r>
      <w:r w:rsidR="00ED28F5" w:rsidRPr="00ED28F5">
        <w:rPr>
          <w:rFonts w:eastAsia="Calibri"/>
          <w:sz w:val="20"/>
          <w:szCs w:val="20"/>
          <w:lang w:eastAsia="en-US"/>
        </w:rPr>
        <w:t>_______________________</w:t>
      </w:r>
      <w:r>
        <w:rPr>
          <w:rFonts w:eastAsia="Calibri"/>
          <w:sz w:val="20"/>
          <w:szCs w:val="20"/>
          <w:lang w:eastAsia="en-US"/>
        </w:rPr>
        <w:t>________________</w:t>
      </w:r>
    </w:p>
    <w:p w:rsidR="00ED28F5" w:rsidRPr="00ED28F5" w:rsidRDefault="00ED28F5" w:rsidP="00ED28F5">
      <w:pPr>
        <w:autoSpaceDE w:val="0"/>
        <w:autoSpaceDN w:val="0"/>
        <w:adjustRightInd w:val="0"/>
        <w:jc w:val="center"/>
        <w:rPr>
          <w:rFonts w:eastAsia="Calibri"/>
          <w:sz w:val="26"/>
          <w:szCs w:val="26"/>
          <w:lang w:eastAsia="en-US"/>
        </w:rPr>
      </w:pPr>
    </w:p>
    <w:p w:rsidR="00ED28F5" w:rsidRPr="00ED28F5" w:rsidRDefault="00ED28F5" w:rsidP="00ED28F5">
      <w:pPr>
        <w:autoSpaceDE w:val="0"/>
        <w:autoSpaceDN w:val="0"/>
        <w:adjustRightInd w:val="0"/>
        <w:jc w:val="center"/>
        <w:rPr>
          <w:rFonts w:eastAsia="Calibri"/>
          <w:b/>
          <w:sz w:val="26"/>
          <w:szCs w:val="26"/>
          <w:lang w:eastAsia="en-US"/>
        </w:rPr>
      </w:pPr>
      <w:r w:rsidRPr="00ED28F5">
        <w:rPr>
          <w:rFonts w:eastAsia="Calibri"/>
          <w:b/>
          <w:sz w:val="26"/>
          <w:szCs w:val="26"/>
          <w:lang w:eastAsia="en-US"/>
        </w:rPr>
        <w:t xml:space="preserve">РЕШЕНИЕ </w:t>
      </w:r>
    </w:p>
    <w:p w:rsidR="00ED28F5" w:rsidRPr="00ED28F5" w:rsidRDefault="00ED28F5" w:rsidP="00ED28F5">
      <w:pPr>
        <w:autoSpaceDE w:val="0"/>
        <w:autoSpaceDN w:val="0"/>
        <w:adjustRightInd w:val="0"/>
        <w:jc w:val="center"/>
        <w:rPr>
          <w:rFonts w:eastAsia="Calibri"/>
          <w:b/>
          <w:sz w:val="26"/>
          <w:szCs w:val="26"/>
          <w:lang w:eastAsia="en-US"/>
        </w:rPr>
      </w:pPr>
      <w:r w:rsidRPr="00ED28F5">
        <w:rPr>
          <w:rFonts w:eastAsia="Calibri"/>
          <w:b/>
          <w:sz w:val="26"/>
          <w:szCs w:val="26"/>
          <w:lang w:eastAsia="en-US"/>
        </w:rPr>
        <w:t>об отказе в приеме заявления и документов, необходимых</w:t>
      </w:r>
      <w:r w:rsidRPr="00ED28F5">
        <w:rPr>
          <w:rFonts w:eastAsia="Calibri"/>
          <w:b/>
          <w:sz w:val="26"/>
          <w:szCs w:val="26"/>
          <w:lang w:eastAsia="en-US"/>
        </w:rPr>
        <w:br/>
        <w:t>для предоставления муниципальной услуги</w:t>
      </w:r>
    </w:p>
    <w:p w:rsidR="00ED28F5" w:rsidRPr="00ED28F5" w:rsidRDefault="00ED28F5" w:rsidP="00ED28F5">
      <w:pPr>
        <w:autoSpaceDE w:val="0"/>
        <w:autoSpaceDN w:val="0"/>
        <w:adjustRightInd w:val="0"/>
        <w:ind w:firstLine="709"/>
        <w:jc w:val="both"/>
        <w:rPr>
          <w:rFonts w:eastAsia="Calibri"/>
          <w:sz w:val="26"/>
          <w:szCs w:val="26"/>
          <w:lang w:eastAsia="en-US"/>
        </w:rPr>
      </w:pPr>
    </w:p>
    <w:p w:rsidR="00ED28F5" w:rsidRPr="00ED28F5" w:rsidRDefault="00ED28F5" w:rsidP="00ED28F5">
      <w:pPr>
        <w:autoSpaceDE w:val="0"/>
        <w:autoSpaceDN w:val="0"/>
        <w:adjustRightInd w:val="0"/>
        <w:ind w:firstLine="709"/>
        <w:jc w:val="both"/>
        <w:rPr>
          <w:rFonts w:eastAsia="Calibri"/>
          <w:sz w:val="26"/>
          <w:szCs w:val="26"/>
          <w:lang w:eastAsia="en-US"/>
        </w:rPr>
      </w:pPr>
      <w:r w:rsidRPr="00ED28F5">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D28F5">
        <w:rPr>
          <w:rFonts w:eastAsia="Calibri"/>
          <w:sz w:val="28"/>
          <w:szCs w:val="28"/>
          <w:lang w:eastAsia="en-US"/>
        </w:rPr>
        <w:t xml:space="preserve"> </w:t>
      </w:r>
      <w:r w:rsidRPr="00ED28F5">
        <w:rPr>
          <w:rFonts w:eastAsia="Calibri"/>
          <w:sz w:val="26"/>
          <w:szCs w:val="26"/>
          <w:lang w:eastAsia="en-US"/>
        </w:rPr>
        <w:t>были выявлены следующие основания для отказа в приеме документов:</w:t>
      </w:r>
    </w:p>
    <w:p w:rsidR="00ED28F5" w:rsidRPr="00ED28F5" w:rsidRDefault="00ED28F5" w:rsidP="00ED28F5">
      <w:pPr>
        <w:autoSpaceDE w:val="0"/>
        <w:autoSpaceDN w:val="0"/>
        <w:adjustRightInd w:val="0"/>
        <w:jc w:val="both"/>
        <w:rPr>
          <w:rFonts w:eastAsia="Calibri"/>
          <w:sz w:val="26"/>
          <w:szCs w:val="26"/>
          <w:lang w:eastAsia="en-US"/>
        </w:rPr>
      </w:pPr>
      <w:r w:rsidRPr="00ED28F5">
        <w:rPr>
          <w:rFonts w:eastAsia="Calibri"/>
          <w:sz w:val="26"/>
          <w:szCs w:val="26"/>
          <w:lang w:eastAsia="en-US"/>
        </w:rPr>
        <w:t>______________________________________________________________________</w:t>
      </w:r>
    </w:p>
    <w:p w:rsidR="00ED28F5" w:rsidRPr="00ED28F5" w:rsidRDefault="00ED28F5" w:rsidP="00ED28F5">
      <w:pPr>
        <w:autoSpaceDE w:val="0"/>
        <w:autoSpaceDN w:val="0"/>
        <w:adjustRightInd w:val="0"/>
        <w:jc w:val="both"/>
        <w:rPr>
          <w:rFonts w:eastAsia="Calibri"/>
          <w:sz w:val="26"/>
          <w:szCs w:val="26"/>
          <w:lang w:eastAsia="en-US"/>
        </w:rPr>
      </w:pPr>
      <w:r w:rsidRPr="00ED28F5">
        <w:rPr>
          <w:rFonts w:eastAsia="Calibri"/>
          <w:sz w:val="26"/>
          <w:szCs w:val="26"/>
          <w:lang w:eastAsia="en-US"/>
        </w:rPr>
        <w:t>____________________________________________________________________________________________________________________________________________</w:t>
      </w:r>
    </w:p>
    <w:p w:rsidR="00ED28F5" w:rsidRPr="00ED28F5" w:rsidRDefault="00ED28F5" w:rsidP="00AA2BB5">
      <w:pPr>
        <w:autoSpaceDE w:val="0"/>
        <w:autoSpaceDN w:val="0"/>
        <w:adjustRightInd w:val="0"/>
        <w:jc w:val="center"/>
        <w:rPr>
          <w:rFonts w:eastAsia="Calibri"/>
          <w:sz w:val="26"/>
          <w:szCs w:val="26"/>
          <w:lang w:eastAsia="en-US"/>
        </w:rPr>
      </w:pPr>
      <w:r w:rsidRPr="00ED28F5">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rsidR="00ED28F5" w:rsidRPr="00ED28F5" w:rsidRDefault="00ED28F5" w:rsidP="00ED28F5">
      <w:pPr>
        <w:autoSpaceDE w:val="0"/>
        <w:autoSpaceDN w:val="0"/>
        <w:adjustRightInd w:val="0"/>
        <w:spacing w:after="200"/>
        <w:ind w:firstLine="709"/>
        <w:jc w:val="both"/>
        <w:rPr>
          <w:rFonts w:eastAsia="Calibri"/>
          <w:sz w:val="26"/>
          <w:szCs w:val="26"/>
          <w:lang w:eastAsia="en-US"/>
        </w:rPr>
      </w:pPr>
      <w:r w:rsidRPr="00ED28F5">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D28F5" w:rsidRPr="00ED28F5" w:rsidRDefault="00ED28F5" w:rsidP="00AA2BB5">
      <w:pPr>
        <w:autoSpaceDE w:val="0"/>
        <w:autoSpaceDN w:val="0"/>
        <w:adjustRightInd w:val="0"/>
        <w:ind w:firstLine="709"/>
        <w:jc w:val="both"/>
        <w:rPr>
          <w:rFonts w:eastAsia="Calibri"/>
          <w:sz w:val="26"/>
          <w:szCs w:val="26"/>
          <w:lang w:eastAsia="en-US"/>
        </w:rPr>
      </w:pPr>
      <w:r w:rsidRPr="00ED28F5">
        <w:rPr>
          <w:rFonts w:eastAsia="Calibri"/>
          <w:sz w:val="26"/>
          <w:szCs w:val="26"/>
          <w:lang w:eastAsia="en-US"/>
        </w:rPr>
        <w:t>Для получения услуги заявителю необходимо представить следующие документы:______________________________________</w:t>
      </w:r>
      <w:r w:rsidR="00AA2BB5">
        <w:rPr>
          <w:rFonts w:eastAsia="Calibri"/>
          <w:sz w:val="26"/>
          <w:szCs w:val="26"/>
          <w:lang w:eastAsia="en-US"/>
        </w:rPr>
        <w:t>______________________</w:t>
      </w:r>
    </w:p>
    <w:p w:rsidR="00ED28F5" w:rsidRPr="00ED28F5" w:rsidRDefault="00ED28F5" w:rsidP="00ED28F5">
      <w:pPr>
        <w:autoSpaceDE w:val="0"/>
        <w:autoSpaceDN w:val="0"/>
        <w:adjustRightInd w:val="0"/>
        <w:jc w:val="center"/>
        <w:rPr>
          <w:rFonts w:eastAsia="Calibri"/>
          <w:sz w:val="26"/>
          <w:szCs w:val="26"/>
          <w:lang w:eastAsia="en-US"/>
        </w:rPr>
      </w:pPr>
      <w:r w:rsidRPr="00ED28F5">
        <w:rPr>
          <w:rFonts w:eastAsia="Calibri"/>
          <w:sz w:val="26"/>
          <w:szCs w:val="26"/>
          <w:lang w:eastAsia="en-US"/>
        </w:rPr>
        <w:t xml:space="preserve"> </w:t>
      </w:r>
      <w:proofErr w:type="gramStart"/>
      <w:r w:rsidRPr="00ED28F5">
        <w:rPr>
          <w:rFonts w:eastAsia="Calibri"/>
          <w:sz w:val="26"/>
          <w:szCs w:val="26"/>
          <w:lang w:eastAsia="en-US"/>
        </w:rPr>
        <w:t>(указывается перечень документов в случае, если основанием для отказа является</w:t>
      </w:r>
      <w:proofErr w:type="gramEnd"/>
    </w:p>
    <w:p w:rsidR="00ED28F5" w:rsidRPr="00ED28F5" w:rsidRDefault="00ED28F5" w:rsidP="00ED28F5">
      <w:pPr>
        <w:autoSpaceDE w:val="0"/>
        <w:autoSpaceDN w:val="0"/>
        <w:adjustRightInd w:val="0"/>
        <w:jc w:val="center"/>
        <w:rPr>
          <w:rFonts w:eastAsia="Calibri"/>
          <w:sz w:val="26"/>
          <w:szCs w:val="26"/>
          <w:lang w:eastAsia="en-US"/>
        </w:rPr>
      </w:pPr>
      <w:r w:rsidRPr="00ED28F5">
        <w:rPr>
          <w:rFonts w:eastAsia="Calibri"/>
          <w:sz w:val="26"/>
          <w:szCs w:val="26"/>
          <w:lang w:eastAsia="en-US"/>
        </w:rPr>
        <w:t>представление неполного комплекта документов)</w:t>
      </w:r>
    </w:p>
    <w:p w:rsidR="00ED28F5" w:rsidRPr="00ED28F5" w:rsidRDefault="00ED28F5" w:rsidP="00ED28F5">
      <w:pPr>
        <w:autoSpaceDE w:val="0"/>
        <w:autoSpaceDN w:val="0"/>
        <w:adjustRightInd w:val="0"/>
        <w:spacing w:before="120"/>
        <w:rPr>
          <w:rFonts w:eastAsia="Calibri"/>
          <w:sz w:val="26"/>
          <w:szCs w:val="26"/>
          <w:lang w:eastAsia="en-US"/>
        </w:rPr>
      </w:pPr>
      <w:r w:rsidRPr="00ED28F5">
        <w:rPr>
          <w:rFonts w:eastAsia="Calibri"/>
          <w:sz w:val="26"/>
          <w:szCs w:val="26"/>
          <w:lang w:eastAsia="en-US"/>
        </w:rPr>
        <w:t xml:space="preserve">___________________________________       _______________     </w:t>
      </w:r>
      <w:r w:rsidR="00AA2BB5">
        <w:rPr>
          <w:rFonts w:eastAsia="Calibri"/>
          <w:sz w:val="26"/>
          <w:szCs w:val="26"/>
          <w:lang w:eastAsia="en-US"/>
        </w:rPr>
        <w:t>______________</w:t>
      </w:r>
    </w:p>
    <w:p w:rsidR="00ED28F5" w:rsidRPr="00ED28F5" w:rsidRDefault="00ED28F5" w:rsidP="00ED28F5">
      <w:pPr>
        <w:autoSpaceDE w:val="0"/>
        <w:autoSpaceDN w:val="0"/>
        <w:adjustRightInd w:val="0"/>
        <w:rPr>
          <w:rFonts w:eastAsia="Calibri"/>
          <w:lang w:eastAsia="en-US"/>
        </w:rPr>
      </w:pPr>
      <w:proofErr w:type="gramStart"/>
      <w:r w:rsidRPr="00ED28F5">
        <w:rPr>
          <w:rFonts w:eastAsia="Calibri"/>
          <w:lang w:eastAsia="en-US"/>
        </w:rPr>
        <w:t>(должностное лиц</w:t>
      </w:r>
      <w:r w:rsidR="00AA2BB5">
        <w:rPr>
          <w:rFonts w:eastAsia="Calibri"/>
          <w:lang w:eastAsia="en-US"/>
        </w:rPr>
        <w:t xml:space="preserve">о (специалист МФЦ)                 (подпись)           </w:t>
      </w:r>
      <w:r w:rsidRPr="00ED28F5">
        <w:rPr>
          <w:rFonts w:eastAsia="Calibri"/>
          <w:lang w:eastAsia="en-US"/>
        </w:rPr>
        <w:t xml:space="preserve">     (инициалы, фам</w:t>
      </w:r>
      <w:r w:rsidR="00AA2BB5">
        <w:rPr>
          <w:rFonts w:eastAsia="Calibri"/>
          <w:lang w:eastAsia="en-US"/>
        </w:rPr>
        <w:t>илия)</w:t>
      </w:r>
      <w:proofErr w:type="gramEnd"/>
    </w:p>
    <w:p w:rsidR="00ED28F5" w:rsidRPr="00ED28F5" w:rsidRDefault="00ED28F5" w:rsidP="00ED28F5">
      <w:pPr>
        <w:autoSpaceDE w:val="0"/>
        <w:autoSpaceDN w:val="0"/>
        <w:adjustRightInd w:val="0"/>
        <w:rPr>
          <w:rFonts w:eastAsia="Calibri"/>
          <w:sz w:val="26"/>
          <w:szCs w:val="26"/>
          <w:lang w:eastAsia="en-US"/>
        </w:rPr>
      </w:pPr>
    </w:p>
    <w:p w:rsidR="00ED28F5" w:rsidRPr="00ED28F5" w:rsidRDefault="00AA2BB5" w:rsidP="00ED28F5">
      <w:pPr>
        <w:autoSpaceDE w:val="0"/>
        <w:autoSpaceDN w:val="0"/>
        <w:adjustRightInd w:val="0"/>
        <w:rPr>
          <w:rFonts w:eastAsia="Calibri"/>
          <w:sz w:val="26"/>
          <w:szCs w:val="26"/>
          <w:lang w:eastAsia="en-US"/>
        </w:rPr>
      </w:pPr>
      <w:r>
        <w:rPr>
          <w:rFonts w:eastAsia="Calibri"/>
          <w:sz w:val="26"/>
          <w:szCs w:val="26"/>
          <w:lang w:eastAsia="en-US"/>
        </w:rPr>
        <w:t>(дата)</w:t>
      </w:r>
    </w:p>
    <w:p w:rsidR="00ED28F5" w:rsidRPr="00ED28F5" w:rsidRDefault="00ED28F5" w:rsidP="00ED28F5">
      <w:pPr>
        <w:autoSpaceDE w:val="0"/>
        <w:autoSpaceDN w:val="0"/>
        <w:adjustRightInd w:val="0"/>
        <w:rPr>
          <w:rFonts w:eastAsia="Calibri"/>
          <w:sz w:val="26"/>
          <w:szCs w:val="26"/>
          <w:lang w:eastAsia="en-US"/>
        </w:rPr>
      </w:pPr>
    </w:p>
    <w:p w:rsidR="00ED28F5" w:rsidRPr="00ED28F5" w:rsidRDefault="00ED28F5" w:rsidP="00ED28F5">
      <w:pPr>
        <w:autoSpaceDE w:val="0"/>
        <w:autoSpaceDN w:val="0"/>
        <w:adjustRightInd w:val="0"/>
        <w:rPr>
          <w:rFonts w:eastAsia="Calibri"/>
          <w:sz w:val="26"/>
          <w:szCs w:val="26"/>
          <w:lang w:eastAsia="en-US"/>
        </w:rPr>
      </w:pPr>
      <w:r w:rsidRPr="00ED28F5">
        <w:rPr>
          <w:rFonts w:eastAsia="Calibri"/>
          <w:sz w:val="26"/>
          <w:szCs w:val="26"/>
          <w:lang w:eastAsia="en-US"/>
        </w:rPr>
        <w:t>М.П.</w:t>
      </w:r>
    </w:p>
    <w:p w:rsidR="00ED28F5" w:rsidRPr="00ED28F5" w:rsidRDefault="00ED28F5" w:rsidP="00ED28F5">
      <w:pPr>
        <w:autoSpaceDE w:val="0"/>
        <w:autoSpaceDN w:val="0"/>
        <w:adjustRightInd w:val="0"/>
        <w:rPr>
          <w:rFonts w:eastAsia="Calibri"/>
          <w:sz w:val="26"/>
          <w:szCs w:val="26"/>
          <w:lang w:eastAsia="en-US"/>
        </w:rPr>
      </w:pPr>
    </w:p>
    <w:p w:rsidR="00ED28F5" w:rsidRPr="00ED28F5" w:rsidRDefault="00ED28F5" w:rsidP="00ED28F5">
      <w:pPr>
        <w:autoSpaceDE w:val="0"/>
        <w:autoSpaceDN w:val="0"/>
        <w:adjustRightInd w:val="0"/>
        <w:rPr>
          <w:rFonts w:eastAsia="Calibri"/>
          <w:sz w:val="26"/>
          <w:szCs w:val="26"/>
          <w:lang w:eastAsia="en-US"/>
        </w:rPr>
      </w:pPr>
    </w:p>
    <w:p w:rsidR="00ED28F5" w:rsidRPr="00ED28F5" w:rsidRDefault="00ED28F5" w:rsidP="00ED28F5">
      <w:pPr>
        <w:autoSpaceDE w:val="0"/>
        <w:autoSpaceDN w:val="0"/>
        <w:adjustRightInd w:val="0"/>
        <w:jc w:val="both"/>
        <w:rPr>
          <w:rFonts w:eastAsia="Calibri"/>
          <w:lang w:eastAsia="en-US"/>
        </w:rPr>
      </w:pPr>
      <w:r w:rsidRPr="00ED28F5">
        <w:rPr>
          <w:rFonts w:eastAsia="Calibri"/>
          <w:lang w:eastAsia="en-US"/>
        </w:rPr>
        <w:t>Подпись заявителя, подтверждающая получение решения об отказе в приеме документов:</w:t>
      </w:r>
    </w:p>
    <w:p w:rsidR="00ED28F5" w:rsidRPr="00ED28F5" w:rsidRDefault="00ED28F5" w:rsidP="00ED28F5">
      <w:pPr>
        <w:widowControl w:val="0"/>
        <w:autoSpaceDE w:val="0"/>
        <w:autoSpaceDN w:val="0"/>
        <w:rPr>
          <w:rFonts w:ascii="Calibri" w:hAnsi="Calibri" w:cs="Calibri"/>
          <w:sz w:val="22"/>
          <w:szCs w:val="20"/>
        </w:rPr>
      </w:pPr>
      <w:r w:rsidRPr="00ED28F5">
        <w:rPr>
          <w:rFonts w:ascii="Calibri" w:hAnsi="Calibri" w:cs="Calibri"/>
          <w:sz w:val="22"/>
          <w:szCs w:val="20"/>
        </w:rPr>
        <w:t xml:space="preserve">      ________________</w:t>
      </w:r>
      <w:r w:rsidRPr="00ED28F5">
        <w:rPr>
          <w:rFonts w:ascii="Calibri" w:hAnsi="Calibri" w:cs="Calibri"/>
          <w:sz w:val="22"/>
          <w:szCs w:val="20"/>
        </w:rPr>
        <w:tab/>
        <w:t xml:space="preserve">         ___________________________________________</w:t>
      </w:r>
      <w:r w:rsidRPr="00ED28F5">
        <w:rPr>
          <w:rFonts w:ascii="Calibri" w:hAnsi="Calibri" w:cs="Calibri"/>
          <w:sz w:val="22"/>
          <w:szCs w:val="20"/>
        </w:rPr>
        <w:tab/>
        <w:t>__________</w:t>
      </w:r>
    </w:p>
    <w:p w:rsidR="00222DB9" w:rsidRPr="00EB3BE0" w:rsidRDefault="00ED28F5" w:rsidP="003E0413">
      <w:pPr>
        <w:spacing w:after="200" w:line="276" w:lineRule="auto"/>
        <w:ind w:firstLine="708"/>
        <w:rPr>
          <w:rFonts w:eastAsia="Calibri"/>
        </w:rPr>
      </w:pPr>
      <w:r w:rsidRPr="00ED28F5">
        <w:rPr>
          <w:rFonts w:eastAsia="Calibri"/>
        </w:rPr>
        <w:t>(подпись)</w:t>
      </w:r>
      <w:r w:rsidRPr="00ED28F5">
        <w:rPr>
          <w:rFonts w:eastAsia="Calibri"/>
        </w:rPr>
        <w:tab/>
      </w:r>
      <w:r w:rsidRPr="00ED28F5">
        <w:rPr>
          <w:rFonts w:eastAsia="Calibri"/>
        </w:rPr>
        <w:tab/>
        <w:t>(Ф.И.О. заявителя/представителя заявителя)</w:t>
      </w:r>
      <w:r w:rsidRPr="00ED28F5">
        <w:rPr>
          <w:rFonts w:eastAsia="Calibri"/>
        </w:rPr>
        <w:tab/>
        <w:t xml:space="preserve">    (дата)</w:t>
      </w:r>
    </w:p>
    <w:sectPr w:rsidR="00222DB9" w:rsidRPr="00EB3BE0" w:rsidSect="00931590">
      <w:headerReference w:type="even" r:id="rId23"/>
      <w:headerReference w:type="default" r:id="rId24"/>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B5" w:rsidRDefault="00AA2BB5" w:rsidP="00ED6278">
      <w:r>
        <w:separator/>
      </w:r>
    </w:p>
  </w:endnote>
  <w:endnote w:type="continuationSeparator" w:id="0">
    <w:p w:rsidR="00AA2BB5" w:rsidRDefault="00AA2BB5"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B5" w:rsidRDefault="00AA2BB5" w:rsidP="00ED6278">
      <w:r>
        <w:separator/>
      </w:r>
    </w:p>
  </w:footnote>
  <w:footnote w:type="continuationSeparator" w:id="0">
    <w:p w:rsidR="00AA2BB5" w:rsidRDefault="00AA2BB5"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B5" w:rsidRDefault="00AA2BB5"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A2BB5" w:rsidRDefault="00AA2BB5"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B5" w:rsidRDefault="00AA2BB5"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13"/>
  </w:num>
  <w:num w:numId="4">
    <w:abstractNumId w:val="17"/>
  </w:num>
  <w:num w:numId="5">
    <w:abstractNumId w:val="10"/>
  </w:num>
  <w:num w:numId="6">
    <w:abstractNumId w:val="6"/>
  </w:num>
  <w:num w:numId="7">
    <w:abstractNumId w:val="12"/>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5"/>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3"/>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64F93"/>
    <w:rsid w:val="0006794A"/>
    <w:rsid w:val="000D2FD3"/>
    <w:rsid w:val="00195DDC"/>
    <w:rsid w:val="001C2200"/>
    <w:rsid w:val="001E31AD"/>
    <w:rsid w:val="001F4E30"/>
    <w:rsid w:val="00216C99"/>
    <w:rsid w:val="00222DB9"/>
    <w:rsid w:val="00266D62"/>
    <w:rsid w:val="00276133"/>
    <w:rsid w:val="00296F44"/>
    <w:rsid w:val="002A083D"/>
    <w:rsid w:val="00362D87"/>
    <w:rsid w:val="0037020E"/>
    <w:rsid w:val="003E0413"/>
    <w:rsid w:val="003F6CCD"/>
    <w:rsid w:val="00435DFB"/>
    <w:rsid w:val="00483885"/>
    <w:rsid w:val="004B59D5"/>
    <w:rsid w:val="00513D19"/>
    <w:rsid w:val="00535D73"/>
    <w:rsid w:val="00545550"/>
    <w:rsid w:val="0055017C"/>
    <w:rsid w:val="005526A8"/>
    <w:rsid w:val="00583FD1"/>
    <w:rsid w:val="00592D28"/>
    <w:rsid w:val="005C692B"/>
    <w:rsid w:val="005C70F1"/>
    <w:rsid w:val="005D6DE8"/>
    <w:rsid w:val="00615CD0"/>
    <w:rsid w:val="006312F1"/>
    <w:rsid w:val="00633A0A"/>
    <w:rsid w:val="00635E5E"/>
    <w:rsid w:val="0065157E"/>
    <w:rsid w:val="006909C1"/>
    <w:rsid w:val="006C624D"/>
    <w:rsid w:val="006D1025"/>
    <w:rsid w:val="00711E22"/>
    <w:rsid w:val="00784A1A"/>
    <w:rsid w:val="007A31D3"/>
    <w:rsid w:val="0082196C"/>
    <w:rsid w:val="00855543"/>
    <w:rsid w:val="00861A2E"/>
    <w:rsid w:val="00893CAB"/>
    <w:rsid w:val="00894678"/>
    <w:rsid w:val="008C1913"/>
    <w:rsid w:val="008C76E8"/>
    <w:rsid w:val="008D0EDD"/>
    <w:rsid w:val="008D48CB"/>
    <w:rsid w:val="008E0641"/>
    <w:rsid w:val="008E4248"/>
    <w:rsid w:val="00917FFA"/>
    <w:rsid w:val="0092213E"/>
    <w:rsid w:val="00931590"/>
    <w:rsid w:val="0093697D"/>
    <w:rsid w:val="009765D8"/>
    <w:rsid w:val="009A7DF8"/>
    <w:rsid w:val="009E506C"/>
    <w:rsid w:val="00A2330D"/>
    <w:rsid w:val="00A45EFB"/>
    <w:rsid w:val="00A4702F"/>
    <w:rsid w:val="00A60F70"/>
    <w:rsid w:val="00A77FFE"/>
    <w:rsid w:val="00A87EB9"/>
    <w:rsid w:val="00AA16D2"/>
    <w:rsid w:val="00AA2BB5"/>
    <w:rsid w:val="00AF216F"/>
    <w:rsid w:val="00AF3D4A"/>
    <w:rsid w:val="00B01F41"/>
    <w:rsid w:val="00B20F12"/>
    <w:rsid w:val="00B2229A"/>
    <w:rsid w:val="00B36707"/>
    <w:rsid w:val="00BE0490"/>
    <w:rsid w:val="00BE10B7"/>
    <w:rsid w:val="00C05CFF"/>
    <w:rsid w:val="00C647B1"/>
    <w:rsid w:val="00C74B0A"/>
    <w:rsid w:val="00C75527"/>
    <w:rsid w:val="00D27A91"/>
    <w:rsid w:val="00D452A7"/>
    <w:rsid w:val="00DB3C93"/>
    <w:rsid w:val="00DF2BFD"/>
    <w:rsid w:val="00E47445"/>
    <w:rsid w:val="00EB2951"/>
    <w:rsid w:val="00EB3BE0"/>
    <w:rsid w:val="00ED28F5"/>
    <w:rsid w:val="00ED6278"/>
    <w:rsid w:val="00F64EB7"/>
    <w:rsid w:val="00F95BC4"/>
    <w:rsid w:val="00FB65DD"/>
    <w:rsid w:val="00FC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paragraph" w:customStyle="1" w:styleId="ConsPlusCell">
    <w:name w:val="ConsPlusCell"/>
    <w:uiPriority w:val="99"/>
    <w:rsid w:val="0082196C"/>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82196C"/>
  </w:style>
  <w:style w:type="numbering" w:customStyle="1" w:styleId="21">
    <w:name w:val="Нет списка2"/>
    <w:next w:val="a3"/>
    <w:uiPriority w:val="99"/>
    <w:semiHidden/>
    <w:unhideWhenUsed/>
    <w:rsid w:val="00535D73"/>
  </w:style>
  <w:style w:type="table" w:customStyle="1" w:styleId="13">
    <w:name w:val="Сетка таблицы1"/>
    <w:basedOn w:val="a2"/>
    <w:next w:val="a4"/>
    <w:uiPriority w:val="59"/>
    <w:rsid w:val="00535D7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535D73"/>
    <w:rPr>
      <w:rFonts w:ascii="Calibri" w:hAnsi="Calibri"/>
      <w:sz w:val="22"/>
      <w:szCs w:val="22"/>
    </w:rPr>
  </w:style>
  <w:style w:type="table" w:customStyle="1" w:styleId="22">
    <w:name w:val="Сетка таблицы2"/>
    <w:basedOn w:val="a2"/>
    <w:next w:val="a4"/>
    <w:uiPriority w:val="59"/>
    <w:rsid w:val="00ED28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paragraph" w:customStyle="1" w:styleId="ConsPlusCell">
    <w:name w:val="ConsPlusCell"/>
    <w:uiPriority w:val="99"/>
    <w:rsid w:val="0082196C"/>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82196C"/>
  </w:style>
  <w:style w:type="numbering" w:customStyle="1" w:styleId="21">
    <w:name w:val="Нет списка2"/>
    <w:next w:val="a3"/>
    <w:uiPriority w:val="99"/>
    <w:semiHidden/>
    <w:unhideWhenUsed/>
    <w:rsid w:val="00535D73"/>
  </w:style>
  <w:style w:type="table" w:customStyle="1" w:styleId="13">
    <w:name w:val="Сетка таблицы1"/>
    <w:basedOn w:val="a2"/>
    <w:next w:val="a4"/>
    <w:uiPriority w:val="59"/>
    <w:rsid w:val="00535D7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535D73"/>
    <w:rPr>
      <w:rFonts w:ascii="Calibri" w:hAnsi="Calibri"/>
      <w:sz w:val="22"/>
      <w:szCs w:val="22"/>
    </w:rPr>
  </w:style>
  <w:style w:type="table" w:customStyle="1" w:styleId="22">
    <w:name w:val="Сетка таблицы2"/>
    <w:basedOn w:val="a2"/>
    <w:next w:val="a4"/>
    <w:uiPriority w:val="59"/>
    <w:rsid w:val="00ED28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8D7C-824F-431D-BA92-43077994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10858</Words>
  <Characters>61896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72609</CharactersWithSpaces>
  <SharedDoc>false</SharedDoc>
  <HLinks>
    <vt:vector size="96" baseType="variant">
      <vt:variant>
        <vt:i4>3932261</vt:i4>
      </vt:variant>
      <vt:variant>
        <vt:i4>45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42</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39</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36</vt:i4>
      </vt:variant>
      <vt:variant>
        <vt:i4>0</vt:i4>
      </vt:variant>
      <vt:variant>
        <vt:i4>5</vt:i4>
      </vt:variant>
      <vt:variant>
        <vt:lpwstr>consultantplus://offline/ref=3779F1DC5F392D8D98A232B55A9D8E21D4EBB0DB57DEFD426D3B6B39D689A354BF45C6EF1DZ5XAJ</vt:lpwstr>
      </vt:variant>
      <vt:variant>
        <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8323135</vt:i4>
      </vt:variant>
      <vt:variant>
        <vt:i4>24</vt:i4>
      </vt:variant>
      <vt:variant>
        <vt:i4>0</vt:i4>
      </vt:variant>
      <vt:variant>
        <vt:i4>5</vt:i4>
      </vt:variant>
      <vt:variant>
        <vt:lpwstr>consultantplus://offline/ref=3BAC454083A205475062F8F11F9BCBA5ECF6D66B19336CBE18A93D1ADF59288EF564F76B67A7E20DF235C0C946E9E515B13A4633A2FCD28BrEp8N</vt:lpwstr>
      </vt:variant>
      <vt:variant>
        <vt:lpwstr/>
      </vt:variant>
      <vt:variant>
        <vt:i4>5963856</vt:i4>
      </vt:variant>
      <vt:variant>
        <vt:i4>21</vt:i4>
      </vt:variant>
      <vt:variant>
        <vt:i4>0</vt:i4>
      </vt:variant>
      <vt:variant>
        <vt:i4>5</vt:i4>
      </vt:variant>
      <vt:variant>
        <vt:lpwstr>consultantplus://offline/ref=A8B842AFD8FF4CC6E54507EDBAC1AC07F91E2EC502CFE4FB1EF9CABDFA7D6C43E875196F30A95ED3FC279D49B33EEEED939B704996v1g7N</vt:lpwstr>
      </vt:variant>
      <vt:variant>
        <vt:lpwstr/>
      </vt:variant>
      <vt:variant>
        <vt:i4>5963785</vt:i4>
      </vt:variant>
      <vt:variant>
        <vt:i4>18</vt:i4>
      </vt:variant>
      <vt:variant>
        <vt:i4>0</vt:i4>
      </vt:variant>
      <vt:variant>
        <vt:i4>5</vt:i4>
      </vt:variant>
      <vt:variant>
        <vt:lpwstr>consultantplus://offline/ref=A8B842AFD8FF4CC6E54507EDBAC1AC07F91E2EC502CFE4FB1EF9CABDFA7D6C43E875196E3CA05ED3FC279D49B33EEEED939B704996v1g7N</vt:lpwstr>
      </vt:variant>
      <vt:variant>
        <vt:lpwstr/>
      </vt:variant>
      <vt:variant>
        <vt:i4>3342394</vt:i4>
      </vt:variant>
      <vt:variant>
        <vt:i4>15</vt:i4>
      </vt:variant>
      <vt:variant>
        <vt:i4>0</vt:i4>
      </vt:variant>
      <vt:variant>
        <vt:i4>5</vt:i4>
      </vt:variant>
      <vt:variant>
        <vt:lpwstr>consultantplus://offline/ref=A8B842AFD8FF4CC6E54507EDBAC1AC07F91E2EC502CFE4FB1EF9CABDFA7D6C43E875196D35A05582AB689C15F663FDEC9D9B724F8A14C8C5vDgCN</vt:lpwstr>
      </vt:variant>
      <vt:variant>
        <vt:lpwstr/>
      </vt:variant>
      <vt:variant>
        <vt:i4>3997753</vt:i4>
      </vt:variant>
      <vt:variant>
        <vt:i4>12</vt:i4>
      </vt:variant>
      <vt:variant>
        <vt:i4>0</vt:i4>
      </vt:variant>
      <vt:variant>
        <vt:i4>5</vt:i4>
      </vt:variant>
      <vt:variant>
        <vt:lpwstr>consultantplus://offline/ref=A8B842AFD8FF4CC6E54507EDBAC1AC07F91E2EC502CFE4FB1EF9CABDFA7D6C43E875196836AB01D6E936C545BA28F0EB8B87724Bv9g5N</vt:lpwstr>
      </vt:variant>
      <vt:variant>
        <vt:lpwstr/>
      </vt:variant>
      <vt:variant>
        <vt:i4>7798840</vt:i4>
      </vt:variant>
      <vt:variant>
        <vt:i4>9</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6</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2023-12-11T06:29:00Z</cp:lastPrinted>
  <dcterms:created xsi:type="dcterms:W3CDTF">2024-11-12T06:21:00Z</dcterms:created>
  <dcterms:modified xsi:type="dcterms:W3CDTF">2024-11-12T06:21:00Z</dcterms:modified>
</cp:coreProperties>
</file>