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44EB0" w14:textId="2613353B" w:rsidR="00B81CE0" w:rsidRDefault="00061B5E">
      <w:pPr>
        <w:pStyle w:val="4"/>
      </w:pPr>
      <w:r>
        <w:t>ГЛАВА МУНИЦИПАЛЬНОГО ОБРАЗОВАНИЯ</w:t>
      </w:r>
    </w:p>
    <w:p w14:paraId="2BFBAC7A" w14:textId="0AB9D56E" w:rsidR="00B81CE0" w:rsidRDefault="00061B5E">
      <w:pPr>
        <w:jc w:val="center"/>
        <w:rPr>
          <w:b/>
          <w:sz w:val="22"/>
        </w:rPr>
      </w:pPr>
      <w:r>
        <w:rPr>
          <w:b/>
          <w:sz w:val="22"/>
        </w:rPr>
        <w:t>ТИХВИНСКИЙ МУНИЦИПАЛЬНЫЙ РАЙОН</w:t>
      </w:r>
      <w:r w:rsidR="00B81CE0">
        <w:rPr>
          <w:b/>
          <w:sz w:val="22"/>
        </w:rPr>
        <w:t xml:space="preserve"> </w:t>
      </w:r>
    </w:p>
    <w:p w14:paraId="71148595" w14:textId="54AF7547" w:rsidR="00B81CE0" w:rsidRDefault="00061B5E">
      <w:pPr>
        <w:jc w:val="center"/>
        <w:rPr>
          <w:b/>
          <w:sz w:val="22"/>
        </w:rPr>
      </w:pPr>
      <w:r>
        <w:rPr>
          <w:b/>
          <w:sz w:val="22"/>
        </w:rPr>
        <w:t>ЛЕНИНГРАДСКОЙ ОБЛАСТИ</w:t>
      </w:r>
    </w:p>
    <w:p w14:paraId="3B5586FC" w14:textId="05977C5D" w:rsidR="00B81CE0" w:rsidRDefault="00B81CE0">
      <w:pPr>
        <w:jc w:val="center"/>
        <w:rPr>
          <w:b/>
          <w:sz w:val="22"/>
        </w:rPr>
      </w:pPr>
      <w:r>
        <w:rPr>
          <w:b/>
          <w:sz w:val="22"/>
        </w:rPr>
        <w:t>(</w:t>
      </w:r>
      <w:r w:rsidR="00061B5E">
        <w:rPr>
          <w:b/>
          <w:sz w:val="22"/>
        </w:rPr>
        <w:t>ГЛАВА ТИХВИНСКОГО РАЙОНА</w:t>
      </w:r>
      <w:r>
        <w:rPr>
          <w:b/>
          <w:sz w:val="22"/>
        </w:rPr>
        <w:t>)</w:t>
      </w:r>
    </w:p>
    <w:p w14:paraId="5B285414" w14:textId="77777777" w:rsidR="00B81CE0" w:rsidRDefault="00B81CE0">
      <w:pPr>
        <w:jc w:val="center"/>
        <w:rPr>
          <w:b/>
          <w:sz w:val="32"/>
        </w:rPr>
      </w:pPr>
    </w:p>
    <w:p w14:paraId="352E57A3" w14:textId="77777777" w:rsidR="00B81CE0" w:rsidRDefault="00B81CE0">
      <w:pPr>
        <w:jc w:val="center"/>
        <w:rPr>
          <w:sz w:val="10"/>
        </w:rPr>
      </w:pPr>
      <w:r>
        <w:rPr>
          <w:b/>
          <w:sz w:val="32"/>
        </w:rPr>
        <w:t>РАСПОРЯЖЕНИЕ</w:t>
      </w:r>
    </w:p>
    <w:p w14:paraId="4DE4CFEC" w14:textId="77777777" w:rsidR="00B81CE0" w:rsidRDefault="00B81CE0">
      <w:pPr>
        <w:jc w:val="center"/>
        <w:rPr>
          <w:sz w:val="10"/>
        </w:rPr>
      </w:pPr>
    </w:p>
    <w:p w14:paraId="5E09640E" w14:textId="77777777" w:rsidR="00B81CE0" w:rsidRDefault="00B81CE0">
      <w:pPr>
        <w:jc w:val="center"/>
        <w:rPr>
          <w:sz w:val="10"/>
        </w:rPr>
      </w:pPr>
    </w:p>
    <w:p w14:paraId="29504654" w14:textId="77777777" w:rsidR="00B81CE0" w:rsidRDefault="00B81CE0">
      <w:pPr>
        <w:tabs>
          <w:tab w:val="left" w:pos="4962"/>
        </w:tabs>
        <w:rPr>
          <w:sz w:val="16"/>
        </w:rPr>
      </w:pPr>
    </w:p>
    <w:p w14:paraId="07A6C4CF" w14:textId="77777777" w:rsidR="00B81CE0" w:rsidRDefault="00B81CE0">
      <w:pPr>
        <w:tabs>
          <w:tab w:val="left" w:pos="4962"/>
        </w:tabs>
        <w:jc w:val="center"/>
        <w:rPr>
          <w:sz w:val="16"/>
        </w:rPr>
      </w:pPr>
    </w:p>
    <w:p w14:paraId="23D8E6D5" w14:textId="77777777" w:rsidR="00B81CE0" w:rsidRDefault="00B81CE0">
      <w:pPr>
        <w:tabs>
          <w:tab w:val="left" w:pos="851"/>
          <w:tab w:val="left" w:pos="3686"/>
        </w:tabs>
        <w:rPr>
          <w:sz w:val="24"/>
        </w:rPr>
      </w:pPr>
    </w:p>
    <w:p w14:paraId="531C449B" w14:textId="187A7B07" w:rsidR="00B81CE0" w:rsidRDefault="00EE342F">
      <w:pPr>
        <w:tabs>
          <w:tab w:val="left" w:pos="567"/>
          <w:tab w:val="left" w:pos="3686"/>
        </w:tabs>
      </w:pPr>
      <w:r>
        <w:tab/>
      </w:r>
      <w:r w:rsidR="00653AAD">
        <w:t>02 апреля</w:t>
      </w:r>
      <w:r w:rsidR="0028190B">
        <w:t xml:space="preserve"> </w:t>
      </w:r>
      <w:r w:rsidR="00FD7BF1">
        <w:t>202</w:t>
      </w:r>
      <w:r w:rsidR="00A75737">
        <w:t>6</w:t>
      </w:r>
      <w:r w:rsidR="00FD7BF1">
        <w:t xml:space="preserve"> г.</w:t>
      </w:r>
      <w:r w:rsidR="00FD7BF1">
        <w:tab/>
        <w:t>01-</w:t>
      </w:r>
      <w:r w:rsidR="00653AAD">
        <w:t>12</w:t>
      </w:r>
      <w:r w:rsidR="006F090F">
        <w:t>-</w:t>
      </w:r>
      <w:r>
        <w:t>рм</w:t>
      </w:r>
    </w:p>
    <w:p w14:paraId="7E80D63B" w14:textId="77777777" w:rsidR="00B81CE0" w:rsidRDefault="00B81CE0">
      <w:pPr>
        <w:rPr>
          <w:b/>
        </w:rPr>
      </w:pPr>
      <w:r>
        <w:rPr>
          <w:b/>
          <w:sz w:val="22"/>
        </w:rPr>
        <w:t>от __________________________ № _________</w:t>
      </w:r>
    </w:p>
    <w:p w14:paraId="5993F67B" w14:textId="2527315B" w:rsidR="00467B2C" w:rsidRDefault="00467B2C" w:rsidP="00467B2C">
      <w:pPr>
        <w:rPr>
          <w:szCs w:val="28"/>
        </w:rPr>
      </w:pPr>
    </w:p>
    <w:p w14:paraId="3E1F97DB" w14:textId="0F5623FA" w:rsidR="00653AAD" w:rsidRDefault="00653AAD" w:rsidP="00653AAD">
      <w:pPr>
        <w:ind w:right="4394"/>
        <w:rPr>
          <w:sz w:val="24"/>
          <w:szCs w:val="28"/>
        </w:rPr>
      </w:pPr>
      <w:r w:rsidRPr="00653AAD">
        <w:rPr>
          <w:sz w:val="24"/>
          <w:szCs w:val="28"/>
        </w:rPr>
        <w:t>Об ут</w:t>
      </w:r>
      <w:r>
        <w:rPr>
          <w:sz w:val="24"/>
          <w:szCs w:val="28"/>
        </w:rPr>
        <w:t>верждении Положения о предостав</w:t>
      </w:r>
      <w:r w:rsidRPr="00653AAD">
        <w:rPr>
          <w:sz w:val="24"/>
          <w:szCs w:val="28"/>
        </w:rPr>
        <w:t>лении гражданами, претендующими на замещение должностей муниципальной служ</w:t>
      </w:r>
      <w:r>
        <w:rPr>
          <w:sz w:val="24"/>
          <w:szCs w:val="28"/>
        </w:rPr>
        <w:t>бы, муниципальными служащими со</w:t>
      </w:r>
      <w:r w:rsidRPr="00653AAD">
        <w:rPr>
          <w:sz w:val="24"/>
          <w:szCs w:val="28"/>
        </w:rPr>
        <w:t>вета деп</w:t>
      </w:r>
      <w:r>
        <w:rPr>
          <w:sz w:val="24"/>
          <w:szCs w:val="28"/>
        </w:rPr>
        <w:t>утатов Тихвинского района сведе</w:t>
      </w:r>
      <w:r w:rsidRPr="00653AAD">
        <w:rPr>
          <w:sz w:val="24"/>
          <w:szCs w:val="28"/>
        </w:rPr>
        <w:t>ний о до</w:t>
      </w:r>
      <w:r>
        <w:rPr>
          <w:sz w:val="24"/>
          <w:szCs w:val="28"/>
        </w:rPr>
        <w:t>ходах, об имуществе и обязатель</w:t>
      </w:r>
      <w:r w:rsidRPr="00653AAD">
        <w:rPr>
          <w:sz w:val="24"/>
          <w:szCs w:val="28"/>
        </w:rPr>
        <w:t>ствах имущественного характера</w:t>
      </w:r>
    </w:p>
    <w:p w14:paraId="30716696" w14:textId="5742C11E" w:rsidR="00FC6D37" w:rsidRPr="00404A47" w:rsidRDefault="00A90441" w:rsidP="00A75737">
      <w:pPr>
        <w:rPr>
          <w:sz w:val="24"/>
        </w:rPr>
      </w:pPr>
      <w:r w:rsidRPr="00404A47">
        <w:rPr>
          <w:sz w:val="24"/>
        </w:rPr>
        <w:t>23.1000 ДО</w:t>
      </w:r>
    </w:p>
    <w:p w14:paraId="66ED9F6F" w14:textId="77777777" w:rsidR="00A75737" w:rsidRPr="00A75737" w:rsidRDefault="00A75737" w:rsidP="00A75737">
      <w:pPr>
        <w:rPr>
          <w:sz w:val="24"/>
        </w:rPr>
      </w:pPr>
    </w:p>
    <w:p w14:paraId="4441544E" w14:textId="77777777" w:rsidR="0072170E" w:rsidRPr="00A75737" w:rsidRDefault="0072170E" w:rsidP="00A75737">
      <w:pPr>
        <w:rPr>
          <w:sz w:val="24"/>
        </w:rPr>
      </w:pPr>
    </w:p>
    <w:p w14:paraId="6DDBD665" w14:textId="07578FBE" w:rsidR="00F32D34" w:rsidRPr="00F32D34" w:rsidRDefault="00F32D34" w:rsidP="00F32D34">
      <w:pPr>
        <w:suppressAutoHyphens/>
        <w:ind w:firstLine="723"/>
        <w:rPr>
          <w:szCs w:val="24"/>
        </w:rPr>
      </w:pPr>
      <w:r w:rsidRPr="00F32D34">
        <w:rPr>
          <w:color w:val="000000"/>
          <w:szCs w:val="24"/>
        </w:rPr>
        <w:t xml:space="preserve">В соответствии с </w:t>
      </w:r>
      <w:r>
        <w:rPr>
          <w:color w:val="000000"/>
          <w:szCs w:val="24"/>
        </w:rPr>
        <w:t>Федеральным законом от 25 </w:t>
      </w:r>
      <w:r w:rsidRPr="00F32D34">
        <w:rPr>
          <w:color w:val="000000"/>
          <w:szCs w:val="24"/>
        </w:rPr>
        <w:t>декабря 2008 года №</w:t>
      </w:r>
      <w:r>
        <w:rPr>
          <w:color w:val="000000"/>
          <w:szCs w:val="24"/>
        </w:rPr>
        <w:t> </w:t>
      </w:r>
      <w:r w:rsidRPr="00F32D34">
        <w:rPr>
          <w:color w:val="000000"/>
          <w:szCs w:val="24"/>
        </w:rPr>
        <w:t>273-ФЗ «О противодействии коррупции», Федеральным законом от</w:t>
      </w:r>
      <w:r>
        <w:rPr>
          <w:color w:val="000000"/>
          <w:szCs w:val="24"/>
        </w:rPr>
        <w:t> </w:t>
      </w:r>
      <w:r w:rsidRPr="00F32D34">
        <w:rPr>
          <w:color w:val="000000"/>
          <w:szCs w:val="24"/>
        </w:rPr>
        <w:t>28</w:t>
      </w:r>
      <w:r>
        <w:rPr>
          <w:color w:val="000000"/>
          <w:szCs w:val="24"/>
        </w:rPr>
        <w:t> декабря 2025 года № </w:t>
      </w:r>
      <w:r w:rsidRPr="00F32D34">
        <w:rPr>
          <w:color w:val="000000"/>
          <w:szCs w:val="24"/>
        </w:rPr>
        <w:t xml:space="preserve">505-ФЗ «О внесении изменений в отдельные законодательные акты Российской Федерации», Федеральным законом </w:t>
      </w:r>
      <w:r w:rsidRPr="00F32D34">
        <w:rPr>
          <w:szCs w:val="24"/>
        </w:rPr>
        <w:t>от</w:t>
      </w:r>
      <w:r>
        <w:rPr>
          <w:szCs w:val="24"/>
        </w:rPr>
        <w:t> </w:t>
      </w:r>
      <w:r w:rsidRPr="00F32D34">
        <w:rPr>
          <w:szCs w:val="24"/>
        </w:rPr>
        <w:t>2</w:t>
      </w:r>
      <w:r>
        <w:rPr>
          <w:szCs w:val="24"/>
        </w:rPr>
        <w:t> марта 2007 года № </w:t>
      </w:r>
      <w:r w:rsidRPr="00F32D34">
        <w:rPr>
          <w:szCs w:val="24"/>
        </w:rPr>
        <w:t>25-ФЗ «О муниципальной службе в Российской Федерации», Указом Президента Российской Федерации от 28</w:t>
      </w:r>
      <w:r>
        <w:rPr>
          <w:szCs w:val="24"/>
        </w:rPr>
        <w:t> </w:t>
      </w:r>
      <w:r w:rsidRPr="00F32D34">
        <w:rPr>
          <w:szCs w:val="24"/>
        </w:rPr>
        <w:t>декабря 2025</w:t>
      </w:r>
      <w:r>
        <w:rPr>
          <w:szCs w:val="24"/>
        </w:rPr>
        <w:t> </w:t>
      </w:r>
      <w:r w:rsidRPr="00F32D34">
        <w:rPr>
          <w:szCs w:val="24"/>
        </w:rPr>
        <w:t>года №</w:t>
      </w:r>
      <w:r>
        <w:rPr>
          <w:szCs w:val="24"/>
        </w:rPr>
        <w:t> </w:t>
      </w:r>
      <w:r w:rsidRPr="00F32D34">
        <w:rPr>
          <w:szCs w:val="24"/>
        </w:rPr>
        <w:t>1009 «Об изменении и признании утратившими силу некоторых актов Президента Российской Федерации»:</w:t>
      </w:r>
    </w:p>
    <w:p w14:paraId="25BCDBBA" w14:textId="2203F49F" w:rsidR="00F32D34" w:rsidRPr="00F32D34" w:rsidRDefault="00F32D34" w:rsidP="00F32D34">
      <w:pPr>
        <w:widowControl w:val="0"/>
        <w:suppressAutoHyphens/>
        <w:autoSpaceDE w:val="0"/>
        <w:autoSpaceDN w:val="0"/>
        <w:ind w:firstLine="723"/>
        <w:rPr>
          <w:szCs w:val="24"/>
        </w:rPr>
      </w:pPr>
      <w:r w:rsidRPr="00F32D34">
        <w:rPr>
          <w:szCs w:val="24"/>
        </w:rPr>
        <w:t>1. Утвердить Положение о</w:t>
      </w:r>
      <w:r w:rsidRPr="00F32D34">
        <w:rPr>
          <w:b/>
          <w:szCs w:val="24"/>
        </w:rPr>
        <w:t xml:space="preserve"> </w:t>
      </w:r>
      <w:r w:rsidRPr="00F32D34">
        <w:rPr>
          <w:szCs w:val="24"/>
        </w:rPr>
        <w:t xml:space="preserve">представлении </w:t>
      </w:r>
      <w:r w:rsidRPr="00F32D34">
        <w:rPr>
          <w:bCs/>
          <w:color w:val="000000"/>
          <w:szCs w:val="24"/>
        </w:rPr>
        <w:t xml:space="preserve">гражданами, претендующими на замещение должностей муниципальной службы, муниципальными служащими совета депутатов Тихвинского района </w:t>
      </w:r>
      <w:r w:rsidRPr="00F32D34">
        <w:rPr>
          <w:bCs/>
          <w:szCs w:val="24"/>
        </w:rPr>
        <w:t>сведений о доходах, об имуществе</w:t>
      </w:r>
      <w:r w:rsidRPr="00F32D34">
        <w:rPr>
          <w:szCs w:val="24"/>
        </w:rPr>
        <w:t xml:space="preserve"> и обязательствах имуществе</w:t>
      </w:r>
      <w:r>
        <w:rPr>
          <w:szCs w:val="24"/>
        </w:rPr>
        <w:t>нного характера (п</w:t>
      </w:r>
      <w:r w:rsidRPr="00F32D34">
        <w:rPr>
          <w:szCs w:val="24"/>
        </w:rPr>
        <w:t>риложение).</w:t>
      </w:r>
    </w:p>
    <w:p w14:paraId="59462BEF" w14:textId="0F67378D" w:rsidR="00F32D34" w:rsidRPr="00F32D34" w:rsidRDefault="00F32D34" w:rsidP="00F32D34">
      <w:pPr>
        <w:widowControl w:val="0"/>
        <w:suppressAutoHyphens/>
        <w:autoSpaceDE w:val="0"/>
        <w:autoSpaceDN w:val="0"/>
        <w:ind w:firstLine="723"/>
        <w:rPr>
          <w:szCs w:val="24"/>
        </w:rPr>
      </w:pPr>
      <w:r w:rsidRPr="00F32D34">
        <w:rPr>
          <w:szCs w:val="24"/>
        </w:rPr>
        <w:t>2. Контроль за исполнением данного распоряжения оставляю за</w:t>
      </w:r>
      <w:r>
        <w:rPr>
          <w:szCs w:val="24"/>
        </w:rPr>
        <w:t> </w:t>
      </w:r>
      <w:r w:rsidRPr="00F32D34">
        <w:rPr>
          <w:szCs w:val="24"/>
        </w:rPr>
        <w:t>собой.</w:t>
      </w:r>
    </w:p>
    <w:p w14:paraId="071C6CA1" w14:textId="77777777" w:rsidR="0028190B" w:rsidRPr="0028190B" w:rsidRDefault="0028190B" w:rsidP="00BA7B75">
      <w:pPr>
        <w:tabs>
          <w:tab w:val="left" w:pos="4680"/>
        </w:tabs>
        <w:rPr>
          <w:szCs w:val="24"/>
        </w:rPr>
      </w:pPr>
    </w:p>
    <w:p w14:paraId="535B263E" w14:textId="75C32B96" w:rsidR="0028190B" w:rsidRPr="00A75737" w:rsidRDefault="0028190B" w:rsidP="00C018E7">
      <w:pPr>
        <w:rPr>
          <w:bCs/>
          <w:szCs w:val="24"/>
        </w:rPr>
      </w:pPr>
    </w:p>
    <w:p w14:paraId="1E0F3206" w14:textId="77777777" w:rsidR="006F090F" w:rsidRPr="0028190B" w:rsidRDefault="006F090F" w:rsidP="006F090F">
      <w:pPr>
        <w:rPr>
          <w:szCs w:val="24"/>
        </w:rPr>
      </w:pPr>
      <w:r w:rsidRPr="0028190B">
        <w:rPr>
          <w:szCs w:val="24"/>
        </w:rPr>
        <w:t>Глава муниципального образования</w:t>
      </w:r>
    </w:p>
    <w:p w14:paraId="47FECBF9" w14:textId="77777777" w:rsidR="006F090F" w:rsidRPr="0028190B" w:rsidRDefault="006F090F" w:rsidP="006F090F">
      <w:pPr>
        <w:rPr>
          <w:szCs w:val="24"/>
        </w:rPr>
      </w:pPr>
      <w:r w:rsidRPr="0028190B">
        <w:rPr>
          <w:szCs w:val="24"/>
        </w:rPr>
        <w:t>Тихвинский муниципальный район</w:t>
      </w:r>
    </w:p>
    <w:p w14:paraId="14E3E75A" w14:textId="2FE20BB5" w:rsidR="006F090F" w:rsidRPr="0028190B" w:rsidRDefault="006F090F" w:rsidP="006F090F">
      <w:pPr>
        <w:rPr>
          <w:b/>
          <w:bCs/>
          <w:szCs w:val="24"/>
        </w:rPr>
      </w:pPr>
      <w:r w:rsidRPr="0028190B">
        <w:rPr>
          <w:szCs w:val="24"/>
        </w:rPr>
        <w:t xml:space="preserve">Ленинградской области                                                     </w:t>
      </w:r>
      <w:r>
        <w:rPr>
          <w:szCs w:val="24"/>
        </w:rPr>
        <w:t xml:space="preserve">  </w:t>
      </w:r>
      <w:r w:rsidRPr="0028190B">
        <w:rPr>
          <w:szCs w:val="24"/>
        </w:rPr>
        <w:t xml:space="preserve">            </w:t>
      </w:r>
      <w:r w:rsidR="007C68A0">
        <w:rPr>
          <w:szCs w:val="24"/>
        </w:rPr>
        <w:t>Ю.И. </w:t>
      </w:r>
      <w:r>
        <w:rPr>
          <w:szCs w:val="24"/>
        </w:rPr>
        <w:t>Шорохов</w:t>
      </w:r>
    </w:p>
    <w:p w14:paraId="6CE6AD89" w14:textId="77777777" w:rsidR="0028190B" w:rsidRPr="00F32D34" w:rsidRDefault="0028190B" w:rsidP="00C018E7">
      <w:pPr>
        <w:rPr>
          <w:bCs/>
          <w:sz w:val="24"/>
          <w:szCs w:val="24"/>
        </w:rPr>
      </w:pPr>
    </w:p>
    <w:p w14:paraId="689C47CB" w14:textId="77777777" w:rsidR="0028190B" w:rsidRPr="00F32D34" w:rsidRDefault="0028190B" w:rsidP="00C018E7">
      <w:pPr>
        <w:rPr>
          <w:bCs/>
          <w:sz w:val="24"/>
          <w:szCs w:val="24"/>
        </w:rPr>
      </w:pPr>
    </w:p>
    <w:p w14:paraId="4E7B2DA8" w14:textId="77777777" w:rsidR="0028190B" w:rsidRPr="00F32D34" w:rsidRDefault="0028190B" w:rsidP="00C018E7">
      <w:pPr>
        <w:rPr>
          <w:bCs/>
          <w:sz w:val="24"/>
          <w:szCs w:val="24"/>
        </w:rPr>
      </w:pPr>
    </w:p>
    <w:p w14:paraId="669369FC" w14:textId="77777777" w:rsidR="0028190B" w:rsidRPr="00F32D34" w:rsidRDefault="0028190B" w:rsidP="00C018E7">
      <w:pPr>
        <w:rPr>
          <w:bCs/>
          <w:sz w:val="24"/>
          <w:szCs w:val="24"/>
        </w:rPr>
      </w:pPr>
    </w:p>
    <w:p w14:paraId="06109F7F" w14:textId="77777777" w:rsidR="00034F40" w:rsidRDefault="00034F40" w:rsidP="00C018E7">
      <w:pPr>
        <w:rPr>
          <w:sz w:val="24"/>
          <w:szCs w:val="24"/>
        </w:rPr>
      </w:pPr>
    </w:p>
    <w:p w14:paraId="1CE2294A" w14:textId="77777777" w:rsidR="00034F40" w:rsidRDefault="00034F40" w:rsidP="00C018E7">
      <w:pPr>
        <w:rPr>
          <w:sz w:val="24"/>
          <w:szCs w:val="24"/>
        </w:rPr>
      </w:pPr>
    </w:p>
    <w:p w14:paraId="729E1EA3" w14:textId="09227F9D" w:rsidR="00F32D34" w:rsidRDefault="000D7CB3" w:rsidP="00C018E7">
      <w:pPr>
        <w:rPr>
          <w:bCs/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306D35B" w14:textId="77777777" w:rsidR="006D6E03" w:rsidRDefault="006D6E03" w:rsidP="00C018E7">
      <w:pPr>
        <w:rPr>
          <w:bCs/>
          <w:sz w:val="24"/>
          <w:szCs w:val="24"/>
        </w:rPr>
        <w:sectPr w:rsidR="006D6E03" w:rsidSect="00CB10C9">
          <w:headerReference w:type="default" r:id="rId8"/>
          <w:pgSz w:w="11907" w:h="16840"/>
          <w:pgMar w:top="851" w:right="1134" w:bottom="992" w:left="1701" w:header="720" w:footer="720" w:gutter="0"/>
          <w:cols w:space="720"/>
          <w:titlePg/>
          <w:docGrid w:linePitch="381"/>
        </w:sectPr>
      </w:pPr>
    </w:p>
    <w:p w14:paraId="370A3BBE" w14:textId="2F90512A" w:rsidR="00F32D34" w:rsidRPr="00F32D34" w:rsidRDefault="00F32D34" w:rsidP="006D6E03">
      <w:pPr>
        <w:widowControl w:val="0"/>
        <w:autoSpaceDE w:val="0"/>
        <w:autoSpaceDN w:val="0"/>
        <w:ind w:left="5760"/>
        <w:rPr>
          <w:sz w:val="24"/>
          <w:szCs w:val="24"/>
        </w:rPr>
      </w:pPr>
      <w:r w:rsidRPr="00F32D34">
        <w:rPr>
          <w:sz w:val="24"/>
          <w:szCs w:val="24"/>
        </w:rPr>
        <w:lastRenderedPageBreak/>
        <w:t>Приложение</w:t>
      </w:r>
    </w:p>
    <w:p w14:paraId="7E20C5B3" w14:textId="77777777" w:rsidR="006D6E03" w:rsidRDefault="006D6E03" w:rsidP="006D6E03">
      <w:pPr>
        <w:widowControl w:val="0"/>
        <w:autoSpaceDE w:val="0"/>
        <w:autoSpaceDN w:val="0"/>
        <w:ind w:left="5760"/>
        <w:rPr>
          <w:sz w:val="24"/>
          <w:szCs w:val="24"/>
        </w:rPr>
      </w:pPr>
      <w:r>
        <w:rPr>
          <w:sz w:val="24"/>
          <w:szCs w:val="24"/>
        </w:rPr>
        <w:t>к распоряжению главы</w:t>
      </w:r>
    </w:p>
    <w:p w14:paraId="1EA2AA7D" w14:textId="0CCF0C8A" w:rsidR="00F32D34" w:rsidRPr="00F32D34" w:rsidRDefault="00F32D34" w:rsidP="006D6E03">
      <w:pPr>
        <w:widowControl w:val="0"/>
        <w:autoSpaceDE w:val="0"/>
        <w:autoSpaceDN w:val="0"/>
        <w:ind w:left="5760"/>
        <w:rPr>
          <w:sz w:val="24"/>
          <w:szCs w:val="24"/>
        </w:rPr>
      </w:pPr>
      <w:r w:rsidRPr="00F32D34">
        <w:rPr>
          <w:sz w:val="24"/>
          <w:szCs w:val="24"/>
        </w:rPr>
        <w:t>Тихвинского района</w:t>
      </w:r>
    </w:p>
    <w:p w14:paraId="6173354E" w14:textId="2F6F918F" w:rsidR="00F32D34" w:rsidRPr="00F32D34" w:rsidRDefault="006D6E03" w:rsidP="006D6E03">
      <w:pPr>
        <w:widowControl w:val="0"/>
        <w:autoSpaceDE w:val="0"/>
        <w:autoSpaceDN w:val="0"/>
        <w:ind w:left="5760"/>
        <w:rPr>
          <w:sz w:val="24"/>
          <w:szCs w:val="24"/>
        </w:rPr>
      </w:pPr>
      <w:r>
        <w:rPr>
          <w:sz w:val="24"/>
          <w:szCs w:val="24"/>
        </w:rPr>
        <w:t xml:space="preserve">от 02 апреля </w:t>
      </w:r>
      <w:r w:rsidR="00F32D34" w:rsidRPr="00F32D34">
        <w:rPr>
          <w:sz w:val="24"/>
          <w:szCs w:val="24"/>
        </w:rPr>
        <w:t>2026</w:t>
      </w:r>
      <w:r>
        <w:rPr>
          <w:sz w:val="24"/>
          <w:szCs w:val="24"/>
        </w:rPr>
        <w:t xml:space="preserve"> г. № </w:t>
      </w:r>
      <w:r w:rsidR="00F32D34" w:rsidRPr="00F32D34">
        <w:rPr>
          <w:sz w:val="24"/>
          <w:szCs w:val="24"/>
        </w:rPr>
        <w:t>01-12-рм</w:t>
      </w:r>
    </w:p>
    <w:p w14:paraId="57B603BB" w14:textId="3514B2EB" w:rsidR="006D6E03" w:rsidRPr="00F32D34" w:rsidRDefault="006D6E03" w:rsidP="009F06F3">
      <w:pPr>
        <w:widowControl w:val="0"/>
        <w:autoSpaceDE w:val="0"/>
        <w:autoSpaceDN w:val="0"/>
        <w:jc w:val="center"/>
        <w:rPr>
          <w:sz w:val="24"/>
          <w:szCs w:val="24"/>
        </w:rPr>
      </w:pPr>
    </w:p>
    <w:p w14:paraId="36F4EDA8" w14:textId="77777777" w:rsidR="00F32D34" w:rsidRPr="00F32D34" w:rsidRDefault="00F32D34" w:rsidP="00F32D34">
      <w:pPr>
        <w:jc w:val="center"/>
        <w:rPr>
          <w:b/>
          <w:bCs/>
          <w:sz w:val="24"/>
          <w:szCs w:val="24"/>
        </w:rPr>
      </w:pPr>
      <w:r w:rsidRPr="00F32D34">
        <w:rPr>
          <w:b/>
          <w:bCs/>
          <w:sz w:val="24"/>
          <w:szCs w:val="24"/>
        </w:rPr>
        <w:t>Положение</w:t>
      </w:r>
    </w:p>
    <w:p w14:paraId="6D4E03FF" w14:textId="49A7A413" w:rsidR="00F32D34" w:rsidRPr="00F32D34" w:rsidRDefault="00F32D34" w:rsidP="00F32D34">
      <w:pPr>
        <w:jc w:val="center"/>
        <w:rPr>
          <w:b/>
          <w:bCs/>
          <w:color w:val="000000"/>
          <w:sz w:val="24"/>
          <w:szCs w:val="24"/>
        </w:rPr>
      </w:pPr>
      <w:r w:rsidRPr="00F32D34">
        <w:rPr>
          <w:b/>
          <w:bCs/>
          <w:sz w:val="24"/>
          <w:szCs w:val="24"/>
        </w:rPr>
        <w:t xml:space="preserve">о представлении </w:t>
      </w:r>
      <w:r w:rsidRPr="00F32D34">
        <w:rPr>
          <w:b/>
          <w:bCs/>
          <w:color w:val="000000"/>
          <w:sz w:val="24"/>
          <w:szCs w:val="24"/>
        </w:rPr>
        <w:t>гражданами, претен</w:t>
      </w:r>
      <w:r w:rsidR="006D6E03">
        <w:rPr>
          <w:b/>
          <w:bCs/>
          <w:color w:val="000000"/>
          <w:sz w:val="24"/>
          <w:szCs w:val="24"/>
        </w:rPr>
        <w:t>дующими на замещение должностей</w:t>
      </w:r>
    </w:p>
    <w:p w14:paraId="64FC2FCA" w14:textId="3BB45966" w:rsidR="00F32D34" w:rsidRPr="00F32D34" w:rsidRDefault="00F32D34" w:rsidP="00F32D34">
      <w:pPr>
        <w:jc w:val="center"/>
        <w:rPr>
          <w:b/>
          <w:bCs/>
          <w:color w:val="000000"/>
          <w:sz w:val="24"/>
          <w:szCs w:val="24"/>
        </w:rPr>
      </w:pPr>
      <w:r w:rsidRPr="00F32D34">
        <w:rPr>
          <w:b/>
          <w:bCs/>
          <w:color w:val="000000"/>
          <w:sz w:val="24"/>
          <w:szCs w:val="24"/>
        </w:rPr>
        <w:t xml:space="preserve">муниципальной службы, муниципальными служащими </w:t>
      </w:r>
      <w:r w:rsidR="006D6E03">
        <w:rPr>
          <w:b/>
          <w:bCs/>
          <w:color w:val="000000"/>
          <w:sz w:val="24"/>
          <w:szCs w:val="24"/>
        </w:rPr>
        <w:t>совета депутатов</w:t>
      </w:r>
    </w:p>
    <w:p w14:paraId="39C256CA" w14:textId="0EB6DE62" w:rsidR="00F32D34" w:rsidRPr="00F32D34" w:rsidRDefault="00F32D34" w:rsidP="00F32D34">
      <w:pPr>
        <w:jc w:val="center"/>
        <w:rPr>
          <w:b/>
          <w:bCs/>
          <w:sz w:val="24"/>
          <w:szCs w:val="24"/>
        </w:rPr>
      </w:pPr>
      <w:r w:rsidRPr="00F32D34">
        <w:rPr>
          <w:b/>
          <w:bCs/>
          <w:color w:val="000000"/>
          <w:sz w:val="24"/>
          <w:szCs w:val="24"/>
        </w:rPr>
        <w:t xml:space="preserve">Тихвинского района </w:t>
      </w:r>
      <w:r w:rsidRPr="00F32D34">
        <w:rPr>
          <w:b/>
          <w:bCs/>
          <w:sz w:val="24"/>
          <w:szCs w:val="24"/>
        </w:rPr>
        <w:t>сведений о доходах, об имуществе и обязател</w:t>
      </w:r>
      <w:r w:rsidR="006D6E03">
        <w:rPr>
          <w:b/>
          <w:bCs/>
          <w:sz w:val="24"/>
          <w:szCs w:val="24"/>
        </w:rPr>
        <w:t>ьствах</w:t>
      </w:r>
    </w:p>
    <w:p w14:paraId="6F884744" w14:textId="77777777" w:rsidR="00F32D34" w:rsidRPr="00F32D34" w:rsidRDefault="00F32D34" w:rsidP="00F32D34">
      <w:pPr>
        <w:jc w:val="center"/>
        <w:rPr>
          <w:sz w:val="24"/>
          <w:szCs w:val="24"/>
        </w:rPr>
      </w:pPr>
      <w:r w:rsidRPr="00F32D34">
        <w:rPr>
          <w:b/>
          <w:bCs/>
          <w:sz w:val="24"/>
          <w:szCs w:val="24"/>
        </w:rPr>
        <w:t>имущественного характера</w:t>
      </w:r>
    </w:p>
    <w:p w14:paraId="5A22EB45" w14:textId="2AB95B77" w:rsidR="00F32D34" w:rsidRPr="00F32D34" w:rsidRDefault="00F32D34" w:rsidP="00F32D34">
      <w:pPr>
        <w:spacing w:before="72" w:after="144"/>
        <w:rPr>
          <w:sz w:val="24"/>
          <w:szCs w:val="24"/>
        </w:rPr>
      </w:pPr>
    </w:p>
    <w:p w14:paraId="08A8A1BE" w14:textId="3CD841D8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 xml:space="preserve">Настоящим Положением определяется порядок представления </w:t>
      </w:r>
      <w:r w:rsidRPr="00F32D34">
        <w:rPr>
          <w:color w:val="000000"/>
          <w:sz w:val="24"/>
          <w:szCs w:val="24"/>
        </w:rPr>
        <w:t xml:space="preserve">гражданами, претендующими на замещение должностей муниципальной службы </w:t>
      </w:r>
      <w:r w:rsidR="002F5831">
        <w:rPr>
          <w:sz w:val="24"/>
          <w:szCs w:val="24"/>
        </w:rPr>
        <w:t>(далее ‑ </w:t>
      </w:r>
      <w:r w:rsidRPr="00F32D34">
        <w:rPr>
          <w:sz w:val="24"/>
          <w:szCs w:val="24"/>
        </w:rPr>
        <w:t>должности муниципальной службы),</w:t>
      </w:r>
      <w:r w:rsidRPr="00F32D34">
        <w:rPr>
          <w:color w:val="000000"/>
          <w:sz w:val="24"/>
          <w:szCs w:val="24"/>
        </w:rPr>
        <w:t xml:space="preserve"> муниципальными служащими совета депутатов Тихвинского района </w:t>
      </w:r>
      <w:r w:rsidRPr="00F32D34">
        <w:rPr>
          <w:sz w:val="24"/>
          <w:szCs w:val="24"/>
        </w:rPr>
        <w:t>сведений о доходах, об имуществе и обязательствах имущественного характера, предусмотренных частью 1 статьи 8 Федерального зак</w:t>
      </w:r>
      <w:r w:rsidR="002F5831">
        <w:rPr>
          <w:sz w:val="24"/>
          <w:szCs w:val="24"/>
        </w:rPr>
        <w:t>она от 25 </w:t>
      </w:r>
      <w:r w:rsidRPr="00F32D34">
        <w:rPr>
          <w:sz w:val="24"/>
          <w:szCs w:val="24"/>
        </w:rPr>
        <w:t>дек</w:t>
      </w:r>
      <w:r w:rsidR="002F5831">
        <w:rPr>
          <w:sz w:val="24"/>
          <w:szCs w:val="24"/>
        </w:rPr>
        <w:t>абря 2008 года № </w:t>
      </w:r>
      <w:r w:rsidRPr="00F32D34">
        <w:rPr>
          <w:sz w:val="24"/>
          <w:szCs w:val="24"/>
        </w:rPr>
        <w:t>273-ФЗ «О противодействии корру</w:t>
      </w:r>
      <w:r w:rsidR="002F5831">
        <w:rPr>
          <w:sz w:val="24"/>
          <w:szCs w:val="24"/>
        </w:rPr>
        <w:t>пции» (далее ‑ </w:t>
      </w:r>
      <w:r w:rsidRPr="00F32D34">
        <w:rPr>
          <w:sz w:val="24"/>
          <w:szCs w:val="24"/>
        </w:rPr>
        <w:t>сведения о доходах, об имуществе и обязательствах имущественного характера).</w:t>
      </w:r>
    </w:p>
    <w:p w14:paraId="4851AA2C" w14:textId="4F62D887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1.</w:t>
      </w:r>
      <w:r w:rsidR="002F5831">
        <w:rPr>
          <w:sz w:val="24"/>
          <w:szCs w:val="24"/>
        </w:rPr>
        <w:t> </w:t>
      </w:r>
      <w:r w:rsidRPr="00F32D34">
        <w:rPr>
          <w:sz w:val="24"/>
          <w:szCs w:val="24"/>
        </w:rPr>
        <w:t>Обязанность представлять сведения о доходах, об имуществе и обязательствах имущественного характера в соответствии с федеральными законами возлагается:</w:t>
      </w:r>
    </w:p>
    <w:p w14:paraId="7FFA4401" w14:textId="37F3C89E" w:rsidR="00F32D34" w:rsidRPr="00F32D34" w:rsidRDefault="002F5831" w:rsidP="002F5831">
      <w:pPr>
        <w:suppressAutoHyphens/>
        <w:ind w:firstLine="709"/>
        <w:rPr>
          <w:sz w:val="24"/>
          <w:szCs w:val="24"/>
        </w:rPr>
      </w:pPr>
      <w:r>
        <w:rPr>
          <w:sz w:val="24"/>
          <w:szCs w:val="24"/>
        </w:rPr>
        <w:t>а) </w:t>
      </w:r>
      <w:r w:rsidR="00F32D34" w:rsidRPr="00F32D34">
        <w:rPr>
          <w:sz w:val="24"/>
          <w:szCs w:val="24"/>
        </w:rPr>
        <w:t>на гражданина, претендующего на замещение должности муниципальной службы, предусмотренную перечнем должностей, утвержденным решением совета депутатов Тихвинского района, далее (Перечень должностей) при замещении которых муниципальные служащие обязаны представлять сведения о своих доходах, об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несовершеннолетних</w:t>
      </w:r>
      <w:r>
        <w:rPr>
          <w:sz w:val="24"/>
          <w:szCs w:val="24"/>
        </w:rPr>
        <w:t xml:space="preserve"> детей (далее ‑ </w:t>
      </w:r>
      <w:r w:rsidR="00F32D34" w:rsidRPr="00F32D34">
        <w:rPr>
          <w:sz w:val="24"/>
          <w:szCs w:val="24"/>
        </w:rPr>
        <w:t>гражданин);</w:t>
      </w:r>
    </w:p>
    <w:p w14:paraId="3F0FDB64" w14:textId="47655FA9" w:rsidR="00F32D34" w:rsidRPr="00F32D34" w:rsidRDefault="002F5831" w:rsidP="002F5831">
      <w:pPr>
        <w:suppressAutoHyphens/>
        <w:ind w:firstLine="709"/>
        <w:rPr>
          <w:sz w:val="24"/>
          <w:szCs w:val="24"/>
        </w:rPr>
      </w:pPr>
      <w:r>
        <w:rPr>
          <w:sz w:val="24"/>
          <w:szCs w:val="24"/>
        </w:rPr>
        <w:t>б) </w:t>
      </w:r>
      <w:r w:rsidR="00F32D34" w:rsidRPr="00F32D34">
        <w:rPr>
          <w:sz w:val="24"/>
          <w:szCs w:val="24"/>
        </w:rPr>
        <w:t>на муниципального служащего, замещающего должность муниципальной службы, предусмотренную Перечнем должностей, при замещении которых муниципальные служащие обязаны представлять сведения о своих доходах, об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несовершеннолетних детей</w:t>
      </w:r>
      <w:r>
        <w:rPr>
          <w:sz w:val="24"/>
          <w:szCs w:val="24"/>
        </w:rPr>
        <w:t> (далее ‑ </w:t>
      </w:r>
      <w:r w:rsidR="00F32D34" w:rsidRPr="00F32D34">
        <w:rPr>
          <w:sz w:val="24"/>
          <w:szCs w:val="24"/>
        </w:rPr>
        <w:t>муниципальный служащий);</w:t>
      </w:r>
    </w:p>
    <w:p w14:paraId="5E605D13" w14:textId="2DBDF9D6" w:rsidR="00F32D34" w:rsidRPr="00F32D34" w:rsidRDefault="002F5831" w:rsidP="002F5831">
      <w:pPr>
        <w:suppressAutoHyphens/>
        <w:ind w:firstLine="709"/>
        <w:rPr>
          <w:sz w:val="24"/>
          <w:szCs w:val="24"/>
        </w:rPr>
      </w:pPr>
      <w:r>
        <w:rPr>
          <w:sz w:val="24"/>
          <w:szCs w:val="24"/>
        </w:rPr>
        <w:t>в) </w:t>
      </w:r>
      <w:r w:rsidR="00F32D34" w:rsidRPr="00F32D34">
        <w:rPr>
          <w:sz w:val="24"/>
          <w:szCs w:val="24"/>
        </w:rPr>
        <w:t>на муниципального служащего, претендующего на замещение должности муниципальной службы, предусмотренной Перечнем должностей, при замещении которых муниципальные служащие обязаны представлять сведения о своих доходах, об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</w:t>
      </w:r>
      <w:r>
        <w:rPr>
          <w:sz w:val="24"/>
          <w:szCs w:val="24"/>
        </w:rPr>
        <w:t> несовершеннолетних детей (далее ‑ </w:t>
      </w:r>
      <w:r w:rsidR="00F32D34" w:rsidRPr="00F32D34">
        <w:rPr>
          <w:sz w:val="24"/>
          <w:szCs w:val="24"/>
        </w:rPr>
        <w:t>кандидат на должность, предусмотренную перечнем).</w:t>
      </w:r>
    </w:p>
    <w:p w14:paraId="31DF8243" w14:textId="044A45F1" w:rsidR="00F32D34" w:rsidRPr="00F32D34" w:rsidRDefault="002F5831" w:rsidP="002F5831">
      <w:pPr>
        <w:suppressAutoHyphens/>
        <w:ind w:firstLine="709"/>
        <w:rPr>
          <w:sz w:val="24"/>
          <w:szCs w:val="24"/>
        </w:rPr>
      </w:pPr>
      <w:r>
        <w:rPr>
          <w:sz w:val="24"/>
          <w:szCs w:val="24"/>
        </w:rPr>
        <w:t>2. </w:t>
      </w:r>
      <w:r w:rsidR="00F32D34" w:rsidRPr="00F32D34">
        <w:rPr>
          <w:sz w:val="24"/>
          <w:szCs w:val="24"/>
        </w:rPr>
        <w:t>Сведения о доходах, об имуществе и обязательствах имущественного характера представляются по утвержденной Президентом Российской Федерации форме справки:</w:t>
      </w:r>
    </w:p>
    <w:p w14:paraId="66950E71" w14:textId="4085460B" w:rsidR="00F32D34" w:rsidRPr="00F32D34" w:rsidRDefault="002F5831" w:rsidP="002F5831">
      <w:pPr>
        <w:suppressAutoHyphens/>
        <w:ind w:firstLine="709"/>
        <w:rPr>
          <w:sz w:val="24"/>
          <w:szCs w:val="24"/>
        </w:rPr>
      </w:pPr>
      <w:r>
        <w:rPr>
          <w:sz w:val="24"/>
          <w:szCs w:val="24"/>
        </w:rPr>
        <w:t>а) гражданами ‑ </w:t>
      </w:r>
      <w:r w:rsidR="00F32D34" w:rsidRPr="00F32D34">
        <w:rPr>
          <w:sz w:val="24"/>
          <w:szCs w:val="24"/>
        </w:rPr>
        <w:t>при поступлении на муниципальную службу;</w:t>
      </w:r>
    </w:p>
    <w:p w14:paraId="7F57F78A" w14:textId="6EA6B6C9" w:rsidR="00F32D34" w:rsidRPr="00F32D34" w:rsidRDefault="002F5831" w:rsidP="002F5831">
      <w:pPr>
        <w:suppressAutoHyphens/>
        <w:ind w:firstLine="709"/>
        <w:rPr>
          <w:sz w:val="24"/>
          <w:szCs w:val="24"/>
        </w:rPr>
      </w:pPr>
      <w:r>
        <w:rPr>
          <w:sz w:val="24"/>
          <w:szCs w:val="24"/>
        </w:rPr>
        <w:t>б) </w:t>
      </w:r>
      <w:r w:rsidR="00F32D34" w:rsidRPr="00F32D34">
        <w:rPr>
          <w:sz w:val="24"/>
          <w:szCs w:val="24"/>
        </w:rPr>
        <w:t>кандидатами на должности, предусмотренные П</w:t>
      </w:r>
      <w:r>
        <w:rPr>
          <w:sz w:val="24"/>
          <w:szCs w:val="24"/>
        </w:rPr>
        <w:t>еречнем ‑ </w:t>
      </w:r>
      <w:r w:rsidR="00F32D34" w:rsidRPr="00F32D34">
        <w:rPr>
          <w:sz w:val="24"/>
          <w:szCs w:val="24"/>
        </w:rPr>
        <w:t>при назначении на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должности муниципальной службы, предусмотренные Перечнем должностей, при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замещении которых муниципальные служащие обязаны представлять сведения о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детей;</w:t>
      </w:r>
    </w:p>
    <w:p w14:paraId="6CC057F3" w14:textId="005C8203" w:rsidR="00F32D34" w:rsidRPr="00F32D34" w:rsidRDefault="00F32D34" w:rsidP="00B215A8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в)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>м</w:t>
      </w:r>
      <w:r w:rsidR="00B215A8">
        <w:rPr>
          <w:sz w:val="24"/>
          <w:szCs w:val="24"/>
        </w:rPr>
        <w:t>униципальными служащими ‑ </w:t>
      </w:r>
      <w:r w:rsidRPr="00F32D34">
        <w:rPr>
          <w:sz w:val="24"/>
          <w:szCs w:val="24"/>
        </w:rPr>
        <w:t>в случае возникновения оснований для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 xml:space="preserve">представления сведений о расходах в соответствии с Федеральным законом </w:t>
      </w:r>
      <w:r w:rsidRPr="00F32D34">
        <w:rPr>
          <w:sz w:val="24"/>
          <w:szCs w:val="24"/>
        </w:rPr>
        <w:lastRenderedPageBreak/>
        <w:t>от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>3</w:t>
      </w:r>
      <w:r w:rsidR="00B215A8">
        <w:rPr>
          <w:sz w:val="24"/>
          <w:szCs w:val="24"/>
        </w:rPr>
        <w:t> декабря 2012 года № </w:t>
      </w:r>
      <w:r w:rsidRPr="00F32D34">
        <w:rPr>
          <w:sz w:val="24"/>
          <w:szCs w:val="24"/>
        </w:rPr>
        <w:t xml:space="preserve">230-ФЗ «О контроле за соответствием расходов лиц, замещающих государственные должности, и иных лиц </w:t>
      </w:r>
      <w:r w:rsidR="00B215A8">
        <w:rPr>
          <w:sz w:val="24"/>
          <w:szCs w:val="24"/>
        </w:rPr>
        <w:t>их доходам» ‑ </w:t>
      </w:r>
      <w:r w:rsidRPr="00F32D34">
        <w:rPr>
          <w:sz w:val="24"/>
          <w:szCs w:val="24"/>
        </w:rPr>
        <w:t>не позднее 30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>апреля года, следующего за годом, в котором возникли такие основания.</w:t>
      </w:r>
    </w:p>
    <w:p w14:paraId="29FAF7FF" w14:textId="77F461FC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3.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>Гражданин при назначении на должность муниципальной службы представляет:</w:t>
      </w:r>
    </w:p>
    <w:p w14:paraId="1C08A8B6" w14:textId="0A1FA54F" w:rsidR="00F32D34" w:rsidRPr="00F32D34" w:rsidRDefault="00B215A8" w:rsidP="002F5831">
      <w:pPr>
        <w:suppressAutoHyphens/>
        <w:ind w:firstLine="709"/>
        <w:rPr>
          <w:sz w:val="24"/>
          <w:szCs w:val="24"/>
        </w:rPr>
      </w:pPr>
      <w:r>
        <w:rPr>
          <w:sz w:val="24"/>
          <w:szCs w:val="24"/>
        </w:rPr>
        <w:t>а) </w:t>
      </w:r>
      <w:r w:rsidR="00F32D34" w:rsidRPr="00F32D34">
        <w:rPr>
          <w:sz w:val="24"/>
          <w:szCs w:val="24"/>
        </w:rPr>
        <w:t>сведения о своих доходах, полученных от всех источников (включая доходы по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прежнему месту работы или месту замещения выборной должности, пенсии, пособия, иные выплаты) за календарный год, предшествующий году подачи документов для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замещения должности муниципальной службы, а также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замещения должности муниципальной службы (на отчетную дату);</w:t>
      </w:r>
    </w:p>
    <w:p w14:paraId="133D1501" w14:textId="2977E91D" w:rsidR="00F32D34" w:rsidRPr="00F32D34" w:rsidRDefault="00B215A8" w:rsidP="002F5831">
      <w:pPr>
        <w:suppressAutoHyphens/>
        <w:ind w:firstLine="709"/>
        <w:rPr>
          <w:sz w:val="24"/>
          <w:szCs w:val="24"/>
        </w:rPr>
      </w:pPr>
      <w:r>
        <w:rPr>
          <w:sz w:val="24"/>
          <w:szCs w:val="24"/>
        </w:rPr>
        <w:t>б) </w:t>
      </w:r>
      <w:r w:rsidR="00F32D34" w:rsidRPr="00F32D34">
        <w:rPr>
          <w:sz w:val="24"/>
          <w:szCs w:val="24"/>
        </w:rPr>
        <w:t>сведения о доходах своих супруги (супруга) и несовершеннолетних детей, полученных от всех источников (включая заработную плату, пенсии, пособия, иные выплаты) за календарный год, предшествующий году подачи гражданином документов для замещения должности муниципальной службы,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гражданином документов для замещения должности муниципальной службы (на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отчетную дату).</w:t>
      </w:r>
    </w:p>
    <w:p w14:paraId="295B7466" w14:textId="490C8531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4.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>Кандидат на должность, предусмотренную Перечнем, представляет сведения о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>доходах, об имуществе и обязательствах имущественного характера в соответствии с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>пунктом 2 настоящего Положения.</w:t>
      </w:r>
    </w:p>
    <w:p w14:paraId="348D26E6" w14:textId="3C5D635F" w:rsidR="00F32D34" w:rsidRPr="00F32D34" w:rsidRDefault="00B215A8" w:rsidP="002F5831">
      <w:pPr>
        <w:suppressAutoHyphens/>
        <w:ind w:firstLine="709"/>
        <w:rPr>
          <w:sz w:val="24"/>
          <w:szCs w:val="24"/>
        </w:rPr>
      </w:pPr>
      <w:r>
        <w:rPr>
          <w:sz w:val="24"/>
          <w:szCs w:val="24"/>
        </w:rPr>
        <w:t>5. </w:t>
      </w:r>
      <w:r w:rsidR="00F32D34" w:rsidRPr="00F32D34">
        <w:rPr>
          <w:sz w:val="24"/>
          <w:szCs w:val="24"/>
        </w:rPr>
        <w:t>Муниципальный служащий представляет:</w:t>
      </w:r>
    </w:p>
    <w:p w14:paraId="261A2816" w14:textId="78584CAD" w:rsidR="00F32D34" w:rsidRPr="00F32D34" w:rsidRDefault="00B215A8" w:rsidP="002F5831">
      <w:pPr>
        <w:suppressAutoHyphens/>
        <w:ind w:firstLine="709"/>
        <w:rPr>
          <w:sz w:val="24"/>
          <w:szCs w:val="24"/>
        </w:rPr>
      </w:pPr>
      <w:r>
        <w:rPr>
          <w:sz w:val="24"/>
          <w:szCs w:val="24"/>
        </w:rPr>
        <w:t>а) </w:t>
      </w:r>
      <w:r w:rsidR="00F32D34" w:rsidRPr="00F32D34">
        <w:rPr>
          <w:sz w:val="24"/>
          <w:szCs w:val="24"/>
        </w:rPr>
        <w:t>сведения о своих доходах</w:t>
      </w:r>
      <w:r>
        <w:rPr>
          <w:sz w:val="24"/>
          <w:szCs w:val="24"/>
        </w:rPr>
        <w:t>, полученных с 1 января по 31 </w:t>
      </w:r>
      <w:r w:rsidR="00F32D34" w:rsidRPr="00F32D34">
        <w:rPr>
          <w:sz w:val="24"/>
          <w:szCs w:val="24"/>
        </w:rPr>
        <w:t>декабря года, в котором возникли основания для представления сведений о расходах в соответствии с</w:t>
      </w:r>
      <w:r>
        <w:rPr>
          <w:sz w:val="24"/>
          <w:szCs w:val="24"/>
        </w:rPr>
        <w:t> Федеральным законом от 3 декабря 2012 года № </w:t>
      </w:r>
      <w:r w:rsidR="00F32D34" w:rsidRPr="00F32D34">
        <w:rPr>
          <w:sz w:val="24"/>
          <w:szCs w:val="24"/>
        </w:rPr>
        <w:t>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обязательствах имущественного характера по состоянию на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конец отчетного периода;</w:t>
      </w:r>
    </w:p>
    <w:p w14:paraId="5480A85C" w14:textId="6EEBC23E" w:rsidR="00F32D34" w:rsidRPr="00F32D34" w:rsidRDefault="00B215A8" w:rsidP="002F5831">
      <w:pPr>
        <w:suppressAutoHyphens/>
        <w:ind w:firstLine="709"/>
        <w:rPr>
          <w:sz w:val="24"/>
          <w:szCs w:val="24"/>
        </w:rPr>
      </w:pPr>
      <w:r>
        <w:rPr>
          <w:sz w:val="24"/>
          <w:szCs w:val="24"/>
        </w:rPr>
        <w:t>б) </w:t>
      </w:r>
      <w:r w:rsidR="00F32D34" w:rsidRPr="00F32D34">
        <w:rPr>
          <w:sz w:val="24"/>
          <w:szCs w:val="24"/>
        </w:rPr>
        <w:t>сведения о доходах своих супруги (супруга) и несоверше</w:t>
      </w:r>
      <w:r>
        <w:rPr>
          <w:sz w:val="24"/>
          <w:szCs w:val="24"/>
        </w:rPr>
        <w:t>ннолетних детей, полученных с 1 января по 31 </w:t>
      </w:r>
      <w:r w:rsidR="00F32D34" w:rsidRPr="00F32D34">
        <w:rPr>
          <w:sz w:val="24"/>
          <w:szCs w:val="24"/>
        </w:rPr>
        <w:t>декабря года, в котором возникли основания для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представления сведений о расходах в соответствии с Федеральным законом от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3</w:t>
      </w:r>
      <w:r>
        <w:rPr>
          <w:sz w:val="24"/>
          <w:szCs w:val="24"/>
        </w:rPr>
        <w:t> декабря 2012 года № </w:t>
      </w:r>
      <w:r w:rsidR="00F32D34" w:rsidRPr="00F32D34">
        <w:rPr>
          <w:sz w:val="24"/>
          <w:szCs w:val="24"/>
        </w:rPr>
        <w:t>230-ФЗ «О контроле за соответствием расходов лиц, замещающих государственные должности, и иных лиц их доходам» (отчетный период), от всех источников (включая заработную плату, пенсии, пособия, иные выплаты), а</w:t>
      </w:r>
      <w:r>
        <w:rPr>
          <w:sz w:val="24"/>
          <w:szCs w:val="24"/>
        </w:rPr>
        <w:t> </w:t>
      </w:r>
      <w:r w:rsidR="00F32D34" w:rsidRPr="00F32D34">
        <w:rPr>
          <w:sz w:val="24"/>
          <w:szCs w:val="24"/>
        </w:rPr>
        <w:t>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периода.</w:t>
      </w:r>
    </w:p>
    <w:p w14:paraId="66C7BF7D" w14:textId="2EA27E30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6.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>Сведения о доходах, об имуществе и обязательствах имущественного характера представляются в отдел муниципальной службы, кадров и спецработы администрации Тихвинского района.</w:t>
      </w:r>
    </w:p>
    <w:p w14:paraId="180A1819" w14:textId="1974D45B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7.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>В случае если гражданин, кандидат на должность, предусмотренную Перечнем, муниципальный служащий обнаружили, что в представленных ими сведениях о доходах, об имуществе и обязательствах имущественного характера не отражены или не полностью отражены какие-либо сведения либо имеются ошибки, они вправе представить уточненные сведения в порядке, установленном настоящим Положением.</w:t>
      </w:r>
    </w:p>
    <w:p w14:paraId="564B29F5" w14:textId="14ACFAF7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Гражданин может представить уточненные сведения в течение одного месяца со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 xml:space="preserve">дня представления сведений в соответствии с подпунктом «а» пункта 2 настоящего Положения. Кандидат на должность, предусмотренную перечнем, может представить уточненные сведения в течение одного месяца со дня представления сведений </w:t>
      </w:r>
      <w:r w:rsidRPr="00F32D34">
        <w:rPr>
          <w:sz w:val="24"/>
          <w:szCs w:val="24"/>
        </w:rPr>
        <w:lastRenderedPageBreak/>
        <w:t>в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>соответствии с подпунктом «б» пункта 2 настоящего Положения. Муниципальный служащий может представить уточненные сведения в течение одного месяца после окончания срока, указанного в подпункте «в» пункта 2 настоящего Положения.</w:t>
      </w:r>
    </w:p>
    <w:p w14:paraId="1C9582A8" w14:textId="6B5FDB8D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8.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>Сведения о доходах, об имуществе и обязательствах имущественного характера представляются по утвержденной Президентом Российской Федерации </w:t>
      </w:r>
      <w:hyperlink r:id="rId9" w:history="1">
        <w:r w:rsidRPr="00F32D34">
          <w:rPr>
            <w:sz w:val="24"/>
            <w:szCs w:val="24"/>
          </w:rPr>
          <w:t>форме</w:t>
        </w:r>
      </w:hyperlink>
      <w:r w:rsidRPr="00F32D34">
        <w:rPr>
          <w:sz w:val="24"/>
          <w:szCs w:val="24"/>
        </w:rPr>
        <w:t xml:space="preserve"> справки, заполненной с использованием специального программного обеспечения «Справки БК», размещенного на официальном сайте Президента Российской Федерации, ссылка на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>который также размещается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«Интернет».</w:t>
      </w:r>
    </w:p>
    <w:p w14:paraId="2EC23B07" w14:textId="1199D98A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9.</w:t>
      </w:r>
      <w:r w:rsidR="00B215A8">
        <w:rPr>
          <w:sz w:val="24"/>
          <w:szCs w:val="24"/>
        </w:rPr>
        <w:t> </w:t>
      </w:r>
      <w:r w:rsidRPr="00F32D34">
        <w:rPr>
          <w:sz w:val="24"/>
          <w:szCs w:val="24"/>
        </w:rPr>
        <w:t>В случае непредставления по объективным причинам кандидатом на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должность, предусмотренную Перечнем, кандидатом на должность, назначаемым в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порядке перевода, муниципальным служащим сведений о доходах, об имуществе и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обязательствах имущественного характера своих супруги (супруга) и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несовершеннолетних детей данный факт подлежит рассмотрению на комиссии по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соблюдению требований к служебному поведению муниципальных служащих и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урегулированию конфликта интересов.</w:t>
      </w:r>
    </w:p>
    <w:p w14:paraId="6C5F46C5" w14:textId="5019C825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10.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Проверка достоверности и полноты сведений о доходах, об имуществе и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обязательствах имущественного характера, представленных в соответствии с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настоящим Положением, осуществляется в соответствии с законодательством Российской Федерации.</w:t>
      </w:r>
    </w:p>
    <w:p w14:paraId="1E2ADB7F" w14:textId="5DB31FCB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11.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Сведения о доходах, об имуществе и обязательствах имущественного характера, представляемые в соответствии с настоящим Положением, являются сведениями конфиденциального характера, если федеральным законом они не отнесены к сведениям, составляющим государственную тайну.</w:t>
      </w:r>
    </w:p>
    <w:p w14:paraId="6D334836" w14:textId="0CCFCEAC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12.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Муниципальные служащие, в должностные обязанности которых входит работа со сведениями о доходах,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законодательством Российской Федерации.</w:t>
      </w:r>
    </w:p>
    <w:p w14:paraId="63663ED8" w14:textId="746D211A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13.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Сведения о доходах, об имуществе и обязательствах имущественного характера, представленные в соответствии с настоящим Положением, и информация о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результатах проверки достоверности и полноты этих сведений (решении соответствующей комиссии по соблюдению требований к служебному поведению муниципальных служащих и урегулированию конфликта интересов) приобщаются к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личному</w:t>
      </w:r>
      <w:r w:rsidR="00510E91">
        <w:rPr>
          <w:sz w:val="24"/>
          <w:szCs w:val="24"/>
        </w:rPr>
        <w:t xml:space="preserve"> делу муниципального служащего.</w:t>
      </w:r>
    </w:p>
    <w:p w14:paraId="6485CECA" w14:textId="558A5415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В случае если гражданин, кандидат на должность, предусмотренную перечнем, представившие в кадровую службу органа местного самоуправления сведения о доходах, об имуществе и обязательствах имущественного характера в соответствии с настоящим Положением, не были назначены на должность муниципальной службы, такие сведения возвращаются указанным лицам по их письменному заявлению вместе с другими документами.</w:t>
      </w:r>
    </w:p>
    <w:p w14:paraId="7C5B11EA" w14:textId="7C3CFF9C" w:rsidR="00F32D34" w:rsidRPr="00F32D34" w:rsidRDefault="00F32D34" w:rsidP="002F5831">
      <w:pPr>
        <w:suppressAutoHyphens/>
        <w:ind w:firstLine="709"/>
        <w:rPr>
          <w:sz w:val="24"/>
          <w:szCs w:val="24"/>
        </w:rPr>
      </w:pPr>
      <w:r w:rsidRPr="00F32D34">
        <w:rPr>
          <w:sz w:val="24"/>
          <w:szCs w:val="24"/>
        </w:rPr>
        <w:t>14.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При непредставлении сведений о доходах, об имуществе и обязательствах имущественного характера, представлении заведомо неполных сведений, за</w:t>
      </w:r>
      <w:r w:rsidR="00510E91">
        <w:rPr>
          <w:sz w:val="24"/>
          <w:szCs w:val="24"/>
        </w:rPr>
        <w:t> </w:t>
      </w:r>
      <w:r w:rsidRPr="00F32D34">
        <w:rPr>
          <w:sz w:val="24"/>
          <w:szCs w:val="24"/>
        </w:rPr>
        <w:t>исключением случаев, установленных федеральными законами, либо представлении заведомо недостоверных сведений гражданин, кандидат на должность, предусмотренную перечнем, не могут быть назначены на соответствующую должность муниципальной службы, а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Федерации.</w:t>
      </w:r>
    </w:p>
    <w:p w14:paraId="5AF0FFB9" w14:textId="3197D5FE" w:rsidR="009D3E71" w:rsidRPr="00B55891" w:rsidRDefault="00510E91" w:rsidP="002F5831">
      <w:pPr>
        <w:jc w:val="center"/>
        <w:rPr>
          <w:bCs/>
          <w:sz w:val="24"/>
          <w:szCs w:val="24"/>
        </w:rPr>
      </w:pPr>
      <w:r>
        <w:rPr>
          <w:color w:val="000000"/>
          <w:sz w:val="24"/>
          <w:szCs w:val="24"/>
        </w:rPr>
        <w:t>_______________</w:t>
      </w:r>
    </w:p>
    <w:sectPr w:rsidR="009D3E71" w:rsidRPr="00B55891" w:rsidSect="009F06F3">
      <w:pgSz w:w="11907" w:h="16840"/>
      <w:pgMar w:top="851" w:right="1134" w:bottom="992" w:left="1701" w:header="720" w:footer="720" w:gutter="0"/>
      <w:pgNumType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78A6E" w14:textId="77777777" w:rsidR="005C07E9" w:rsidRDefault="005C07E9" w:rsidP="004043CC">
      <w:r>
        <w:separator/>
      </w:r>
    </w:p>
  </w:endnote>
  <w:endnote w:type="continuationSeparator" w:id="0">
    <w:p w14:paraId="7A3981C7" w14:textId="77777777" w:rsidR="005C07E9" w:rsidRDefault="005C07E9" w:rsidP="00404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5E572" w14:textId="77777777" w:rsidR="005C07E9" w:rsidRDefault="005C07E9" w:rsidP="004043CC">
      <w:r>
        <w:separator/>
      </w:r>
    </w:p>
  </w:footnote>
  <w:footnote w:type="continuationSeparator" w:id="0">
    <w:p w14:paraId="3357C4B7" w14:textId="77777777" w:rsidR="005C07E9" w:rsidRDefault="005C07E9" w:rsidP="004043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25715091"/>
      <w:docPartObj>
        <w:docPartGallery w:val="Page Numbers (Top of Page)"/>
        <w:docPartUnique/>
      </w:docPartObj>
    </w:sdtPr>
    <w:sdtContent>
      <w:p w14:paraId="3049F1BF" w14:textId="2D4604D8" w:rsidR="00CB10C9" w:rsidRDefault="00CB10C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4A47">
          <w:rPr>
            <w:noProof/>
          </w:rPr>
          <w:t>3</w:t>
        </w:r>
        <w:r>
          <w:fldChar w:fldCharType="end"/>
        </w:r>
      </w:p>
    </w:sdtContent>
  </w:sdt>
  <w:p w14:paraId="56F8B2C5" w14:textId="77777777" w:rsidR="00CB10C9" w:rsidRDefault="00CB10C9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82DFA"/>
    <w:multiLevelType w:val="hybridMultilevel"/>
    <w:tmpl w:val="5DA87150"/>
    <w:lvl w:ilvl="0" w:tplc="1A4E7FA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4A7771E5"/>
    <w:multiLevelType w:val="singleLevel"/>
    <w:tmpl w:val="38B4BB82"/>
    <w:lvl w:ilvl="0">
      <w:start w:val="1"/>
      <w:numFmt w:val="bullet"/>
      <w:lvlText w:val=""/>
      <w:lvlJc w:val="left"/>
      <w:pPr>
        <w:tabs>
          <w:tab w:val="num" w:pos="3690"/>
        </w:tabs>
        <w:ind w:left="3690" w:hanging="3690"/>
      </w:pPr>
      <w:rPr>
        <w:rFonts w:ascii="Symbol" w:hAnsi="Symbol" w:hint="default"/>
      </w:rPr>
    </w:lvl>
  </w:abstractNum>
  <w:num w:numId="1" w16cid:durableId="1083184016">
    <w:abstractNumId w:val="1"/>
  </w:num>
  <w:num w:numId="2" w16cid:durableId="1147433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42F"/>
    <w:rsid w:val="00012C35"/>
    <w:rsid w:val="00027AB1"/>
    <w:rsid w:val="00034F40"/>
    <w:rsid w:val="00037051"/>
    <w:rsid w:val="00055595"/>
    <w:rsid w:val="00061B5E"/>
    <w:rsid w:val="000C4314"/>
    <w:rsid w:val="000D7CB3"/>
    <w:rsid w:val="000E031F"/>
    <w:rsid w:val="001723AE"/>
    <w:rsid w:val="00202628"/>
    <w:rsid w:val="00262346"/>
    <w:rsid w:val="0028190B"/>
    <w:rsid w:val="00287B14"/>
    <w:rsid w:val="002F5831"/>
    <w:rsid w:val="003018C3"/>
    <w:rsid w:val="00302CB0"/>
    <w:rsid w:val="003210A2"/>
    <w:rsid w:val="003470F3"/>
    <w:rsid w:val="0039150F"/>
    <w:rsid w:val="00392572"/>
    <w:rsid w:val="004043CC"/>
    <w:rsid w:val="00404A47"/>
    <w:rsid w:val="0042637F"/>
    <w:rsid w:val="00464D47"/>
    <w:rsid w:val="00466A69"/>
    <w:rsid w:val="00467B2C"/>
    <w:rsid w:val="004C7A04"/>
    <w:rsid w:val="0050682B"/>
    <w:rsid w:val="00507C8F"/>
    <w:rsid w:val="00510E91"/>
    <w:rsid w:val="00514C0B"/>
    <w:rsid w:val="00547048"/>
    <w:rsid w:val="005C07E9"/>
    <w:rsid w:val="006535F5"/>
    <w:rsid w:val="00653AAD"/>
    <w:rsid w:val="006D1EA9"/>
    <w:rsid w:val="006D6E03"/>
    <w:rsid w:val="006F090F"/>
    <w:rsid w:val="0072170E"/>
    <w:rsid w:val="007268F9"/>
    <w:rsid w:val="0074008E"/>
    <w:rsid w:val="007564C5"/>
    <w:rsid w:val="007719F8"/>
    <w:rsid w:val="00772360"/>
    <w:rsid w:val="0077249A"/>
    <w:rsid w:val="007C2FC8"/>
    <w:rsid w:val="007C68A0"/>
    <w:rsid w:val="007F0D0B"/>
    <w:rsid w:val="00813180"/>
    <w:rsid w:val="0083314C"/>
    <w:rsid w:val="00864F3E"/>
    <w:rsid w:val="008A4AB8"/>
    <w:rsid w:val="008C75D1"/>
    <w:rsid w:val="008D22CC"/>
    <w:rsid w:val="008E7C17"/>
    <w:rsid w:val="00914E3A"/>
    <w:rsid w:val="00926D81"/>
    <w:rsid w:val="009413BB"/>
    <w:rsid w:val="00985D19"/>
    <w:rsid w:val="009B3C48"/>
    <w:rsid w:val="009D3E71"/>
    <w:rsid w:val="009F06F3"/>
    <w:rsid w:val="00A05627"/>
    <w:rsid w:val="00A75737"/>
    <w:rsid w:val="00A90441"/>
    <w:rsid w:val="00AD7BEA"/>
    <w:rsid w:val="00AE441A"/>
    <w:rsid w:val="00B01F0B"/>
    <w:rsid w:val="00B215A8"/>
    <w:rsid w:val="00B55891"/>
    <w:rsid w:val="00B81CE0"/>
    <w:rsid w:val="00BA7B75"/>
    <w:rsid w:val="00C52E14"/>
    <w:rsid w:val="00CB10C9"/>
    <w:rsid w:val="00CC146A"/>
    <w:rsid w:val="00CD38AE"/>
    <w:rsid w:val="00CE3865"/>
    <w:rsid w:val="00CF5DE0"/>
    <w:rsid w:val="00D61F7B"/>
    <w:rsid w:val="00D81C74"/>
    <w:rsid w:val="00DD6424"/>
    <w:rsid w:val="00DF6DED"/>
    <w:rsid w:val="00E03A46"/>
    <w:rsid w:val="00E34AC7"/>
    <w:rsid w:val="00E45F5C"/>
    <w:rsid w:val="00E92B28"/>
    <w:rsid w:val="00EB6B5D"/>
    <w:rsid w:val="00ED78E2"/>
    <w:rsid w:val="00EE342F"/>
    <w:rsid w:val="00F04FFF"/>
    <w:rsid w:val="00F134B2"/>
    <w:rsid w:val="00F32D34"/>
    <w:rsid w:val="00F52BD6"/>
    <w:rsid w:val="00FC6D37"/>
    <w:rsid w:val="00FD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16EB00"/>
  <w15:chartTrackingRefBased/>
  <w15:docId w15:val="{B34ECE63-DD52-48DE-B1EA-7BE4539F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92B28"/>
    <w:pPr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jc w:val="left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jc w:val="left"/>
      <w:outlineLvl w:val="1"/>
    </w:pPr>
    <w:rPr>
      <w:rFonts w:ascii="Tahoma" w:hAnsi="Tahoma"/>
      <w:b/>
      <w:sz w:val="26"/>
    </w:rPr>
  </w:style>
  <w:style w:type="paragraph" w:styleId="3">
    <w:name w:val="heading 3"/>
    <w:basedOn w:val="a"/>
    <w:next w:val="a"/>
    <w:link w:val="30"/>
    <w:qFormat/>
    <w:rsid w:val="00467B2C"/>
    <w:pPr>
      <w:keepNext/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qFormat/>
    <w:rsid w:val="00467B2C"/>
    <w:pPr>
      <w:widowControl w:val="0"/>
      <w:autoSpaceDE w:val="0"/>
      <w:autoSpaceDN w:val="0"/>
      <w:adjustRightInd w:val="0"/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министрация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4">
    <w:name w:val="постановление"/>
    <w:autoRedefine/>
    <w:pPr>
      <w:ind w:right="-1"/>
      <w:jc w:val="both"/>
    </w:pPr>
    <w:rPr>
      <w:rFonts w:ascii="Arial" w:hAnsi="Arial"/>
      <w:sz w:val="24"/>
    </w:rPr>
  </w:style>
  <w:style w:type="character" w:customStyle="1" w:styleId="50">
    <w:name w:val="Заголовок 5 Знак"/>
    <w:basedOn w:val="a0"/>
    <w:link w:val="5"/>
    <w:rsid w:val="00467B2C"/>
    <w:rPr>
      <w:b/>
      <w:bCs/>
      <w:i/>
      <w:iCs/>
      <w:sz w:val="26"/>
      <w:szCs w:val="26"/>
    </w:rPr>
  </w:style>
  <w:style w:type="paragraph" w:styleId="20">
    <w:name w:val="Body Text Indent 2"/>
    <w:basedOn w:val="a"/>
    <w:link w:val="21"/>
    <w:rsid w:val="00467B2C"/>
    <w:pPr>
      <w:widowControl w:val="0"/>
      <w:autoSpaceDE w:val="0"/>
      <w:autoSpaceDN w:val="0"/>
      <w:adjustRightInd w:val="0"/>
      <w:ind w:firstLine="720"/>
    </w:pPr>
  </w:style>
  <w:style w:type="character" w:customStyle="1" w:styleId="21">
    <w:name w:val="Основной текст с отступом 2 Знак"/>
    <w:basedOn w:val="a0"/>
    <w:link w:val="20"/>
    <w:rsid w:val="00467B2C"/>
    <w:rPr>
      <w:sz w:val="28"/>
    </w:rPr>
  </w:style>
  <w:style w:type="paragraph" w:customStyle="1" w:styleId="a5">
    <w:name w:val="Знак Знак Знак Знак Знак Знак Знак Знак Знак Знак Знак Знак Знак Знак Знак Знак Знак Знак Знак Знак Знак Знак Знак"/>
    <w:basedOn w:val="a"/>
    <w:rsid w:val="00467B2C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lang w:val="en-GB" w:eastAsia="en-US"/>
    </w:rPr>
  </w:style>
  <w:style w:type="table" w:styleId="a6">
    <w:name w:val="Table Grid"/>
    <w:basedOn w:val="a1"/>
    <w:rsid w:val="00467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467B2C"/>
    <w:rPr>
      <w:b/>
      <w:sz w:val="24"/>
    </w:rPr>
  </w:style>
  <w:style w:type="paragraph" w:styleId="a7">
    <w:name w:val="header"/>
    <w:basedOn w:val="a"/>
    <w:link w:val="a8"/>
    <w:uiPriority w:val="99"/>
    <w:rsid w:val="004043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043CC"/>
    <w:rPr>
      <w:sz w:val="28"/>
    </w:rPr>
  </w:style>
  <w:style w:type="paragraph" w:styleId="a9">
    <w:name w:val="footer"/>
    <w:basedOn w:val="a"/>
    <w:link w:val="aa"/>
    <w:rsid w:val="004043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043CC"/>
    <w:rPr>
      <w:sz w:val="28"/>
    </w:rPr>
  </w:style>
  <w:style w:type="paragraph" w:styleId="ab">
    <w:name w:val="Balloon Text"/>
    <w:basedOn w:val="a"/>
    <w:link w:val="ac"/>
    <w:rsid w:val="004043C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4043C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next w:val="a"/>
    <w:rsid w:val="009413BB"/>
    <w:pPr>
      <w:widowControl w:val="0"/>
      <w:suppressAutoHyphens/>
      <w:autoSpaceDE w:val="0"/>
      <w:ind w:firstLine="720"/>
    </w:pPr>
    <w:rPr>
      <w:rFonts w:ascii="Arial" w:eastAsia="Arial" w:hAnsi="Arial" w:cs="Arial"/>
      <w:lang w:bidi="ru-RU"/>
    </w:rPr>
  </w:style>
  <w:style w:type="character" w:styleId="ad">
    <w:name w:val="Hyperlink"/>
    <w:uiPriority w:val="99"/>
    <w:unhideWhenUsed/>
    <w:rsid w:val="009413B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2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948&amp;dst=100045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1052;&#1086;&#1080;%20&#1076;&#1086;&#1082;&#1091;&#1084;&#1077;&#1085;&#1090;&#1099;\&#1054;&#1083;&#1103;\&#1041;&#1083;&#1072;&#1085;&#1082;%20&#1088;&#1072;&#1089;&#1087;%20&#1043;&#1052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D240B6-9998-4A5A-8069-3B1769688E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 ГМО</Template>
  <TotalTime>16</TotalTime>
  <Pages>1</Pages>
  <Words>1768</Words>
  <Characters>10081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МУНИЦИПАЛЬНОГО  ОБРАЗОВАНИЯ</vt:lpstr>
    </vt:vector>
  </TitlesOfParts>
  <Company>ADM</Company>
  <LinksUpToDate>false</LinksUpToDate>
  <CharactersWithSpaces>11826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МУНИЦИПАЛЬНОГО  ОБРАЗОВАНИЯ</dc:title>
  <dc:subject/>
  <dc:creator>31-2</dc:creator>
  <cp:keywords/>
  <cp:lastModifiedBy>Савицкая Светлана Викторовна</cp:lastModifiedBy>
  <cp:revision>9</cp:revision>
  <cp:lastPrinted>2026-04-02T09:20:00Z</cp:lastPrinted>
  <dcterms:created xsi:type="dcterms:W3CDTF">2026-04-02T08:47:00Z</dcterms:created>
  <dcterms:modified xsi:type="dcterms:W3CDTF">2026-07-20T08:03:00Z</dcterms:modified>
</cp:coreProperties>
</file>