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3147ABEF" w:rsidR="00E742AF" w:rsidRPr="001A5620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3667C">
        <w:rPr>
          <w:sz w:val="28"/>
          <w:szCs w:val="28"/>
        </w:rPr>
        <w:t xml:space="preserve">Предоставить разрешение </w:t>
      </w:r>
      <w:r w:rsidR="0053667C" w:rsidRPr="0053667C">
        <w:rPr>
          <w:rFonts w:eastAsia="Calibri"/>
          <w:sz w:val="28"/>
          <w:szCs w:val="28"/>
          <w:lang w:eastAsia="en-US"/>
        </w:rPr>
        <w:t xml:space="preserve">на условно разрешенный вид использования </w:t>
      </w:r>
      <w:r w:rsidR="001A5620" w:rsidRPr="001A5620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1A5620" w:rsidRPr="001A5620">
        <w:rPr>
          <w:rFonts w:eastAsia="Calibri"/>
          <w:sz w:val="28"/>
          <w:szCs w:val="28"/>
          <w:lang w:eastAsia="en-US"/>
        </w:rPr>
        <w:t xml:space="preserve"> земельного участка с кадастровым номером 47:13:0810001:1836, площадью 635 квадратных метров,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6А</w:t>
      </w:r>
      <w:r w:rsidR="00AF186C" w:rsidRPr="001A5620">
        <w:rPr>
          <w:sz w:val="28"/>
          <w:szCs w:val="28"/>
        </w:rPr>
        <w:t>.</w:t>
      </w:r>
    </w:p>
    <w:p w14:paraId="2830983E" w14:textId="77777777" w:rsidR="00E742AF" w:rsidRPr="0053667C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A5620"/>
    <w:rsid w:val="001E0B30"/>
    <w:rsid w:val="00233A57"/>
    <w:rsid w:val="00361CE1"/>
    <w:rsid w:val="0039024A"/>
    <w:rsid w:val="00431FF3"/>
    <w:rsid w:val="004642D7"/>
    <w:rsid w:val="004A28D6"/>
    <w:rsid w:val="0053667C"/>
    <w:rsid w:val="00552CCD"/>
    <w:rsid w:val="00563B27"/>
    <w:rsid w:val="00577CAD"/>
    <w:rsid w:val="005A4C09"/>
    <w:rsid w:val="0061449D"/>
    <w:rsid w:val="006748DF"/>
    <w:rsid w:val="006E0680"/>
    <w:rsid w:val="007570E1"/>
    <w:rsid w:val="0081724A"/>
    <w:rsid w:val="00823BFF"/>
    <w:rsid w:val="00873127"/>
    <w:rsid w:val="00877C49"/>
    <w:rsid w:val="008A1055"/>
    <w:rsid w:val="008B7995"/>
    <w:rsid w:val="008C4B81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DB25A7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2024-03-27T09:30:00Z</dcterms:created>
  <dcterms:modified xsi:type="dcterms:W3CDTF">2024-03-27T09:30:00Z</dcterms:modified>
</cp:coreProperties>
</file>