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3818391F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730240">
        <w:rPr>
          <w:b/>
        </w:rPr>
        <w:t>3</w:t>
      </w:r>
      <w:r w:rsidR="00656C85">
        <w:rPr>
          <w:b/>
        </w:rPr>
        <w:t>7</w:t>
      </w:r>
    </w:p>
    <w:p w14:paraId="5D92FED0" w14:textId="4B7D4396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656C85">
        <w:rPr>
          <w:b/>
        </w:rPr>
        <w:t>0310002</w:t>
      </w:r>
      <w:r w:rsidR="00730240">
        <w:rPr>
          <w:b/>
        </w:rPr>
        <w:t>:</w:t>
      </w:r>
      <w:r w:rsidR="00656C85">
        <w:rPr>
          <w:b/>
        </w:rPr>
        <w:t>349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730240">
        <w:rPr>
          <w:b/>
          <w:bCs/>
        </w:rPr>
        <w:t>Пашозерское</w:t>
      </w:r>
      <w:r w:rsidR="003025D7" w:rsidRPr="003025D7">
        <w:rPr>
          <w:b/>
          <w:bCs/>
        </w:rPr>
        <w:t xml:space="preserve"> сельское поселение, деревня </w:t>
      </w:r>
      <w:r w:rsidR="00730240">
        <w:rPr>
          <w:b/>
          <w:bCs/>
        </w:rPr>
        <w:t>Кончик</w:t>
      </w:r>
      <w:r w:rsidR="003025D7" w:rsidRPr="003025D7">
        <w:rPr>
          <w:b/>
          <w:bCs/>
        </w:rPr>
        <w:t xml:space="preserve">, улица </w:t>
      </w:r>
      <w:r w:rsidR="00730240">
        <w:rPr>
          <w:b/>
          <w:bCs/>
        </w:rPr>
        <w:t>Озерная</w:t>
      </w:r>
      <w:r w:rsidR="003025D7" w:rsidRPr="003025D7">
        <w:rPr>
          <w:b/>
          <w:bCs/>
        </w:rPr>
        <w:t xml:space="preserve">, земельный участок </w:t>
      </w:r>
      <w:r w:rsidR="00656C85">
        <w:rPr>
          <w:b/>
          <w:bCs/>
        </w:rPr>
        <w:t>12</w:t>
      </w:r>
      <w:r w:rsidR="00730240">
        <w:rPr>
          <w:b/>
          <w:bCs/>
        </w:rPr>
        <w:t>Д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3C6D0BEB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3E6F0CB1" w14:textId="4DACD478" w:rsidR="003025D7" w:rsidRPr="008F5CD7" w:rsidRDefault="003025D7" w:rsidP="006F5EC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14:paraId="49D8C6D5" w14:textId="65BDE8FF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3025D7">
        <w:rPr>
          <w:b/>
        </w:rPr>
        <w:t>83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77777777" w:rsidR="00787E24" w:rsidRPr="00AD3651" w:rsidRDefault="00787E24" w:rsidP="00B51916">
      <w:pPr>
        <w:ind w:firstLine="720"/>
        <w:jc w:val="both"/>
      </w:pPr>
      <w:r w:rsidRPr="00AD3651">
        <w:t>В процессе проведения аукциона аудио и видеозапись не велась.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23B144B6" w:rsidR="00787E24" w:rsidRPr="00ED198B" w:rsidRDefault="00787E24" w:rsidP="00924275">
      <w:pPr>
        <w:ind w:firstLine="720"/>
        <w:rPr>
          <w:color w:val="FF0000"/>
        </w:rPr>
      </w:pPr>
      <w:r w:rsidRPr="00381C80">
        <w:rPr>
          <w:b/>
        </w:rPr>
        <w:t>Время начала аукциона</w:t>
      </w:r>
      <w:r w:rsidRPr="00FE36B4">
        <w:rPr>
          <w:b/>
        </w:rPr>
        <w:t>:</w:t>
      </w:r>
      <w:r w:rsidRPr="00FE36B4">
        <w:t xml:space="preserve"> </w:t>
      </w:r>
      <w:r w:rsidR="00FE36B4" w:rsidRPr="00ED198B">
        <w:rPr>
          <w:color w:val="FF0000"/>
        </w:rPr>
        <w:t xml:space="preserve">11 час </w:t>
      </w:r>
      <w:r w:rsidR="00590F2B" w:rsidRPr="00ED198B">
        <w:rPr>
          <w:color w:val="FF0000"/>
        </w:rPr>
        <w:t>36</w:t>
      </w:r>
      <w:r w:rsidR="006A7723" w:rsidRPr="00ED198B">
        <w:rPr>
          <w:color w:val="FF0000"/>
        </w:rPr>
        <w:t xml:space="preserve"> </w:t>
      </w:r>
      <w:r w:rsidRPr="00ED198B">
        <w:rPr>
          <w:color w:val="FF0000"/>
        </w:rPr>
        <w:t>мин.</w:t>
      </w:r>
    </w:p>
    <w:p w14:paraId="1AE88E5B" w14:textId="4DCE202D" w:rsidR="00787E24" w:rsidRPr="00ED198B" w:rsidRDefault="00787E24" w:rsidP="00924275">
      <w:pPr>
        <w:ind w:firstLine="720"/>
        <w:rPr>
          <w:b/>
          <w:color w:val="FF0000"/>
        </w:rPr>
      </w:pPr>
      <w:r w:rsidRPr="00FE36B4">
        <w:rPr>
          <w:b/>
        </w:rPr>
        <w:t xml:space="preserve">Время окончания аукциона: </w:t>
      </w:r>
      <w:r w:rsidRPr="00ED198B">
        <w:rPr>
          <w:color w:val="FF0000"/>
        </w:rPr>
        <w:t>1</w:t>
      </w:r>
      <w:r w:rsidR="00590F2B" w:rsidRPr="00ED198B">
        <w:rPr>
          <w:color w:val="FF0000"/>
        </w:rPr>
        <w:t>1</w:t>
      </w:r>
      <w:r w:rsidRPr="00ED198B">
        <w:rPr>
          <w:color w:val="FF0000"/>
        </w:rPr>
        <w:t xml:space="preserve"> час </w:t>
      </w:r>
      <w:r w:rsidR="00590F2B" w:rsidRPr="00ED198B">
        <w:rPr>
          <w:color w:val="FF0000"/>
        </w:rPr>
        <w:t>39</w:t>
      </w:r>
      <w:r w:rsidRPr="00ED198B">
        <w:rPr>
          <w:color w:val="FF0000"/>
        </w:rPr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5C10B872" w:rsidR="00787E24" w:rsidRPr="00AD657F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10Д</w:t>
      </w:r>
      <w:r w:rsidR="006F5EC7" w:rsidRPr="00863828">
        <w:t xml:space="preserve"> </w:t>
      </w:r>
      <w:bookmarkEnd w:id="0"/>
      <w:r w:rsidR="00BD053E">
        <w:t>участниками аукциона признаны</w:t>
      </w:r>
      <w:r>
        <w:t xml:space="preserve"> </w:t>
      </w:r>
      <w:r w:rsidR="00656C85" w:rsidRPr="00867236">
        <w:t>3</w:t>
      </w:r>
      <w:r w:rsidR="00BD053E" w:rsidRPr="00867236">
        <w:t xml:space="preserve"> </w:t>
      </w:r>
      <w:r w:rsidRPr="00867236">
        <w:t>(</w:t>
      </w:r>
      <w:r w:rsidR="00656C85" w:rsidRPr="00867236">
        <w:t>Три</w:t>
      </w:r>
      <w:r w:rsidR="0085024D" w:rsidRPr="00867236">
        <w:t xml:space="preserve">) </w:t>
      </w:r>
      <w:r w:rsidR="0085024D">
        <w:t>заявителя</w:t>
      </w:r>
      <w:r w:rsidRPr="00863828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  <w:tr w:rsidR="00FD6861" w:rsidRPr="009F41CD" w14:paraId="2AF64B2A" w14:textId="77777777" w:rsidTr="0055442F">
        <w:trPr>
          <w:trHeight w:val="292"/>
        </w:trPr>
        <w:tc>
          <w:tcPr>
            <w:tcW w:w="1836" w:type="dxa"/>
          </w:tcPr>
          <w:p w14:paraId="359CEFE1" w14:textId="4929DF78" w:rsidR="00FD6861" w:rsidRDefault="00FD6861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60AB695F" w14:textId="69B91353" w:rsidR="00FD6861" w:rsidRDefault="00FD6861" w:rsidP="0055442F">
            <w:r>
              <w:t>Бурянин Денис Александрович</w:t>
            </w:r>
          </w:p>
        </w:tc>
      </w:tr>
      <w:tr w:rsidR="00FD6861" w:rsidRPr="009F41CD" w14:paraId="244AFEF0" w14:textId="77777777" w:rsidTr="0055442F">
        <w:trPr>
          <w:trHeight w:val="292"/>
        </w:trPr>
        <w:tc>
          <w:tcPr>
            <w:tcW w:w="1836" w:type="dxa"/>
          </w:tcPr>
          <w:p w14:paraId="568AAD28" w14:textId="140FD494" w:rsidR="00FD6861" w:rsidRPr="00867236" w:rsidRDefault="00FD6861" w:rsidP="00815609">
            <w:pPr>
              <w:jc w:val="center"/>
            </w:pPr>
            <w:r w:rsidRPr="00867236">
              <w:t>3.</w:t>
            </w:r>
          </w:p>
        </w:tc>
        <w:tc>
          <w:tcPr>
            <w:tcW w:w="7897" w:type="dxa"/>
          </w:tcPr>
          <w:p w14:paraId="2121AF33" w14:textId="5F30DAB5" w:rsidR="00FD6861" w:rsidRPr="00867236" w:rsidRDefault="00867236" w:rsidP="0055442F">
            <w:r w:rsidRPr="00867236">
              <w:t>Будишевский Михаил Вячеславович</w:t>
            </w:r>
            <w:bookmarkStart w:id="1" w:name="_GoBack"/>
            <w:bookmarkEnd w:id="1"/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07DD0800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656C85">
        <w:t>0310002:349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656C85">
        <w:rPr>
          <w:color w:val="000000"/>
        </w:rPr>
        <w:t>1881</w:t>
      </w:r>
      <w:r w:rsidR="006F5EC7">
        <w:rPr>
          <w:color w:val="000000"/>
        </w:rPr>
        <w:t xml:space="preserve"> </w:t>
      </w:r>
      <w:r w:rsidR="00656C85">
        <w:rPr>
          <w:bCs/>
          <w:color w:val="000000"/>
        </w:rPr>
        <w:t>квадратный метр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730240">
        <w:rPr>
          <w:color w:val="000000"/>
        </w:rPr>
        <w:t>индивидуального жилищного строительства</w:t>
      </w:r>
      <w:r w:rsidR="006F5EC7">
        <w:t xml:space="preserve">; </w:t>
      </w:r>
      <w:r w:rsidR="006F5EC7" w:rsidRPr="00777469">
        <w:t xml:space="preserve">адрес: </w:t>
      </w:r>
      <w:r w:rsidR="00730240" w:rsidRPr="00730240">
        <w:rPr>
          <w:bCs/>
        </w:rPr>
        <w:t>Российская Федерация, Ленинградская область, Тихвинский муниципальный район, Пашозерское сельское поселение, деревня Кончик, улица О</w:t>
      </w:r>
      <w:r w:rsidR="00656C85">
        <w:rPr>
          <w:bCs/>
        </w:rPr>
        <w:t>зерная, земельный участок 12</w:t>
      </w:r>
      <w:r w:rsidR="00730240" w:rsidRPr="00730240">
        <w:rPr>
          <w:bCs/>
        </w:rPr>
        <w:t>Д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0DE1B2BE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656C85">
        <w:rPr>
          <w:bCs/>
          <w:iCs/>
          <w:szCs w:val="28"/>
        </w:rPr>
        <w:t>17 935,33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0B1B5438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656C85">
        <w:rPr>
          <w:bCs/>
        </w:rPr>
        <w:t>538,05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D45508" w:rsidRDefault="00B1267E" w:rsidP="00B1267E">
      <w:pPr>
        <w:ind w:firstLine="720"/>
        <w:jc w:val="both"/>
        <w:rPr>
          <w:color w:val="FF0000"/>
        </w:rPr>
      </w:pPr>
      <w:r w:rsidRPr="00D45508">
        <w:rPr>
          <w:color w:val="FF0000"/>
        </w:rPr>
        <w:t>Участникам аукциона порядок его проведения понятен, заявлений не поступило.</w:t>
      </w:r>
    </w:p>
    <w:p w14:paraId="59D4CBBC" w14:textId="0622126E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2F90B14D" w14:textId="3294249A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</w:t>
      </w:r>
      <w:r w:rsidRPr="00000381">
        <w:t xml:space="preserve">. </w:t>
      </w:r>
    </w:p>
    <w:p w14:paraId="0982A79A" w14:textId="77777777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7883A0E5" w14:textId="77777777" w:rsidR="00590F2B" w:rsidRPr="005D4AF4" w:rsidRDefault="00590F2B" w:rsidP="00590F2B">
      <w:pPr>
        <w:spacing w:after="1" w:line="240" w:lineRule="atLeast"/>
        <w:ind w:firstLine="720"/>
        <w:jc w:val="both"/>
      </w:pPr>
      <w:r w:rsidRPr="005D4AF4">
        <w:t xml:space="preserve">От участников аукциона не поступило ни одного предложения. </w:t>
      </w:r>
    </w:p>
    <w:p w14:paraId="1A94E151" w14:textId="5F66D7BC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в соответствии с «шагом аукциона» – 25725</w:t>
      </w:r>
      <w:r w:rsidRPr="005C6C0B">
        <w:t xml:space="preserve"> (</w:t>
      </w:r>
      <w:r>
        <w:t>Двадцать пять тысяч семьсот двадцать пять</w:t>
      </w:r>
      <w:r w:rsidRPr="005C6C0B">
        <w:t xml:space="preserve">) </w:t>
      </w:r>
      <w:r>
        <w:t>рубля</w:t>
      </w:r>
      <w:r w:rsidRPr="005C6C0B">
        <w:t xml:space="preserve"> </w:t>
      </w:r>
      <w:r>
        <w:t>40</w:t>
      </w:r>
      <w:r w:rsidRPr="005C6C0B">
        <w:t xml:space="preserve"> </w:t>
      </w:r>
      <w:r>
        <w:t>копейки</w:t>
      </w:r>
      <w:r w:rsidRPr="005C6C0B">
        <w:t>.</w:t>
      </w:r>
    </w:p>
    <w:p w14:paraId="46EEF9D7" w14:textId="063F4F7F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</w:t>
      </w:r>
      <w:r w:rsidRPr="00000381">
        <w:t xml:space="preserve">. </w:t>
      </w:r>
    </w:p>
    <w:p w14:paraId="5C94A0A3" w14:textId="47784522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в соответствии с «шагом аукциона» – 26474</w:t>
      </w:r>
      <w:r w:rsidRPr="005C6C0B">
        <w:t xml:space="preserve"> (</w:t>
      </w:r>
      <w:r>
        <w:t>Двадцать шесть тысяч четыреста семьдесят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>
        <w:t>68</w:t>
      </w:r>
      <w:r w:rsidRPr="005C6C0B">
        <w:t xml:space="preserve"> </w:t>
      </w:r>
      <w:r>
        <w:t>копейки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51B64312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>годной арендной платы по договору аренды земельного участка – 26474</w:t>
      </w:r>
      <w:r w:rsidRPr="005C6C0B">
        <w:t xml:space="preserve"> (</w:t>
      </w:r>
      <w:r>
        <w:t>Двадцать шесть тысяч четыреста семьдесят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>
        <w:t>68</w:t>
      </w:r>
      <w:r w:rsidRPr="005C6C0B">
        <w:t xml:space="preserve"> </w:t>
      </w:r>
      <w:r>
        <w:t>копейки</w:t>
      </w:r>
      <w:r>
        <w:rPr>
          <w:b/>
        </w:rPr>
        <w:t xml:space="preserve">,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59DB5E59" w14:textId="13F09F1B" w:rsidR="00D34252" w:rsidRPr="00190945" w:rsidRDefault="00D34252" w:rsidP="00D34252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lastRenderedPageBreak/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26474</w:t>
      </w:r>
      <w:r w:rsidRPr="005C6C0B">
        <w:t xml:space="preserve"> (</w:t>
      </w:r>
      <w:r>
        <w:t>Двадцать шесть тысяч четыреста семьдесят четыре</w:t>
      </w:r>
      <w:r w:rsidRPr="005C6C0B">
        <w:t xml:space="preserve">) </w:t>
      </w:r>
      <w:r>
        <w:t>рубля</w:t>
      </w:r>
      <w:r w:rsidRPr="005C6C0B">
        <w:t xml:space="preserve"> </w:t>
      </w:r>
      <w:r>
        <w:t>68</w:t>
      </w:r>
      <w:r w:rsidRPr="005C6C0B">
        <w:t xml:space="preserve"> </w:t>
      </w:r>
      <w:r>
        <w:t>копейки</w:t>
      </w:r>
      <w:r w:rsidRPr="00190945">
        <w:rPr>
          <w:b/>
        </w:rPr>
        <w:t>.</w:t>
      </w:r>
    </w:p>
    <w:p w14:paraId="5042FD3D" w14:textId="77777777" w:rsidR="00D45508" w:rsidRPr="005C6C0B" w:rsidRDefault="00D45508" w:rsidP="00D45508">
      <w:pPr>
        <w:ind w:firstLine="720"/>
        <w:jc w:val="both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>
        <w:t>Катенин Евгений Адрианович</w:t>
      </w:r>
      <w:r w:rsidRPr="00EA4995">
        <w:t xml:space="preserve">; место жительства: </w:t>
      </w:r>
      <w:r w:rsidRPr="00BD4279">
        <w:t>г. Санкт-Петербург, Выборгский р-н, пр-кт Энгельса, д. 129, корп. 3, кв. 98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29 908</w:t>
      </w:r>
      <w:r w:rsidRPr="005C6C0B">
        <w:t xml:space="preserve"> (</w:t>
      </w:r>
      <w:r>
        <w:t>Двадцать девять тысяч девятьсот восемь</w:t>
      </w:r>
      <w:r w:rsidRPr="005C6C0B">
        <w:t>) р</w:t>
      </w:r>
      <w:r>
        <w:t>ублей</w:t>
      </w:r>
      <w:r w:rsidRPr="005C6C0B">
        <w:t xml:space="preserve"> </w:t>
      </w:r>
      <w:r>
        <w:t>90 копеек</w:t>
      </w:r>
      <w:r w:rsidRPr="005C6C0B">
        <w:t>.</w:t>
      </w:r>
    </w:p>
    <w:p w14:paraId="34F9F995" w14:textId="77777777" w:rsidR="00D45508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Pr="00BD4279">
        <w:t>Ламзин Евгений Александрович</w:t>
      </w:r>
      <w:r w:rsidRPr="00EA4995">
        <w:t xml:space="preserve">; место жительства: </w:t>
      </w:r>
      <w:r w:rsidRPr="00BD4279">
        <w:t>г. Санкт-Петербург, п. Шушары, тер. Славянка, ул. Ростовская, д. 5, корп. 3, кв. 60</w:t>
      </w:r>
      <w:r w:rsidRPr="00EA4995">
        <w:t xml:space="preserve">.  Последнее предложение о размере ежегодной арендной платы составило </w:t>
      </w:r>
      <w:r w:rsidRPr="00BD4279">
        <w:rPr>
          <w:bCs/>
        </w:rPr>
        <w:t xml:space="preserve">30 654 (Тридцать тысяч шестьсот пятьдесят четыре) рубля 55 копеек. </w:t>
      </w:r>
    </w:p>
    <w:p w14:paraId="0CCB9EF3" w14:textId="2DF98C84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3025D7" w:rsidRPr="00EA5244" w14:paraId="14507E9F" w14:textId="77777777" w:rsidTr="000A35F0">
        <w:tc>
          <w:tcPr>
            <w:tcW w:w="5954" w:type="dxa"/>
          </w:tcPr>
          <w:p w14:paraId="5C6BD3F5" w14:textId="77777777" w:rsidR="003025D7" w:rsidRPr="003025D7" w:rsidRDefault="003025D7" w:rsidP="000A35F0">
            <w:pPr>
              <w:jc w:val="both"/>
              <w:rPr>
                <w:sz w:val="10"/>
                <w:szCs w:val="10"/>
              </w:rPr>
            </w:pPr>
          </w:p>
          <w:p w14:paraId="07D7A966" w14:textId="66AB8074" w:rsidR="003025D7" w:rsidRDefault="003025D7" w:rsidP="000A35F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78A6BA5" w14:textId="77777777" w:rsidR="003025D7" w:rsidRPr="003D73C7" w:rsidRDefault="003025D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327470F6" w:rsidR="00647721" w:rsidRPr="00FB3A58" w:rsidRDefault="00D45508" w:rsidP="00B5146D">
      <w:pPr>
        <w:ind w:left="709"/>
        <w:jc w:val="both"/>
      </w:pPr>
      <w:r>
        <w:t xml:space="preserve"> </w:t>
      </w:r>
      <w:r w:rsidR="00D34252" w:rsidRPr="00D34252">
        <w:t>Яковлев</w:t>
      </w:r>
      <w:r w:rsidR="00B262AB" w:rsidRPr="00D34252">
        <w:t xml:space="preserve"> </w:t>
      </w:r>
      <w:r w:rsidR="00D34252" w:rsidRPr="00D34252">
        <w:t>А</w:t>
      </w:r>
      <w:r w:rsidR="00B262AB" w:rsidRPr="00D34252">
        <w:t>.А.</w:t>
      </w:r>
      <w:r w:rsidR="005D4AF4">
        <w:rPr>
          <w:color w:val="FF0000"/>
        </w:rPr>
        <w:t xml:space="preserve"> 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4B52" w14:textId="77777777" w:rsidR="0020193E" w:rsidRDefault="0020193E">
      <w:r>
        <w:separator/>
      </w:r>
    </w:p>
  </w:endnote>
  <w:endnote w:type="continuationSeparator" w:id="0">
    <w:p w14:paraId="08680BD6" w14:textId="77777777" w:rsidR="0020193E" w:rsidRDefault="0020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663D" w14:textId="77777777" w:rsidR="0020193E" w:rsidRDefault="0020193E">
      <w:r>
        <w:separator/>
      </w:r>
    </w:p>
  </w:footnote>
  <w:footnote w:type="continuationSeparator" w:id="0">
    <w:p w14:paraId="6B927414" w14:textId="77777777" w:rsidR="0020193E" w:rsidRDefault="0020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193E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D7DF0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6C85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0240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D2A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67236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005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861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16</cp:revision>
  <cp:lastPrinted>2024-02-22T10:56:00Z</cp:lastPrinted>
  <dcterms:created xsi:type="dcterms:W3CDTF">2024-06-13T12:35:00Z</dcterms:created>
  <dcterms:modified xsi:type="dcterms:W3CDTF">2024-07-09T07:54:00Z</dcterms:modified>
</cp:coreProperties>
</file>