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275D18A3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Свидетельства </w:t>
      </w:r>
      <w:r w:rsidR="00F26419">
        <w:rPr>
          <w:rFonts w:ascii="Times New Roman" w:hAnsi="Times New Roman" w:cs="Times New Roman"/>
          <w:b w:val="0"/>
          <w:bCs w:val="0"/>
          <w:sz w:val="24"/>
          <w:szCs w:val="24"/>
        </w:rPr>
        <w:t>о праве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0D38C3BE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F26419">
        <w:rPr>
          <w:sz w:val="24"/>
          <w:szCs w:val="24"/>
        </w:rPr>
        <w:t>0513001:48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F26419">
        <w:rPr>
          <w:color w:val="000000"/>
          <w:sz w:val="24"/>
          <w:szCs w:val="24"/>
        </w:rPr>
        <w:t>1116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D3647A" w:rsidRPr="00D3647A">
        <w:rPr>
          <w:color w:val="000000"/>
          <w:sz w:val="24"/>
          <w:szCs w:val="24"/>
        </w:rPr>
        <w:t xml:space="preserve">Ленинградская область, Тихвинский муниципальный район, </w:t>
      </w:r>
      <w:r w:rsidR="00F26419">
        <w:rPr>
          <w:color w:val="000000"/>
          <w:sz w:val="24"/>
          <w:szCs w:val="24"/>
        </w:rPr>
        <w:t>Ганьковское сельское</w:t>
      </w:r>
      <w:r w:rsidR="00D3647A" w:rsidRPr="00D3647A">
        <w:rPr>
          <w:color w:val="000000"/>
          <w:sz w:val="24"/>
          <w:szCs w:val="24"/>
        </w:rPr>
        <w:t xml:space="preserve"> поселение, </w:t>
      </w:r>
      <w:r w:rsidR="00F26419">
        <w:rPr>
          <w:color w:val="000000"/>
          <w:sz w:val="24"/>
          <w:szCs w:val="24"/>
        </w:rPr>
        <w:t>деревня наволок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F26419">
        <w:rPr>
          <w:sz w:val="24"/>
          <w:szCs w:val="24"/>
        </w:rPr>
        <w:t>Ищенко</w:t>
      </w:r>
      <w:r w:rsidR="006B29D8" w:rsidRPr="002B4508">
        <w:rPr>
          <w:sz w:val="24"/>
          <w:szCs w:val="24"/>
        </w:rPr>
        <w:t xml:space="preserve"> </w:t>
      </w:r>
      <w:r w:rsidR="00F26419">
        <w:rPr>
          <w:sz w:val="24"/>
          <w:szCs w:val="24"/>
        </w:rPr>
        <w:t>Евгения Васильевича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1D586E1" w14:textId="77777777" w:rsidR="000E1894" w:rsidRPr="002B4508" w:rsidRDefault="000E1894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DF086" w14:textId="77777777" w:rsidR="008B2FBE" w:rsidRDefault="008B2FBE">
      <w:r>
        <w:separator/>
      </w:r>
    </w:p>
  </w:endnote>
  <w:endnote w:type="continuationSeparator" w:id="0">
    <w:p w14:paraId="4342617A" w14:textId="77777777" w:rsidR="008B2FBE" w:rsidRDefault="008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97447" w14:textId="77777777" w:rsidR="008B2FBE" w:rsidRDefault="008B2FBE">
      <w:r>
        <w:separator/>
      </w:r>
    </w:p>
  </w:footnote>
  <w:footnote w:type="continuationSeparator" w:id="0">
    <w:p w14:paraId="3B1D9798" w14:textId="77777777" w:rsidR="008B2FBE" w:rsidRDefault="008B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E1894"/>
    <w:rsid w:val="000F4241"/>
    <w:rsid w:val="000F5773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2FBE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3647A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63B0F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26419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F903-3EE1-4617-8A90-B5A38387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15</cp:revision>
  <cp:lastPrinted>2023-07-31T11:05:00Z</cp:lastPrinted>
  <dcterms:created xsi:type="dcterms:W3CDTF">2023-07-28T13:09:00Z</dcterms:created>
  <dcterms:modified xsi:type="dcterms:W3CDTF">2023-10-31T09:15:00Z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