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237C" w14:textId="77777777" w:rsidR="00BC2901" w:rsidRPr="00263AE9" w:rsidRDefault="00BC2901" w:rsidP="00B1614C">
      <w:pPr>
        <w:autoSpaceDE w:val="0"/>
        <w:autoSpaceDN w:val="0"/>
        <w:adjustRightInd w:val="0"/>
        <w:ind w:left="5760"/>
        <w:rPr>
          <w:bCs/>
          <w:sz w:val="24"/>
          <w:szCs w:val="24"/>
        </w:rPr>
      </w:pPr>
      <w:bookmarkStart w:id="0" w:name="_GoBack"/>
      <w:bookmarkEnd w:id="0"/>
      <w:r w:rsidRPr="00263AE9">
        <w:rPr>
          <w:bCs/>
          <w:sz w:val="24"/>
          <w:szCs w:val="24"/>
        </w:rPr>
        <w:t>Приложение № 2</w:t>
      </w:r>
    </w:p>
    <w:p w14:paraId="4B961986" w14:textId="77777777" w:rsidR="00BC2901" w:rsidRPr="00263AE9" w:rsidRDefault="00BC2901" w:rsidP="00B1614C">
      <w:pPr>
        <w:autoSpaceDE w:val="0"/>
        <w:autoSpaceDN w:val="0"/>
        <w:adjustRightInd w:val="0"/>
        <w:ind w:left="576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аукционной документации</w:t>
      </w:r>
    </w:p>
    <w:p w14:paraId="585DFC79" w14:textId="77777777" w:rsidR="00BC2901" w:rsidRDefault="00BC2901" w:rsidP="00BC2901">
      <w:pPr>
        <w:autoSpaceDE w:val="0"/>
        <w:autoSpaceDN w:val="0"/>
        <w:adjustRightInd w:val="0"/>
        <w:ind w:firstLine="708"/>
        <w:jc w:val="right"/>
        <w:rPr>
          <w:b/>
          <w:bCs/>
          <w:sz w:val="24"/>
          <w:szCs w:val="24"/>
        </w:rPr>
      </w:pPr>
    </w:p>
    <w:p w14:paraId="28ABA326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right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ПРОЕКТ</w:t>
      </w:r>
    </w:p>
    <w:p w14:paraId="5B9E9F9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6F5CC223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ДОГОВОР АРЕНДЫ</w:t>
      </w:r>
    </w:p>
    <w:p w14:paraId="54909C98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земельного участка</w:t>
      </w:r>
    </w:p>
    <w:p w14:paraId="4AD4520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94"/>
        <w:gridCol w:w="4678"/>
      </w:tblGrid>
      <w:tr w:rsidR="00BC2901" w:rsidRPr="00263AE9" w14:paraId="314F48E8" w14:textId="77777777" w:rsidTr="009F08BC">
        <w:tc>
          <w:tcPr>
            <w:tcW w:w="2422" w:type="pct"/>
          </w:tcPr>
          <w:p w14:paraId="4E5AC196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г. Тихвин</w:t>
            </w:r>
          </w:p>
          <w:p w14:paraId="0AC16D70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  <w:tc>
          <w:tcPr>
            <w:tcW w:w="2578" w:type="pct"/>
          </w:tcPr>
          <w:p w14:paraId="3990224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№ ________________</w:t>
            </w:r>
          </w:p>
          <w:p w14:paraId="697FC74C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от «______» _________________  2025 года</w:t>
            </w:r>
          </w:p>
          <w:p w14:paraId="660D8FB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</w:tc>
      </w:tr>
    </w:tbl>
    <w:p w14:paraId="49ACB59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1BE2185" w14:textId="0349398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263AE9">
        <w:rPr>
          <w:bCs/>
          <w:sz w:val="24"/>
          <w:szCs w:val="24"/>
          <w:u w:val="single"/>
        </w:rPr>
        <w:t>______________________</w:t>
      </w:r>
      <w:r w:rsidRPr="00263AE9">
        <w:rPr>
          <w:bCs/>
          <w:sz w:val="24"/>
          <w:szCs w:val="24"/>
        </w:rPr>
        <w:t xml:space="preserve">, действующей(го)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основании</w:t>
      </w:r>
      <w:r w:rsidRPr="00263AE9">
        <w:rPr>
          <w:bCs/>
          <w:sz w:val="24"/>
          <w:szCs w:val="24"/>
          <w:u w:val="single"/>
        </w:rPr>
        <w:t>________________________________</w:t>
      </w:r>
      <w:r w:rsidRPr="00263AE9">
        <w:rPr>
          <w:bCs/>
          <w:sz w:val="24"/>
          <w:szCs w:val="24"/>
        </w:rPr>
        <w:t xml:space="preserve">, именуемая в дальнейшем «АРЕНДОДАТЕЛЬ» с одной стороны и </w:t>
      </w:r>
    </w:p>
    <w:p w14:paraId="7618946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>*</w:t>
      </w:r>
      <w:r w:rsidRPr="00263AE9">
        <w:rPr>
          <w:b/>
          <w:bCs/>
          <w:i/>
          <w:sz w:val="24"/>
          <w:szCs w:val="24"/>
        </w:rPr>
        <w:t xml:space="preserve"> гражданин </w:t>
      </w:r>
      <w:r w:rsidRPr="00263AE9">
        <w:rPr>
          <w:bCs/>
          <w:i/>
          <w:sz w:val="24"/>
          <w:szCs w:val="24"/>
        </w:rPr>
        <w:t>(ФИО, дата рождения, паспорт, место жительства);</w:t>
      </w:r>
    </w:p>
    <w:p w14:paraId="2801156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>*</w:t>
      </w:r>
      <w:r w:rsidRPr="00263AE9">
        <w:rPr>
          <w:b/>
          <w:bCs/>
          <w:i/>
          <w:sz w:val="24"/>
          <w:szCs w:val="24"/>
        </w:rPr>
        <w:t xml:space="preserve"> индивидуальный предприниматель</w:t>
      </w:r>
      <w:r w:rsidRPr="00263AE9">
        <w:rPr>
          <w:bCs/>
          <w:i/>
          <w:sz w:val="24"/>
          <w:szCs w:val="24"/>
        </w:rPr>
        <w:t xml:space="preserve"> (ФИО, дата рождения, паспорт, место жительства, ОГРНИП, ИНН; </w:t>
      </w:r>
    </w:p>
    <w:p w14:paraId="4C9EB176" w14:textId="631F662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 xml:space="preserve">* </w:t>
      </w:r>
      <w:r w:rsidRPr="00263AE9">
        <w:rPr>
          <w:b/>
          <w:bCs/>
          <w:i/>
          <w:sz w:val="24"/>
          <w:szCs w:val="24"/>
        </w:rPr>
        <w:t>юридическое лицо</w:t>
      </w:r>
      <w:r w:rsidRPr="00263AE9">
        <w:rPr>
          <w:bCs/>
          <w:i/>
          <w:sz w:val="24"/>
          <w:szCs w:val="24"/>
        </w:rPr>
        <w:t xml:space="preserve"> (наименование, ОГРН, ИНН, адрес (место нахождения) </w:t>
      </w:r>
      <w:r w:rsidR="00B1614C">
        <w:rPr>
          <w:bCs/>
          <w:i/>
          <w:sz w:val="24"/>
          <w:szCs w:val="24"/>
        </w:rPr>
        <w:br/>
      </w:r>
      <w:r w:rsidRPr="00263AE9">
        <w:rPr>
          <w:bCs/>
          <w:i/>
          <w:sz w:val="24"/>
          <w:szCs w:val="24"/>
        </w:rPr>
        <w:t xml:space="preserve">в лице _________, действующего на основании __________), </w:t>
      </w:r>
    </w:p>
    <w:p w14:paraId="7F0AD9A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263AE9">
        <w:rPr>
          <w:bCs/>
          <w:sz w:val="24"/>
          <w:szCs w:val="24"/>
          <w:u w:val="single"/>
        </w:rPr>
        <w:t>________________________________________</w:t>
      </w:r>
      <w:r w:rsidRPr="00263AE9">
        <w:rPr>
          <w:bCs/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14:paraId="5E4DAB9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64BBE54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1. ПРЕДМЕТ ДОГОВОРА</w:t>
      </w:r>
    </w:p>
    <w:p w14:paraId="17574AC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0ADB9AEB" w14:textId="236E8CE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1.1. АРЕНДОДАТЕЛЬ передает, а АРЕНДАТОР принимает и использует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условиях аренды земельный участок в границах, установленных в соответствии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требованиями земельного законодательства в качественном состоянии на момент заключения Договора.</w:t>
      </w:r>
    </w:p>
    <w:p w14:paraId="25D2E3D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1.2. Характеристика земельного участка:</w:t>
      </w:r>
    </w:p>
    <w:p w14:paraId="267A967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кадастровый номер: </w:t>
      </w:r>
      <w:r w:rsidRPr="00263AE9">
        <w:rPr>
          <w:b/>
          <w:bCs/>
          <w:sz w:val="24"/>
          <w:szCs w:val="24"/>
        </w:rPr>
        <w:t>47:13:1203005:564</w:t>
      </w:r>
      <w:r w:rsidRPr="00263AE9">
        <w:rPr>
          <w:bCs/>
          <w:sz w:val="24"/>
          <w:szCs w:val="24"/>
        </w:rPr>
        <w:t>;</w:t>
      </w:r>
    </w:p>
    <w:p w14:paraId="47EBA01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площадь: </w:t>
      </w:r>
      <w:r w:rsidRPr="00263AE9">
        <w:rPr>
          <w:b/>
          <w:bCs/>
          <w:sz w:val="24"/>
          <w:szCs w:val="24"/>
        </w:rPr>
        <w:t>1940</w:t>
      </w:r>
      <w:r w:rsidRPr="00263AE9">
        <w:rPr>
          <w:bCs/>
          <w:sz w:val="24"/>
          <w:szCs w:val="24"/>
        </w:rPr>
        <w:t xml:space="preserve"> </w:t>
      </w:r>
      <w:r w:rsidRPr="00263AE9">
        <w:rPr>
          <w:b/>
          <w:bCs/>
          <w:sz w:val="24"/>
          <w:szCs w:val="24"/>
        </w:rPr>
        <w:t>кв. м</w:t>
      </w:r>
      <w:r w:rsidRPr="00263AE9">
        <w:rPr>
          <w:bCs/>
          <w:sz w:val="24"/>
          <w:szCs w:val="24"/>
        </w:rPr>
        <w:t>;</w:t>
      </w:r>
    </w:p>
    <w:p w14:paraId="356936B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категория земель: </w:t>
      </w:r>
      <w:r w:rsidRPr="00263AE9">
        <w:rPr>
          <w:b/>
          <w:bCs/>
          <w:sz w:val="24"/>
          <w:szCs w:val="24"/>
        </w:rPr>
        <w:t>земли населенных пунктов</w:t>
      </w:r>
      <w:r w:rsidRPr="00263AE9">
        <w:rPr>
          <w:bCs/>
          <w:sz w:val="24"/>
          <w:szCs w:val="24"/>
        </w:rPr>
        <w:t>;</w:t>
      </w:r>
    </w:p>
    <w:p w14:paraId="2064282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местоположение</w:t>
      </w:r>
      <w:r w:rsidRPr="00263AE9">
        <w:rPr>
          <w:b/>
          <w:bCs/>
          <w:sz w:val="24"/>
          <w:szCs w:val="24"/>
        </w:rPr>
        <w:t>: Российская Федерация,</w:t>
      </w:r>
      <w:r w:rsidRPr="00263AE9">
        <w:rPr>
          <w:bCs/>
          <w:sz w:val="24"/>
          <w:szCs w:val="24"/>
        </w:rPr>
        <w:t xml:space="preserve"> </w:t>
      </w:r>
      <w:r w:rsidRPr="00263AE9">
        <w:rPr>
          <w:b/>
          <w:bCs/>
          <w:sz w:val="24"/>
          <w:szCs w:val="24"/>
        </w:rPr>
        <w:t>Ленинградская область, Тихвинский муниципальный район, Тихвинское городское поселение, город Тихвин, тупик Право-Вологодский</w:t>
      </w:r>
      <w:r w:rsidRPr="00263AE9">
        <w:rPr>
          <w:bCs/>
          <w:sz w:val="24"/>
          <w:szCs w:val="24"/>
        </w:rPr>
        <w:t>;</w:t>
      </w:r>
    </w:p>
    <w:p w14:paraId="3D66143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разрешенное использование (назначение): </w:t>
      </w:r>
      <w:r w:rsidRPr="00263AE9">
        <w:rPr>
          <w:b/>
          <w:bCs/>
          <w:sz w:val="24"/>
          <w:szCs w:val="24"/>
        </w:rPr>
        <w:t xml:space="preserve">земельные участки (территории) общего пользования </w:t>
      </w:r>
      <w:r w:rsidRPr="00263AE9">
        <w:rPr>
          <w:bCs/>
          <w:sz w:val="24"/>
          <w:szCs w:val="24"/>
        </w:rPr>
        <w:t>(далее - Участок).</w:t>
      </w:r>
    </w:p>
    <w:p w14:paraId="1021B7CE" w14:textId="5D98E6E6" w:rsidR="00BC2901" w:rsidRPr="004254D0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4254D0">
        <w:rPr>
          <w:b/>
          <w:bCs/>
          <w:sz w:val="24"/>
          <w:szCs w:val="24"/>
        </w:rPr>
        <w:t xml:space="preserve">Земельный участок предоставляется для целей благоустройства территории, а именно: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</w:t>
      </w:r>
      <w:r w:rsidR="00B1614C">
        <w:rPr>
          <w:b/>
          <w:bCs/>
          <w:sz w:val="24"/>
          <w:szCs w:val="24"/>
        </w:rPr>
        <w:br/>
      </w:r>
      <w:r w:rsidRPr="004254D0">
        <w:rPr>
          <w:b/>
          <w:bCs/>
          <w:sz w:val="24"/>
          <w:szCs w:val="24"/>
        </w:rPr>
        <w:t>как составные части благоустройства территории, общественных туалетов.</w:t>
      </w:r>
    </w:p>
    <w:p w14:paraId="7895140D" w14:textId="7E6006F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1.3. АРЕНДАТОР осмотрел Участок в натуре, ознакомился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его количественными характеристиками, подземными и наземными сооружениями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lastRenderedPageBreak/>
        <w:t xml:space="preserve">и объектами, правовым режимом земель, претензий относительно качества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доступа к нему не имеет. </w:t>
      </w:r>
    </w:p>
    <w:p w14:paraId="0A2F3C19" w14:textId="44F9374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1.4. На момент подписания Договора передача земельного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от АРЕНДОДАТЕЛЯ АРЕНДАТОРУ фактически осуществлена с даты подписания протокола о результатах аукциона с «____» ______________.</w:t>
      </w:r>
    </w:p>
    <w:p w14:paraId="51214AD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541306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2. СРОК ДЕЙСТВИЯ ДОГОВОРА И АРЕНДНАЯ ПЛАТА</w:t>
      </w:r>
    </w:p>
    <w:p w14:paraId="30EB143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45738DA6" w14:textId="2547D70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2.1. Срок аренды Участка по Договору составляет 10 лет. Течение срока аренды по Договору наступает с даты регистрации и присвоения номера Договору АРЕНДОДАТЕЛЕМ в журнале регистрации договоров аренды земельных участков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отделе земельных отношений комитета по управлению муниципальным имуществом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градостроительству.</w:t>
      </w:r>
    </w:p>
    <w:p w14:paraId="7D0DE2F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18C8C00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14:paraId="687C6DB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Cs/>
          <w:sz w:val="24"/>
          <w:szCs w:val="24"/>
        </w:rPr>
        <w:t>2.3. Ежегодная арендная плата установлена по результатам аукциона и составляет _________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(________________) рублей. </w:t>
      </w:r>
    </w:p>
    <w:p w14:paraId="0888F74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марта, 15 июня, 15 сентября и 15 ноября на счет АРЕНДОДАТЕЛЯ _____________________</w:t>
      </w:r>
      <w:r>
        <w:rPr>
          <w:bCs/>
          <w:sz w:val="24"/>
          <w:szCs w:val="24"/>
        </w:rPr>
        <w:t>_______________________________</w:t>
      </w:r>
      <w:r w:rsidRPr="00263AE9">
        <w:rPr>
          <w:bCs/>
          <w:sz w:val="24"/>
          <w:szCs w:val="24"/>
        </w:rPr>
        <w:t>.</w:t>
      </w:r>
    </w:p>
    <w:p w14:paraId="0982CEF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Денежные средства должны поступить на счет АРЕНДОДАТЕЛЯ не позднее установленных дат.</w:t>
      </w:r>
    </w:p>
    <w:p w14:paraId="7A4B66DF" w14:textId="50111A6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(_____________________) рублей,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с учетом внесенного ранее задатка в размере __________ (__________________) рублей,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АРЕНДАТОР вносит арендную плату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размере _____________________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(_________________) рублей. </w:t>
      </w:r>
    </w:p>
    <w:p w14:paraId="39B6643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Соответственно:</w:t>
      </w:r>
    </w:p>
    <w:p w14:paraId="253028F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</w:t>
      </w:r>
      <w:r w:rsidRPr="00263AE9">
        <w:rPr>
          <w:bCs/>
          <w:sz w:val="24"/>
          <w:szCs w:val="24"/>
        </w:rPr>
        <w:t xml:space="preserve"> квартал: __________ (____________</w:t>
      </w:r>
      <w:r>
        <w:rPr>
          <w:bCs/>
          <w:sz w:val="24"/>
          <w:szCs w:val="24"/>
        </w:rPr>
        <w:t>_____________________________</w:t>
      </w:r>
      <w:r w:rsidRPr="00263AE9">
        <w:rPr>
          <w:bCs/>
          <w:sz w:val="24"/>
          <w:szCs w:val="24"/>
        </w:rPr>
        <w:t>_) рублей;</w:t>
      </w:r>
    </w:p>
    <w:p w14:paraId="439F628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II</w:t>
      </w:r>
      <w:r w:rsidRPr="00263AE9">
        <w:rPr>
          <w:bCs/>
          <w:sz w:val="24"/>
          <w:szCs w:val="24"/>
        </w:rPr>
        <w:t xml:space="preserve"> квартал: ________</w:t>
      </w:r>
      <w:r>
        <w:rPr>
          <w:bCs/>
          <w:sz w:val="24"/>
          <w:szCs w:val="24"/>
        </w:rPr>
        <w:t>__ (_________________________</w:t>
      </w:r>
      <w:r w:rsidRPr="00263AE9">
        <w:rPr>
          <w:bCs/>
          <w:sz w:val="24"/>
          <w:szCs w:val="24"/>
        </w:rPr>
        <w:t>________________) рублей;</w:t>
      </w:r>
    </w:p>
    <w:p w14:paraId="549442C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III</w:t>
      </w:r>
      <w:r w:rsidRPr="00263AE9">
        <w:rPr>
          <w:bCs/>
          <w:sz w:val="24"/>
          <w:szCs w:val="24"/>
        </w:rPr>
        <w:t xml:space="preserve"> квартал: __</w:t>
      </w:r>
      <w:r>
        <w:rPr>
          <w:bCs/>
          <w:sz w:val="24"/>
          <w:szCs w:val="24"/>
        </w:rPr>
        <w:t>________ (__________________</w:t>
      </w:r>
      <w:r w:rsidRPr="00263AE9">
        <w:rPr>
          <w:bCs/>
          <w:sz w:val="24"/>
          <w:szCs w:val="24"/>
        </w:rPr>
        <w:t>_______________________) рублей;</w:t>
      </w:r>
    </w:p>
    <w:p w14:paraId="56D3267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IV</w:t>
      </w:r>
      <w:r w:rsidRPr="00263AE9">
        <w:rPr>
          <w:bCs/>
          <w:sz w:val="24"/>
          <w:szCs w:val="24"/>
        </w:rPr>
        <w:t xml:space="preserve"> кварт</w:t>
      </w:r>
      <w:r>
        <w:rPr>
          <w:bCs/>
          <w:sz w:val="24"/>
          <w:szCs w:val="24"/>
        </w:rPr>
        <w:t>ал: __________ (______________</w:t>
      </w:r>
      <w:r w:rsidRPr="00263AE9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_______________________) рублей.</w:t>
      </w:r>
    </w:p>
    <w:p w14:paraId="7D783A7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14:paraId="0868A64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14:paraId="31BFB5C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22AC7D4A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           2.8. Неиспользование Участка АРЕНДАТОРОМ не может служить основанием невнесения арендной платы.</w:t>
      </w:r>
    </w:p>
    <w:p w14:paraId="6FE3ABEE" w14:textId="77777777" w:rsidR="00CE68AA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          </w:t>
      </w:r>
    </w:p>
    <w:p w14:paraId="363BF118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76672B8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16D7A55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517D4A8E" w14:textId="004BA7B5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lastRenderedPageBreak/>
        <w:t>3. ПРАВА И ОБЯЗАННОСТИ АРЕНДОДАТЕЛЯ</w:t>
      </w:r>
    </w:p>
    <w:p w14:paraId="4EA2143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3AEE214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3.1. АРЕНДОДАТЕЛЬ имеет право:</w:t>
      </w:r>
    </w:p>
    <w:p w14:paraId="5C805DF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3A1A226" w14:textId="1330244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3.1.1. На возмещение убытков, причиненных ухудшением качества земель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экологической обстановки в результате хозяйственной деятельности Арендатора,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а также по иным основаниям, предусмотренным законодательством Российской Федерации.</w:t>
      </w:r>
    </w:p>
    <w:p w14:paraId="2AD6685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7E6DB7F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14:paraId="5237107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3.1.4. Изменять размер арендной платы в соответствии с пунктом 2.6. Договора.</w:t>
      </w:r>
    </w:p>
    <w:p w14:paraId="2580673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14:paraId="4A03D68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104B0D4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3.2. АРЕНДОДАТЕЛЬ обязан:</w:t>
      </w:r>
    </w:p>
    <w:p w14:paraId="2A495B2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5B3997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4B777CD2" w14:textId="38ED763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3.2.2. В случае прекращения Договора принять Участок от АРЕНДАТОРА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по Акту приема-передачи.</w:t>
      </w:r>
    </w:p>
    <w:p w14:paraId="41FC6F8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C4ECBA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 ПРАВА И ОБЯЗАННОСТИ АРЕНДАТОРА</w:t>
      </w:r>
    </w:p>
    <w:p w14:paraId="45E7C86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6800894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4.1. АРЕНДАТОР имеет право:</w:t>
      </w:r>
    </w:p>
    <w:p w14:paraId="779F9C3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139F7D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14:paraId="67E62D7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46A8B0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4.2. АРЕНДАТОР обязан:</w:t>
      </w:r>
    </w:p>
    <w:p w14:paraId="0663E40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130D17D" w14:textId="42257F7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4.2.1. Использовать Участок (все его части) исключительно в соответствии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его целевым назначением, принадлежностью к той или иной категории земель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08E191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4.2.2. Осуществлять мероприятия по охране земель.</w:t>
      </w:r>
    </w:p>
    <w:p w14:paraId="509908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19E972D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2BE6B03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4.2.5. Не нарушать прав других землепользователей.</w:t>
      </w:r>
    </w:p>
    <w:p w14:paraId="4C03043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14:paraId="2AC5DB2C" w14:textId="33987E6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за его использованием и проверки соблюдения условий Договора.</w:t>
      </w:r>
    </w:p>
    <w:p w14:paraId="0375E002" w14:textId="7C3624C2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4.2.8. Если в результате действий АРЕНДАТОРА или непринятия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им необходимых и своевременных мер произойдет ухудшение качественных </w:t>
      </w:r>
      <w:r w:rsidRPr="00263AE9">
        <w:rPr>
          <w:bCs/>
          <w:sz w:val="24"/>
          <w:szCs w:val="24"/>
        </w:rPr>
        <w:lastRenderedPageBreak/>
        <w:t>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14:paraId="5C1F68F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C0ACD6F" w14:textId="12B8F86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4.2.10. Самостоятельно заключать договоры на вывоз мусора с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прилегающей к нему территории со специализированными организациями,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а при прекращении настоящего Договора своевременно извещать соответствующие организации.</w:t>
      </w:r>
    </w:p>
    <w:p w14:paraId="0577DEEA" w14:textId="5D69DF7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4.2.11. Обеспечивать допуск представителей собственника линейного объекта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или представителей организации, осуществляющей эксплуатацию линейного объекта,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к данному объекту в целях обеспечения его безопасности.</w:t>
      </w:r>
    </w:p>
    <w:p w14:paraId="62AF645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4.2.13. Обеспечивать в отношении Участка и прилегающей территории соблюдение:</w:t>
      </w:r>
    </w:p>
    <w:p w14:paraId="7DA933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а) санитарно-эпидемиологических норм и правил;</w:t>
      </w:r>
    </w:p>
    <w:p w14:paraId="5F22C93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б) противопожарных норм и правил;</w:t>
      </w:r>
    </w:p>
    <w:p w14:paraId="548D7F7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в) Правил благоустройства территории поселения;</w:t>
      </w:r>
    </w:p>
    <w:p w14:paraId="5360058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г) иных требований законодательства по содержанию Участка.</w:t>
      </w:r>
    </w:p>
    <w:p w14:paraId="25C1955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4.2.14. Исполнять предписания (требования) АРЕНДОДАТЕЛЯ по содержанию Участка.</w:t>
      </w:r>
    </w:p>
    <w:p w14:paraId="0E8BF1E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29CBA141" w14:textId="5B0DEBA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4.2.16. Без письменного согласия АРЕНДОДАТЕЛЯ не передавать Участок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 общества либо паевого взноса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производственный кооператив в пределах срока действия настоящего Договора.</w:t>
      </w:r>
    </w:p>
    <w:p w14:paraId="03F603E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14:paraId="10003466" w14:textId="40166D1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14:paraId="72E6D61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E1BC0E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5. ОТВЕТСТВЕННОСТЬ СТОРОН</w:t>
      </w:r>
    </w:p>
    <w:p w14:paraId="19C531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3D19CF54" w14:textId="3762E14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5.1. В случае неисполнения условий Договора, либо ненадлежащего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его 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14:paraId="2233AF1F" w14:textId="6768E1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5.2. В случае нарушения АРЕНДАТОРАМИ сроков оплаты арендной платы, установленных пунктом 2.4. Договора, начисляются пени в размере 0,15 процента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просроченной суммы за каждый просроченный день.</w:t>
      </w:r>
    </w:p>
    <w:p w14:paraId="33D1F76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14:paraId="190DEF29" w14:textId="77777777" w:rsidR="00BC2901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7DB2195A" w14:textId="77777777" w:rsidR="006B5912" w:rsidRPr="00263AE9" w:rsidRDefault="006B5912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69CB43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lastRenderedPageBreak/>
        <w:t>6. ПРЕКРАЩЕНИЕ ДОГОВОРА</w:t>
      </w:r>
    </w:p>
    <w:p w14:paraId="04BA5DE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CB20C8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 Договор прекращает свое действие:</w:t>
      </w:r>
    </w:p>
    <w:p w14:paraId="5598C46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6.1.1. По истечении срока аренды, установленного в п. 2.1 Договора.</w:t>
      </w:r>
    </w:p>
    <w:p w14:paraId="60B2B5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6.1.2. По соглашению Сторон.</w:t>
      </w:r>
    </w:p>
    <w:p w14:paraId="42FAF6A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6.1.3. В случае ликвидации юридического лица.</w:t>
      </w:r>
    </w:p>
    <w:p w14:paraId="30D55A8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1" w:name="Par8"/>
      <w:bookmarkEnd w:id="1"/>
      <w:r w:rsidRPr="00263AE9">
        <w:rPr>
          <w:bCs/>
          <w:sz w:val="24"/>
          <w:szCs w:val="24"/>
        </w:rPr>
        <w:t>6.2.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03FEE28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</w:t>
      </w:r>
      <w:proofErr w:type="spellStart"/>
      <w:r w:rsidRPr="00263AE9">
        <w:rPr>
          <w:bCs/>
          <w:sz w:val="24"/>
          <w:szCs w:val="24"/>
        </w:rPr>
        <w:t>п.п</w:t>
      </w:r>
      <w:proofErr w:type="spellEnd"/>
      <w:r w:rsidRPr="00263AE9">
        <w:rPr>
          <w:bCs/>
          <w:sz w:val="24"/>
          <w:szCs w:val="24"/>
        </w:rPr>
        <w:t>. 4.2.2 - 4.2.18 настоящего Договора;</w:t>
      </w:r>
    </w:p>
    <w:p w14:paraId="64454E0D" w14:textId="3D9E846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2) в случае изменения организационно-правовой формы, реорганизации АРЕНДАТОРА - юридического лица при отсутствии в передаточном Акте сведений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передаче прав и обязанностей по настоящему Договору;</w:t>
      </w:r>
    </w:p>
    <w:p w14:paraId="51D02FF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14:paraId="3ACD48D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4) выявления начала строительства объектов капитального строительства.</w:t>
      </w:r>
    </w:p>
    <w:p w14:paraId="70700A5D" w14:textId="054AF62F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6.3. Об отказе от исполнения Договора по основаниям, установленным п. 6.2 Договора, АРЕНДОДАТЕЛЬ должен известить АРЕНДАТОРА не менее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чем за 30 (Тридцать) календарных дней.</w:t>
      </w:r>
    </w:p>
    <w:p w14:paraId="154A7CB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659F0D6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7. ЗАКЛЮЧИТЕЛЬНЫЕ ПОЛОЖЕНИЯ</w:t>
      </w:r>
    </w:p>
    <w:p w14:paraId="21D15C7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7D42DD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14:paraId="21EFACA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14:paraId="02BF862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7.3. Вопросы, не урегулированные Договором, регулируются действующим законодательством Российской Федерации.</w:t>
      </w:r>
    </w:p>
    <w:p w14:paraId="088AF0F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7.4. Споры, возникающие при исполнении Договора, разрешаются Сторонами путем переговоров.  В случае невозможности разрешения споров путем переговоров Стороны передают их на рассмотрение в суд.</w:t>
      </w:r>
    </w:p>
    <w:p w14:paraId="554C2427" w14:textId="696B39D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7.5. Договор заключается в электронной форме на электронной площадке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использованием Сторонами квалифицированной электронной подписи. Договор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электронной форме считается заключенным с момента его подписания Сторонами квалифицированной электронной подписью.</w:t>
      </w:r>
    </w:p>
    <w:p w14:paraId="6513E1D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6CD004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ПОДПИСИ СТОРОН</w:t>
      </w:r>
      <w:r w:rsidRPr="00263AE9">
        <w:rPr>
          <w:bCs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BC2901" w:rsidRPr="00263AE9" w14:paraId="0D743658" w14:textId="77777777" w:rsidTr="009F08BC">
        <w:trPr>
          <w:trHeight w:val="1442"/>
        </w:trPr>
        <w:tc>
          <w:tcPr>
            <w:tcW w:w="2500" w:type="pct"/>
          </w:tcPr>
          <w:p w14:paraId="41907C95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  <w:p w14:paraId="5F084355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АРЕНДОДАТЕЛЬ:</w:t>
            </w:r>
          </w:p>
          <w:p w14:paraId="5B0C0099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Cs/>
                <w:sz w:val="24"/>
                <w:szCs w:val="24"/>
              </w:rPr>
            </w:pPr>
          </w:p>
          <w:p w14:paraId="767FDCEC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14:paraId="224B46CB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3CE7935E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АРЕНДАТОР:     </w:t>
            </w:r>
          </w:p>
          <w:p w14:paraId="1B0D4AC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  <w:p w14:paraId="67FA6EA9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 _______________ </w:t>
            </w:r>
          </w:p>
        </w:tc>
      </w:tr>
    </w:tbl>
    <w:p w14:paraId="3E55857E" w14:textId="76055C18" w:rsidR="00BC2901" w:rsidRPr="00263AE9" w:rsidRDefault="00B1614C" w:rsidP="00B1614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</w:t>
      </w:r>
    </w:p>
    <w:p w14:paraId="71EEFD1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870AF7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608BDDB" w14:textId="77777777" w:rsidR="00BC2901" w:rsidRDefault="00BC2901" w:rsidP="00BC2901">
      <w:pPr>
        <w:autoSpaceDE w:val="0"/>
        <w:autoSpaceDN w:val="0"/>
        <w:adjustRightInd w:val="0"/>
        <w:ind w:firstLine="708"/>
      </w:pPr>
    </w:p>
    <w:p w14:paraId="09B8F75D" w14:textId="77777777" w:rsidR="00BC2901" w:rsidRPr="000D2CD8" w:rsidRDefault="00BC2901" w:rsidP="001A2440">
      <w:pPr>
        <w:ind w:right="-1" w:firstLine="709"/>
        <w:rPr>
          <w:sz w:val="22"/>
          <w:szCs w:val="22"/>
        </w:rPr>
      </w:pPr>
    </w:p>
    <w:sectPr w:rsidR="00BC2901" w:rsidRPr="000D2CD8" w:rsidSect="002F143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FE3A9" w14:textId="77777777" w:rsidR="00D9045F" w:rsidRDefault="00D9045F" w:rsidP="002F143C">
      <w:r>
        <w:separator/>
      </w:r>
    </w:p>
  </w:endnote>
  <w:endnote w:type="continuationSeparator" w:id="0">
    <w:p w14:paraId="21D04AD9" w14:textId="77777777" w:rsidR="00D9045F" w:rsidRDefault="00D9045F" w:rsidP="002F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76409" w14:textId="77777777" w:rsidR="00D9045F" w:rsidRDefault="00D9045F" w:rsidP="002F143C">
      <w:r>
        <w:separator/>
      </w:r>
    </w:p>
  </w:footnote>
  <w:footnote w:type="continuationSeparator" w:id="0">
    <w:p w14:paraId="7FA58D58" w14:textId="77777777" w:rsidR="00D9045F" w:rsidRDefault="00D9045F" w:rsidP="002F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948529"/>
      <w:docPartObj>
        <w:docPartGallery w:val="Page Numbers (Top of Page)"/>
        <w:docPartUnique/>
      </w:docPartObj>
    </w:sdtPr>
    <w:sdtEndPr/>
    <w:sdtContent>
      <w:p w14:paraId="686828A3" w14:textId="79956DB7" w:rsidR="00BC2901" w:rsidRDefault="00BC29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3A8">
          <w:rPr>
            <w:noProof/>
          </w:rPr>
          <w:t>5</w:t>
        </w:r>
        <w:r>
          <w:fldChar w:fldCharType="end"/>
        </w:r>
      </w:p>
    </w:sdtContent>
  </w:sdt>
  <w:p w14:paraId="7EEBEA40" w14:textId="77777777" w:rsidR="00BC2901" w:rsidRDefault="00BC29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5CD6"/>
    <w:multiLevelType w:val="hybridMultilevel"/>
    <w:tmpl w:val="DA6C0094"/>
    <w:lvl w:ilvl="0" w:tplc="9D60F6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D148B"/>
    <w:multiLevelType w:val="hybridMultilevel"/>
    <w:tmpl w:val="8354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13762"/>
    <w:rsid w:val="000478EB"/>
    <w:rsid w:val="000F1A02"/>
    <w:rsid w:val="00137667"/>
    <w:rsid w:val="00142650"/>
    <w:rsid w:val="001464B2"/>
    <w:rsid w:val="001A2440"/>
    <w:rsid w:val="001B4F8D"/>
    <w:rsid w:val="001F265D"/>
    <w:rsid w:val="002273A8"/>
    <w:rsid w:val="00285D0C"/>
    <w:rsid w:val="002A2B11"/>
    <w:rsid w:val="002F143C"/>
    <w:rsid w:val="002F22EB"/>
    <w:rsid w:val="00326996"/>
    <w:rsid w:val="003E3764"/>
    <w:rsid w:val="0043001D"/>
    <w:rsid w:val="004328A7"/>
    <w:rsid w:val="004848C1"/>
    <w:rsid w:val="004914DD"/>
    <w:rsid w:val="004F22A4"/>
    <w:rsid w:val="00511A2B"/>
    <w:rsid w:val="00554BEC"/>
    <w:rsid w:val="00595F6F"/>
    <w:rsid w:val="005C0140"/>
    <w:rsid w:val="006415B0"/>
    <w:rsid w:val="006463D8"/>
    <w:rsid w:val="006B5912"/>
    <w:rsid w:val="00711921"/>
    <w:rsid w:val="007211F4"/>
    <w:rsid w:val="00796BD1"/>
    <w:rsid w:val="008A3858"/>
    <w:rsid w:val="008F286E"/>
    <w:rsid w:val="009840BA"/>
    <w:rsid w:val="009C7A3D"/>
    <w:rsid w:val="00A03876"/>
    <w:rsid w:val="00A13C7B"/>
    <w:rsid w:val="00AE1A2A"/>
    <w:rsid w:val="00B1614C"/>
    <w:rsid w:val="00B52D22"/>
    <w:rsid w:val="00B8057C"/>
    <w:rsid w:val="00B83D8D"/>
    <w:rsid w:val="00B95FEE"/>
    <w:rsid w:val="00BC2901"/>
    <w:rsid w:val="00BF2B0B"/>
    <w:rsid w:val="00CB42D0"/>
    <w:rsid w:val="00CE68AA"/>
    <w:rsid w:val="00D368DC"/>
    <w:rsid w:val="00D9045F"/>
    <w:rsid w:val="00D97342"/>
    <w:rsid w:val="00DA6FE7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01EDA"/>
  <w15:chartTrackingRefBased/>
  <w15:docId w15:val="{98FC8E41-A83C-4E1D-BFE1-C9D6B62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C2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901"/>
    <w:rPr>
      <w:sz w:val="28"/>
    </w:rPr>
  </w:style>
  <w:style w:type="character" w:styleId="ab">
    <w:name w:val="Hyperlink"/>
    <w:uiPriority w:val="99"/>
    <w:rsid w:val="00BC2901"/>
    <w:rPr>
      <w:color w:val="0563C1"/>
      <w:u w:val="single"/>
    </w:rPr>
  </w:style>
  <w:style w:type="character" w:customStyle="1" w:styleId="10">
    <w:name w:val="Заголовок №1_"/>
    <w:link w:val="11"/>
    <w:uiPriority w:val="99"/>
    <w:locked/>
    <w:rsid w:val="00BC2901"/>
    <w:rPr>
      <w:b/>
      <w:bCs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uiPriority w:val="99"/>
    <w:rsid w:val="00BC290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BC290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013762"/>
    <w:pPr>
      <w:ind w:left="720"/>
      <w:contextualSpacing/>
    </w:pPr>
  </w:style>
  <w:style w:type="paragraph" w:styleId="ae">
    <w:name w:val="footer"/>
    <w:basedOn w:val="a"/>
    <w:link w:val="af"/>
    <w:rsid w:val="002F14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F143C"/>
    <w:rPr>
      <w:sz w:val="28"/>
    </w:rPr>
  </w:style>
  <w:style w:type="paragraph" w:styleId="12">
    <w:name w:val="toc 1"/>
    <w:basedOn w:val="a"/>
    <w:next w:val="a"/>
    <w:autoRedefine/>
    <w:uiPriority w:val="39"/>
    <w:rsid w:val="004F22A4"/>
    <w:pPr>
      <w:spacing w:after="100"/>
    </w:pPr>
  </w:style>
  <w:style w:type="character" w:customStyle="1" w:styleId="40">
    <w:name w:val="Заголовок 4 Знак"/>
    <w:basedOn w:val="a0"/>
    <w:link w:val="4"/>
    <w:rsid w:val="007211F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5</cp:revision>
  <cp:lastPrinted>2025-09-19T06:37:00Z</cp:lastPrinted>
  <dcterms:created xsi:type="dcterms:W3CDTF">2025-09-17T13:15:00Z</dcterms:created>
  <dcterms:modified xsi:type="dcterms:W3CDTF">2025-11-07T11:01:00Z</dcterms:modified>
</cp:coreProperties>
</file>