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9FED" w14:textId="77777777" w:rsidR="00B52D22" w:rsidRDefault="00B52D22">
      <w:pPr>
        <w:pStyle w:val="4"/>
      </w:pPr>
      <w:r>
        <w:t>АДМИНИСТРАЦИЯ  МУНИЦИПАЛЬНОГО  ОБРАЗОВАНИЯ</w:t>
      </w:r>
    </w:p>
    <w:p w14:paraId="0D062775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40247D9C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52F395CC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65C6A1ED" w14:textId="77777777" w:rsidR="00B52D22" w:rsidRDefault="00B52D22">
      <w:pPr>
        <w:jc w:val="center"/>
        <w:rPr>
          <w:b/>
          <w:sz w:val="32"/>
        </w:rPr>
      </w:pPr>
    </w:p>
    <w:p w14:paraId="103EF3BE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5A19700D" w14:textId="77777777" w:rsidR="00B52D22" w:rsidRDefault="00B52D22">
      <w:pPr>
        <w:jc w:val="center"/>
        <w:rPr>
          <w:sz w:val="10"/>
        </w:rPr>
      </w:pPr>
    </w:p>
    <w:p w14:paraId="1CEC8D20" w14:textId="77777777" w:rsidR="00B52D22" w:rsidRDefault="00B52D22">
      <w:pPr>
        <w:jc w:val="center"/>
        <w:rPr>
          <w:sz w:val="10"/>
        </w:rPr>
      </w:pPr>
    </w:p>
    <w:p w14:paraId="39EEB567" w14:textId="77777777" w:rsidR="00B52D22" w:rsidRDefault="00B52D22">
      <w:pPr>
        <w:tabs>
          <w:tab w:val="left" w:pos="4962"/>
        </w:tabs>
        <w:rPr>
          <w:sz w:val="16"/>
        </w:rPr>
      </w:pPr>
    </w:p>
    <w:p w14:paraId="15B213C7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6BAD6739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765DDCCE" w14:textId="4BCEA84E" w:rsidR="00B52D22" w:rsidRDefault="00C743C4">
      <w:pPr>
        <w:tabs>
          <w:tab w:val="left" w:pos="567"/>
          <w:tab w:val="left" w:pos="3686"/>
        </w:tabs>
      </w:pPr>
      <w:r>
        <w:tab/>
        <w:t>21 октября 2025 г.</w:t>
      </w:r>
      <w:r>
        <w:tab/>
        <w:t>01-2776-а</w:t>
      </w:r>
    </w:p>
    <w:p w14:paraId="09ECC8A5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5BDA1484" w14:textId="77777777" w:rsidR="00326996" w:rsidRDefault="00326996" w:rsidP="00B52D22">
      <w:pPr>
        <w:rPr>
          <w:b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8D2B32" w14:paraId="5C676632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51FD18" w14:textId="71950251" w:rsidR="008A3858" w:rsidRPr="008D2B32" w:rsidRDefault="008D2B32" w:rsidP="00B52D22">
            <w:pPr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 проведении аукциона на право заключения договора аренды земельного участка с</w:t>
            </w:r>
            <w:r w:rsidR="001E2A38">
              <w:rPr>
                <w:bCs/>
                <w:sz w:val="24"/>
                <w:szCs w:val="24"/>
              </w:rPr>
              <w:t> </w:t>
            </w:r>
            <w:r w:rsidRPr="008D2B32">
              <w:rPr>
                <w:bCs/>
                <w:sz w:val="24"/>
                <w:szCs w:val="24"/>
              </w:rPr>
              <w:t xml:space="preserve">кадастровым номером 47:13:1005001:538, расположенного по адресу: Российская Федерация, Ленинградская область, Тихвинский муниципальный район, </w:t>
            </w:r>
            <w:proofErr w:type="spellStart"/>
            <w:r w:rsidRPr="008D2B32">
              <w:rPr>
                <w:bCs/>
                <w:sz w:val="24"/>
                <w:szCs w:val="24"/>
              </w:rPr>
              <w:t>Цвылевское</w:t>
            </w:r>
            <w:proofErr w:type="spellEnd"/>
            <w:r w:rsidRPr="008D2B32">
              <w:rPr>
                <w:bCs/>
                <w:sz w:val="24"/>
                <w:szCs w:val="24"/>
              </w:rPr>
              <w:t xml:space="preserve"> сельское поселение, деревня </w:t>
            </w:r>
            <w:proofErr w:type="spellStart"/>
            <w:r w:rsidRPr="008D2B32">
              <w:rPr>
                <w:bCs/>
                <w:sz w:val="24"/>
                <w:szCs w:val="24"/>
              </w:rPr>
              <w:t>Липная</w:t>
            </w:r>
            <w:proofErr w:type="spellEnd"/>
            <w:r w:rsidRPr="008D2B32">
              <w:rPr>
                <w:bCs/>
                <w:sz w:val="24"/>
                <w:szCs w:val="24"/>
              </w:rPr>
              <w:t xml:space="preserve"> Горка, улица Сосновая, земельный участок 2, в электронной форме</w:t>
            </w:r>
          </w:p>
        </w:tc>
      </w:tr>
      <w:tr w:rsidR="00C743C4" w:rsidRPr="00C743C4" w14:paraId="52345F17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99E1FBD" w14:textId="7421E119" w:rsidR="001E2A38" w:rsidRPr="00C743C4" w:rsidRDefault="001E2A38" w:rsidP="00B52D22">
            <w:pPr>
              <w:rPr>
                <w:bCs/>
                <w:sz w:val="24"/>
                <w:szCs w:val="24"/>
              </w:rPr>
            </w:pPr>
            <w:r w:rsidRPr="00C743C4">
              <w:rPr>
                <w:bCs/>
                <w:sz w:val="24"/>
                <w:szCs w:val="24"/>
              </w:rPr>
              <w:t>21,0800 ДО ИД24897</w:t>
            </w:r>
          </w:p>
        </w:tc>
      </w:tr>
    </w:tbl>
    <w:p w14:paraId="05C87C43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02856134" w14:textId="77777777" w:rsidR="008D2B32" w:rsidRDefault="008D2B32" w:rsidP="001A2440">
      <w:pPr>
        <w:ind w:right="-1" w:firstLine="709"/>
        <w:rPr>
          <w:sz w:val="22"/>
          <w:szCs w:val="22"/>
        </w:rPr>
      </w:pPr>
    </w:p>
    <w:p w14:paraId="58B22A08" w14:textId="4987B451" w:rsidR="008D2B32" w:rsidRPr="008D2B32" w:rsidRDefault="008D2B32" w:rsidP="001E2A38">
      <w:pPr>
        <w:tabs>
          <w:tab w:val="left" w:pos="1134"/>
        </w:tabs>
        <w:ind w:firstLine="720"/>
        <w:rPr>
          <w:szCs w:val="28"/>
        </w:rPr>
      </w:pPr>
      <w:r w:rsidRPr="008D2B32">
        <w:rPr>
          <w:szCs w:val="28"/>
        </w:rPr>
        <w:t>В соответствии со статьями 39.11, 39.12, 39.13 Земельного кодекса Российской Федерации и на основании абзаца 5 пункта 2 статьи 3.3 Федерального закона от 25</w:t>
      </w:r>
      <w:r w:rsidR="001E2A38">
        <w:rPr>
          <w:szCs w:val="28"/>
        </w:rPr>
        <w:t> </w:t>
      </w:r>
      <w:r w:rsidRPr="008D2B32">
        <w:rPr>
          <w:szCs w:val="28"/>
        </w:rPr>
        <w:t>октября 2001 года №</w:t>
      </w:r>
      <w:r w:rsidR="001E2A38">
        <w:rPr>
          <w:szCs w:val="28"/>
        </w:rPr>
        <w:t> </w:t>
      </w:r>
      <w:r w:rsidRPr="008D2B32">
        <w:rPr>
          <w:szCs w:val="28"/>
        </w:rPr>
        <w:t>137-ФЗ «О введении в</w:t>
      </w:r>
      <w:r w:rsidR="001E2A38">
        <w:rPr>
          <w:szCs w:val="28"/>
        </w:rPr>
        <w:t> </w:t>
      </w:r>
      <w:r w:rsidRPr="008D2B32">
        <w:rPr>
          <w:szCs w:val="28"/>
        </w:rPr>
        <w:t>действие Земельного кодекса Российской Федерации», части 3 статьи 30 Устава муниципального образования Тихвинский муниципальный район Ленинградской области, администрация Тихвинского района ПОСТАНОВЛЯЕТ:</w:t>
      </w:r>
    </w:p>
    <w:p w14:paraId="46035976" w14:textId="7497925E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b/>
          <w:szCs w:val="28"/>
        </w:rPr>
      </w:pPr>
      <w:r w:rsidRPr="001E2A38">
        <w:rPr>
          <w:szCs w:val="28"/>
        </w:rPr>
        <w:t xml:space="preserve">Провести аукцион на право заключения договора аренды земельного </w:t>
      </w:r>
      <w:r w:rsidRPr="005661F9">
        <w:rPr>
          <w:szCs w:val="28"/>
        </w:rPr>
        <w:t>участка с</w:t>
      </w:r>
      <w:r w:rsidRPr="005661F9">
        <w:rPr>
          <w:bCs/>
          <w:szCs w:val="28"/>
        </w:rPr>
        <w:t xml:space="preserve"> </w:t>
      </w:r>
      <w:r w:rsidRPr="001E2A38">
        <w:rPr>
          <w:szCs w:val="28"/>
        </w:rPr>
        <w:t>кадастровым номером</w:t>
      </w:r>
      <w:r w:rsidRPr="001E2A38">
        <w:rPr>
          <w:b/>
          <w:szCs w:val="28"/>
        </w:rPr>
        <w:t xml:space="preserve"> </w:t>
      </w:r>
      <w:r w:rsidRPr="001E2A38">
        <w:rPr>
          <w:szCs w:val="28"/>
        </w:rPr>
        <w:t>47:13:1005001:538, из</w:t>
      </w:r>
      <w:r w:rsidR="001E2A38">
        <w:rPr>
          <w:szCs w:val="28"/>
        </w:rPr>
        <w:t> </w:t>
      </w:r>
      <w:r w:rsidRPr="001E2A38">
        <w:rPr>
          <w:szCs w:val="28"/>
        </w:rPr>
        <w:t>категории земель: земли населенных пунктов, видом разрешенного использования: для ведения личного подсобного хозяйства (приусадебный земельный участок), площадью: 1042 квадратных метра, расположенного по</w:t>
      </w:r>
      <w:r w:rsidR="001E2A38">
        <w:rPr>
          <w:szCs w:val="28"/>
        </w:rPr>
        <w:t> </w:t>
      </w:r>
      <w:r w:rsidRPr="001E2A38">
        <w:rPr>
          <w:szCs w:val="28"/>
        </w:rPr>
        <w:t xml:space="preserve">адресу: Российская Федерация, Ленинградская область, Тихвинский муниципальный район, </w:t>
      </w:r>
      <w:proofErr w:type="spellStart"/>
      <w:r w:rsidRPr="001E2A38">
        <w:rPr>
          <w:szCs w:val="28"/>
        </w:rPr>
        <w:t>Цвылевское</w:t>
      </w:r>
      <w:proofErr w:type="spellEnd"/>
      <w:r w:rsidRPr="001E2A38">
        <w:rPr>
          <w:szCs w:val="28"/>
        </w:rPr>
        <w:t xml:space="preserve"> сельское поселение, деревня </w:t>
      </w:r>
      <w:proofErr w:type="spellStart"/>
      <w:r w:rsidRPr="001E2A38">
        <w:rPr>
          <w:szCs w:val="28"/>
        </w:rPr>
        <w:t>Липная</w:t>
      </w:r>
      <w:proofErr w:type="spellEnd"/>
      <w:r w:rsidRPr="001E2A38">
        <w:rPr>
          <w:szCs w:val="28"/>
        </w:rPr>
        <w:t xml:space="preserve"> Горка, улица Сосновая, земельный участок 2, в электронной форме (далее – электронный аукцион).</w:t>
      </w:r>
    </w:p>
    <w:p w14:paraId="098BD492" w14:textId="3F7F1ABE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bCs/>
          <w:szCs w:val="28"/>
        </w:rPr>
      </w:pPr>
      <w:r w:rsidRPr="001E2A38">
        <w:rPr>
          <w:szCs w:val="28"/>
        </w:rPr>
        <w:t>Установить начальный размер ежегодной арендной платы по</w:t>
      </w:r>
      <w:r w:rsidR="005661F9">
        <w:rPr>
          <w:szCs w:val="28"/>
        </w:rPr>
        <w:t> </w:t>
      </w:r>
      <w:r w:rsidRPr="001E2A38">
        <w:rPr>
          <w:szCs w:val="28"/>
        </w:rPr>
        <w:t>договору аренды земельного участка в размере 4,5</w:t>
      </w:r>
      <w:r w:rsidRPr="001E2A38">
        <w:rPr>
          <w:b/>
          <w:color w:val="FF0000"/>
          <w:szCs w:val="28"/>
        </w:rPr>
        <w:t xml:space="preserve"> </w:t>
      </w:r>
      <w:r w:rsidRPr="001E2A38">
        <w:rPr>
          <w:bCs/>
          <w:szCs w:val="28"/>
        </w:rPr>
        <w:t xml:space="preserve">процентов кадастровой стоимости земельного участка – </w:t>
      </w:r>
      <w:r w:rsidRPr="001E2A38">
        <w:rPr>
          <w:b/>
          <w:bCs/>
          <w:szCs w:val="28"/>
        </w:rPr>
        <w:t>11</w:t>
      </w:r>
      <w:r w:rsidR="005661F9">
        <w:rPr>
          <w:b/>
          <w:bCs/>
          <w:szCs w:val="28"/>
        </w:rPr>
        <w:t> </w:t>
      </w:r>
      <w:r w:rsidRPr="001E2A38">
        <w:rPr>
          <w:b/>
          <w:bCs/>
          <w:szCs w:val="28"/>
        </w:rPr>
        <w:t>725 (Одиннадцать тысяч семьсот двадцать пять)</w:t>
      </w:r>
      <w:r w:rsidRPr="001E2A38">
        <w:rPr>
          <w:szCs w:val="28"/>
        </w:rPr>
        <w:t xml:space="preserve"> </w:t>
      </w:r>
      <w:r w:rsidRPr="001E2A38">
        <w:rPr>
          <w:b/>
          <w:bCs/>
          <w:szCs w:val="28"/>
        </w:rPr>
        <w:t>рублей 31 копейка</w:t>
      </w:r>
      <w:r w:rsidRPr="001E2A38">
        <w:rPr>
          <w:bCs/>
          <w:szCs w:val="28"/>
        </w:rPr>
        <w:t>.</w:t>
      </w:r>
    </w:p>
    <w:p w14:paraId="54668A34" w14:textId="586C7972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 w:rsidRPr="001E2A38">
        <w:rPr>
          <w:szCs w:val="28"/>
        </w:rPr>
        <w:t>Установить размер задатка равный 20 процентам начального размера ежегодной арендной платы по договору аренды земельного участка –</w:t>
      </w:r>
      <w:r w:rsidR="005661F9">
        <w:rPr>
          <w:szCs w:val="28"/>
        </w:rPr>
        <w:t xml:space="preserve"> </w:t>
      </w:r>
      <w:r w:rsidRPr="001E2A38">
        <w:rPr>
          <w:b/>
          <w:bCs/>
          <w:szCs w:val="28"/>
        </w:rPr>
        <w:t>2</w:t>
      </w:r>
      <w:r w:rsidR="005661F9">
        <w:rPr>
          <w:b/>
          <w:bCs/>
          <w:szCs w:val="28"/>
        </w:rPr>
        <w:t> </w:t>
      </w:r>
      <w:r w:rsidRPr="001E2A38">
        <w:rPr>
          <w:b/>
          <w:bCs/>
          <w:szCs w:val="28"/>
        </w:rPr>
        <w:t>345 (Две тысячи триста сорок пять) рублей 06 копеек</w:t>
      </w:r>
      <w:r w:rsidRPr="001E2A38">
        <w:rPr>
          <w:szCs w:val="28"/>
        </w:rPr>
        <w:t>.</w:t>
      </w:r>
    </w:p>
    <w:p w14:paraId="7CD0CA53" w14:textId="47F7A5C5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b/>
          <w:szCs w:val="28"/>
        </w:rPr>
      </w:pPr>
      <w:r w:rsidRPr="001E2A38">
        <w:rPr>
          <w:szCs w:val="28"/>
        </w:rPr>
        <w:t>Установить величину повышения начального размера ежегодной арендной платы по договору аренды земельного участка (</w:t>
      </w:r>
      <w:r w:rsidR="005661F9">
        <w:rPr>
          <w:szCs w:val="28"/>
        </w:rPr>
        <w:t>«</w:t>
      </w:r>
      <w:r w:rsidRPr="001E2A38">
        <w:rPr>
          <w:szCs w:val="28"/>
        </w:rPr>
        <w:t>шаг аукциона</w:t>
      </w:r>
      <w:r w:rsidR="005661F9">
        <w:rPr>
          <w:szCs w:val="28"/>
        </w:rPr>
        <w:t>»</w:t>
      </w:r>
      <w:r w:rsidRPr="001E2A38">
        <w:rPr>
          <w:szCs w:val="28"/>
        </w:rPr>
        <w:t xml:space="preserve">) </w:t>
      </w:r>
      <w:r w:rsidRPr="001E2A38">
        <w:rPr>
          <w:szCs w:val="28"/>
        </w:rPr>
        <w:lastRenderedPageBreak/>
        <w:t>в</w:t>
      </w:r>
      <w:r w:rsidR="005661F9">
        <w:rPr>
          <w:szCs w:val="28"/>
        </w:rPr>
        <w:t> </w:t>
      </w:r>
      <w:r w:rsidRPr="001E2A38">
        <w:rPr>
          <w:szCs w:val="28"/>
        </w:rPr>
        <w:t xml:space="preserve">размере пяти процентов – </w:t>
      </w:r>
      <w:r w:rsidRPr="001E2A38">
        <w:rPr>
          <w:b/>
          <w:bCs/>
          <w:szCs w:val="28"/>
        </w:rPr>
        <w:t>586 (Пятьсот восемьдесят шесть) рублей 26</w:t>
      </w:r>
      <w:r w:rsidR="005661F9">
        <w:rPr>
          <w:b/>
          <w:bCs/>
          <w:szCs w:val="28"/>
        </w:rPr>
        <w:t> </w:t>
      </w:r>
      <w:r w:rsidRPr="001E2A38">
        <w:rPr>
          <w:b/>
          <w:bCs/>
          <w:szCs w:val="28"/>
        </w:rPr>
        <w:t>копеек</w:t>
      </w:r>
      <w:r w:rsidRPr="001E2A38">
        <w:rPr>
          <w:b/>
          <w:szCs w:val="28"/>
        </w:rPr>
        <w:t>.</w:t>
      </w:r>
    </w:p>
    <w:p w14:paraId="70EEBF65" w14:textId="03ADD847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szCs w:val="28"/>
        </w:rPr>
      </w:pPr>
      <w:r w:rsidRPr="001E2A38">
        <w:rPr>
          <w:szCs w:val="28"/>
        </w:rPr>
        <w:t>Утвердить аукционную документацию электронного аукциона (</w:t>
      </w:r>
      <w:r w:rsidR="005661F9">
        <w:rPr>
          <w:szCs w:val="28"/>
        </w:rPr>
        <w:t>п</w:t>
      </w:r>
      <w:r w:rsidRPr="001E2A38">
        <w:rPr>
          <w:szCs w:val="28"/>
        </w:rPr>
        <w:t>риложение).</w:t>
      </w:r>
    </w:p>
    <w:p w14:paraId="12317F9A" w14:textId="67C023C1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ind w:left="0" w:firstLine="720"/>
        <w:rPr>
          <w:szCs w:val="28"/>
        </w:rPr>
      </w:pPr>
      <w:r w:rsidRPr="001E2A38">
        <w:rPr>
          <w:szCs w:val="28"/>
        </w:rPr>
        <w:t>Отделу земельных отношений комитета по управлению муниципальным имуществом и градостроительству о</w:t>
      </w:r>
      <w:r w:rsidRPr="001E2A38">
        <w:rPr>
          <w:color w:val="000000"/>
          <w:szCs w:val="28"/>
        </w:rPr>
        <w:t xml:space="preserve">существить организационно-правовые мероприятия, связанные с проведением </w:t>
      </w:r>
      <w:r w:rsidRPr="001E2A38">
        <w:rPr>
          <w:szCs w:val="28"/>
        </w:rPr>
        <w:t>электронного аукциона</w:t>
      </w:r>
      <w:r w:rsidRPr="001E2A38">
        <w:rPr>
          <w:color w:val="000000"/>
          <w:szCs w:val="28"/>
        </w:rPr>
        <w:t xml:space="preserve">, в порядке, предусмотренном статьями </w:t>
      </w:r>
      <w:r w:rsidRPr="001E2A38">
        <w:rPr>
          <w:szCs w:val="28"/>
        </w:rPr>
        <w:t xml:space="preserve">39.11-39.13 </w:t>
      </w:r>
      <w:r w:rsidRPr="001E2A38">
        <w:rPr>
          <w:color w:val="000000"/>
          <w:szCs w:val="28"/>
        </w:rPr>
        <w:t>Земельного кодекса Российской Федерации.</w:t>
      </w:r>
    </w:p>
    <w:p w14:paraId="0FF8FECE" w14:textId="00E85BCA" w:rsidR="008D2B32" w:rsidRPr="001E2A38" w:rsidRDefault="008D2B32" w:rsidP="001E2A38">
      <w:pPr>
        <w:pStyle w:val="af3"/>
        <w:numPr>
          <w:ilvl w:val="0"/>
          <w:numId w:val="5"/>
        </w:numPr>
        <w:tabs>
          <w:tab w:val="left" w:pos="1134"/>
        </w:tabs>
        <w:ind w:left="0" w:firstLine="720"/>
        <w:rPr>
          <w:color w:val="000000"/>
          <w:szCs w:val="28"/>
        </w:rPr>
      </w:pPr>
      <w:r w:rsidRPr="001E2A38">
        <w:rPr>
          <w:color w:val="000000"/>
          <w:szCs w:val="28"/>
        </w:rPr>
        <w:t>Контроль за исполнением постановления возложить на</w:t>
      </w:r>
      <w:r w:rsidR="005661F9">
        <w:t> </w:t>
      </w:r>
      <w:r w:rsidRPr="001E2A38">
        <w:rPr>
          <w:color w:val="000000"/>
          <w:szCs w:val="28"/>
        </w:rPr>
        <w:t>заместителя главы администрации – председателя комитета по</w:t>
      </w:r>
      <w:r w:rsidR="005661F9">
        <w:rPr>
          <w:color w:val="000000"/>
          <w:szCs w:val="28"/>
        </w:rPr>
        <w:t> </w:t>
      </w:r>
      <w:r w:rsidRPr="001E2A38">
        <w:rPr>
          <w:color w:val="000000"/>
          <w:szCs w:val="28"/>
        </w:rPr>
        <w:t xml:space="preserve">управлению муниципальным имуществом и градостроительству. </w:t>
      </w:r>
    </w:p>
    <w:p w14:paraId="5E53DFBA" w14:textId="77777777" w:rsidR="008D2B32" w:rsidRPr="008D2B32" w:rsidRDefault="008D2B32" w:rsidP="001E2A38">
      <w:pPr>
        <w:tabs>
          <w:tab w:val="left" w:pos="1134"/>
        </w:tabs>
        <w:ind w:firstLine="720"/>
        <w:rPr>
          <w:color w:val="000000"/>
          <w:szCs w:val="28"/>
        </w:rPr>
      </w:pPr>
    </w:p>
    <w:p w14:paraId="52BAD9EE" w14:textId="77777777" w:rsidR="008D2B32" w:rsidRPr="008D2B32" w:rsidRDefault="008D2B32" w:rsidP="008D2B32">
      <w:pPr>
        <w:rPr>
          <w:color w:val="000000"/>
          <w:szCs w:val="28"/>
        </w:rPr>
      </w:pPr>
    </w:p>
    <w:p w14:paraId="654766DC" w14:textId="23219A8A" w:rsidR="008D2B32" w:rsidRPr="008D2B32" w:rsidRDefault="008D2B32" w:rsidP="001E2A38">
      <w:pPr>
        <w:tabs>
          <w:tab w:val="right" w:pos="9072"/>
        </w:tabs>
        <w:rPr>
          <w:color w:val="000000"/>
          <w:szCs w:val="28"/>
        </w:rPr>
      </w:pPr>
      <w:r w:rsidRPr="008D2B32">
        <w:rPr>
          <w:color w:val="000000"/>
          <w:szCs w:val="28"/>
        </w:rPr>
        <w:t>Глава администрации</w:t>
      </w:r>
      <w:r w:rsidR="001E2A38">
        <w:rPr>
          <w:color w:val="000000"/>
          <w:szCs w:val="28"/>
        </w:rPr>
        <w:tab/>
      </w:r>
      <w:r w:rsidRPr="008D2B32">
        <w:rPr>
          <w:color w:val="000000"/>
          <w:szCs w:val="28"/>
        </w:rPr>
        <w:t xml:space="preserve">А.В. </w:t>
      </w:r>
      <w:proofErr w:type="spellStart"/>
      <w:r w:rsidRPr="008D2B32">
        <w:rPr>
          <w:color w:val="000000"/>
          <w:szCs w:val="28"/>
        </w:rPr>
        <w:t>Брицун</w:t>
      </w:r>
      <w:proofErr w:type="spellEnd"/>
    </w:p>
    <w:p w14:paraId="7F41F93C" w14:textId="77777777" w:rsidR="008D2B32" w:rsidRPr="008D2B32" w:rsidRDefault="008D2B32" w:rsidP="008D2B32">
      <w:pPr>
        <w:rPr>
          <w:b/>
          <w:bCs/>
          <w:color w:val="000000"/>
          <w:sz w:val="24"/>
          <w:szCs w:val="24"/>
        </w:rPr>
      </w:pPr>
    </w:p>
    <w:p w14:paraId="2103618B" w14:textId="77777777" w:rsidR="008D2B32" w:rsidRPr="008D2B32" w:rsidRDefault="008D2B32" w:rsidP="008D2B32">
      <w:pPr>
        <w:rPr>
          <w:b/>
          <w:bCs/>
          <w:color w:val="000000"/>
          <w:sz w:val="24"/>
          <w:szCs w:val="24"/>
        </w:rPr>
      </w:pPr>
    </w:p>
    <w:p w14:paraId="19C1D6F5" w14:textId="77777777" w:rsidR="008D2B32" w:rsidRPr="008D2B32" w:rsidRDefault="008D2B32" w:rsidP="008D2B32">
      <w:pPr>
        <w:rPr>
          <w:b/>
          <w:bCs/>
          <w:color w:val="000000"/>
          <w:sz w:val="24"/>
          <w:szCs w:val="24"/>
        </w:rPr>
      </w:pPr>
    </w:p>
    <w:p w14:paraId="76FF93C6" w14:textId="77777777" w:rsidR="008D2B32" w:rsidRPr="008D2B32" w:rsidRDefault="008D2B32" w:rsidP="008D2B32">
      <w:pPr>
        <w:rPr>
          <w:rFonts w:ascii="Arial Narrow" w:hAnsi="Arial Narrow"/>
          <w:b/>
          <w:sz w:val="20"/>
        </w:rPr>
      </w:pPr>
    </w:p>
    <w:p w14:paraId="45D50B1D" w14:textId="77777777" w:rsidR="008D2B32" w:rsidRDefault="008D2B32" w:rsidP="008D2B32">
      <w:pPr>
        <w:rPr>
          <w:rFonts w:ascii="Arial Narrow" w:hAnsi="Arial Narrow"/>
          <w:b/>
          <w:sz w:val="20"/>
        </w:rPr>
      </w:pPr>
    </w:p>
    <w:p w14:paraId="57BE22FE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2F1EA225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2491342B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202068E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C6C2AFA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5E4BEA80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61EAA18B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250109C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62A0D722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806833C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5B5F8B6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77E0D47C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6D730119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11D1F07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7B831A85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1BDD4F7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AD84936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0065F70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205A542A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6EF69BF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25D81F94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DCECCC3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6D86385E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53F2A6D8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176FC751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9008896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1B831366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2C2DF5D5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06317F2E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7FC7101C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75DB492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1182480B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3637798E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50D9ACF9" w14:textId="77777777" w:rsidR="001E2A38" w:rsidRDefault="001E2A38" w:rsidP="008D2B32">
      <w:pPr>
        <w:rPr>
          <w:rFonts w:ascii="Arial Narrow" w:hAnsi="Arial Narrow"/>
          <w:b/>
          <w:sz w:val="20"/>
        </w:rPr>
      </w:pPr>
    </w:p>
    <w:p w14:paraId="52306A44" w14:textId="77777777" w:rsidR="008D2B32" w:rsidRPr="008D2B32" w:rsidRDefault="008D2B32" w:rsidP="008D2B32">
      <w:pPr>
        <w:rPr>
          <w:bCs/>
          <w:color w:val="000000"/>
          <w:sz w:val="24"/>
          <w:szCs w:val="24"/>
        </w:rPr>
      </w:pPr>
    </w:p>
    <w:p w14:paraId="2669A592" w14:textId="77777777" w:rsidR="008D2B32" w:rsidRPr="008D2B32" w:rsidRDefault="008D2B32" w:rsidP="008D2B32">
      <w:pPr>
        <w:rPr>
          <w:bCs/>
          <w:color w:val="000000"/>
          <w:sz w:val="24"/>
          <w:szCs w:val="24"/>
        </w:rPr>
      </w:pPr>
      <w:r w:rsidRPr="008D2B32">
        <w:rPr>
          <w:bCs/>
          <w:color w:val="000000"/>
          <w:sz w:val="24"/>
          <w:szCs w:val="24"/>
        </w:rPr>
        <w:t>Криницкая Елена Юрьевна,</w:t>
      </w:r>
    </w:p>
    <w:p w14:paraId="3E0196F9" w14:textId="77777777" w:rsidR="008D2B32" w:rsidRPr="008D2B32" w:rsidRDefault="008D2B32" w:rsidP="008D2B32">
      <w:pPr>
        <w:rPr>
          <w:bCs/>
          <w:color w:val="000000"/>
          <w:sz w:val="24"/>
          <w:szCs w:val="24"/>
        </w:rPr>
      </w:pPr>
      <w:r w:rsidRPr="008D2B32">
        <w:rPr>
          <w:bCs/>
          <w:color w:val="000000"/>
          <w:sz w:val="24"/>
          <w:szCs w:val="24"/>
        </w:rPr>
        <w:t>75712, доб. 062</w:t>
      </w:r>
    </w:p>
    <w:p w14:paraId="4C97BA0F" w14:textId="77777777" w:rsidR="001E2A38" w:rsidRPr="008D2B32" w:rsidRDefault="001E2A38" w:rsidP="001E2A38">
      <w:pPr>
        <w:rPr>
          <w:color w:val="000000"/>
          <w:sz w:val="24"/>
          <w:szCs w:val="24"/>
        </w:rPr>
      </w:pPr>
      <w:r w:rsidRPr="008D2B32">
        <w:rPr>
          <w:b/>
          <w:bCs/>
          <w:color w:val="000000"/>
          <w:sz w:val="24"/>
          <w:szCs w:val="24"/>
        </w:rPr>
        <w:t>СОГЛАСОВАНО:</w:t>
      </w:r>
      <w:r w:rsidRPr="008D2B32">
        <w:rPr>
          <w:color w:val="000000"/>
          <w:sz w:val="24"/>
          <w:szCs w:val="24"/>
        </w:rPr>
        <w:t xml:space="preserve">  </w:t>
      </w:r>
    </w:p>
    <w:tbl>
      <w:tblPr>
        <w:tblW w:w="9069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04"/>
        <w:gridCol w:w="2265"/>
      </w:tblGrid>
      <w:tr w:rsidR="001E2A38" w:rsidRPr="001E2A38" w14:paraId="68623EF4" w14:textId="77777777" w:rsidTr="005661F9">
        <w:tc>
          <w:tcPr>
            <w:tcW w:w="6804" w:type="dxa"/>
            <w:hideMark/>
          </w:tcPr>
          <w:p w14:paraId="6A793D79" w14:textId="7EB2D45B" w:rsidR="001E2A38" w:rsidRPr="008D2B32" w:rsidRDefault="004637A6" w:rsidP="00A320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И.о. з</w:t>
            </w:r>
            <w:r w:rsidR="001E2A38" w:rsidRPr="008D2B32">
              <w:rPr>
                <w:color w:val="000000"/>
                <w:sz w:val="22"/>
                <w:szCs w:val="22"/>
              </w:rPr>
              <w:t>аместител</w:t>
            </w:r>
            <w:r>
              <w:rPr>
                <w:color w:val="000000"/>
                <w:sz w:val="22"/>
                <w:szCs w:val="22"/>
              </w:rPr>
              <w:t>я</w:t>
            </w:r>
            <w:r w:rsidR="001E2A38" w:rsidRPr="008D2B32">
              <w:rPr>
                <w:color w:val="000000"/>
                <w:sz w:val="22"/>
                <w:szCs w:val="22"/>
              </w:rPr>
              <w:t xml:space="preserve"> </w:t>
            </w:r>
            <w:r w:rsidR="001E2A38" w:rsidRPr="008D2B32">
              <w:rPr>
                <w:iCs/>
                <w:color w:val="000000"/>
                <w:sz w:val="22"/>
                <w:szCs w:val="22"/>
              </w:rPr>
              <w:t>главы администрации – председател</w:t>
            </w:r>
            <w:r>
              <w:rPr>
                <w:iCs/>
                <w:color w:val="000000"/>
                <w:sz w:val="22"/>
                <w:szCs w:val="22"/>
              </w:rPr>
              <w:t xml:space="preserve">я </w:t>
            </w:r>
            <w:r w:rsidR="001E2A38" w:rsidRPr="008D2B32">
              <w:rPr>
                <w:iCs/>
                <w:color w:val="000000"/>
                <w:sz w:val="22"/>
                <w:szCs w:val="22"/>
              </w:rPr>
              <w:t xml:space="preserve">комитета </w:t>
            </w:r>
            <w:r w:rsidR="001E2A38" w:rsidRPr="008D2B32">
              <w:rPr>
                <w:color w:val="000000"/>
                <w:sz w:val="22"/>
                <w:szCs w:val="22"/>
              </w:rPr>
              <w:t>по управлению муниципальным имуществом и градостроительству</w:t>
            </w:r>
          </w:p>
        </w:tc>
        <w:tc>
          <w:tcPr>
            <w:tcW w:w="2265" w:type="dxa"/>
            <w:hideMark/>
          </w:tcPr>
          <w:p w14:paraId="48384B3C" w14:textId="2097FD17" w:rsidR="001E2A38" w:rsidRPr="008D2B32" w:rsidRDefault="004637A6" w:rsidP="00A320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Якушина Т.В.</w:t>
            </w:r>
          </w:p>
        </w:tc>
      </w:tr>
      <w:tr w:rsidR="001E2A38" w:rsidRPr="001E2A38" w14:paraId="164FABB2" w14:textId="77777777" w:rsidTr="005661F9">
        <w:tc>
          <w:tcPr>
            <w:tcW w:w="6804" w:type="dxa"/>
            <w:hideMark/>
          </w:tcPr>
          <w:p w14:paraId="14C8018B" w14:textId="77777777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 xml:space="preserve">Заведующий общим отделом </w:t>
            </w:r>
          </w:p>
        </w:tc>
        <w:tc>
          <w:tcPr>
            <w:tcW w:w="2265" w:type="dxa"/>
            <w:hideMark/>
          </w:tcPr>
          <w:p w14:paraId="57EFE8DE" w14:textId="02D92E3A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Савранская И.Г.</w:t>
            </w:r>
          </w:p>
        </w:tc>
      </w:tr>
      <w:tr w:rsidR="001E2A38" w:rsidRPr="001E2A38" w14:paraId="34F5ECD6" w14:textId="77777777" w:rsidTr="005661F9">
        <w:tc>
          <w:tcPr>
            <w:tcW w:w="6804" w:type="dxa"/>
            <w:hideMark/>
          </w:tcPr>
          <w:p w14:paraId="3C9A2C2C" w14:textId="77777777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 xml:space="preserve">Заведующий юридическим отделом </w:t>
            </w:r>
          </w:p>
        </w:tc>
        <w:tc>
          <w:tcPr>
            <w:tcW w:w="2265" w:type="dxa"/>
            <w:hideMark/>
          </w:tcPr>
          <w:p w14:paraId="019D62AA" w14:textId="50A9BAAD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Павличенко И.С.</w:t>
            </w:r>
          </w:p>
        </w:tc>
      </w:tr>
      <w:tr w:rsidR="001E2A38" w:rsidRPr="001E2A38" w14:paraId="576C955E" w14:textId="77777777" w:rsidTr="005661F9">
        <w:tc>
          <w:tcPr>
            <w:tcW w:w="6804" w:type="dxa"/>
            <w:hideMark/>
          </w:tcPr>
          <w:p w14:paraId="5B06BF20" w14:textId="77777777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Заведующий отделом архитектуры и градостроительства комитета по управлению муниципальным имуществом и градостроительству</w:t>
            </w:r>
          </w:p>
        </w:tc>
        <w:tc>
          <w:tcPr>
            <w:tcW w:w="2265" w:type="dxa"/>
            <w:hideMark/>
          </w:tcPr>
          <w:p w14:paraId="2CDF2277" w14:textId="52733558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Кузьмина И.В.</w:t>
            </w:r>
          </w:p>
        </w:tc>
      </w:tr>
      <w:tr w:rsidR="001E2A38" w:rsidRPr="001E2A38" w14:paraId="4127B023" w14:textId="77777777" w:rsidTr="005661F9">
        <w:tc>
          <w:tcPr>
            <w:tcW w:w="6804" w:type="dxa"/>
            <w:hideMark/>
          </w:tcPr>
          <w:p w14:paraId="6D3605E4" w14:textId="77777777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Заведующий отделом земельных отношений комитета по управлению муниципальным имуществом и градостроительству</w:t>
            </w:r>
          </w:p>
        </w:tc>
        <w:tc>
          <w:tcPr>
            <w:tcW w:w="2265" w:type="dxa"/>
            <w:hideMark/>
          </w:tcPr>
          <w:p w14:paraId="4C8CDFDB" w14:textId="732C29C7" w:rsidR="001E2A38" w:rsidRPr="008D2B32" w:rsidRDefault="001E2A38" w:rsidP="00A3202D">
            <w:pPr>
              <w:rPr>
                <w:color w:val="000000"/>
                <w:sz w:val="22"/>
                <w:szCs w:val="22"/>
              </w:rPr>
            </w:pPr>
            <w:r w:rsidRPr="008D2B32">
              <w:rPr>
                <w:color w:val="000000"/>
                <w:sz w:val="22"/>
                <w:szCs w:val="22"/>
              </w:rPr>
              <w:t>Якушина Т.В.</w:t>
            </w:r>
          </w:p>
        </w:tc>
      </w:tr>
    </w:tbl>
    <w:p w14:paraId="2A9D0569" w14:textId="77777777" w:rsidR="001E2A38" w:rsidRPr="008D2B32" w:rsidRDefault="001E2A38" w:rsidP="001E2A38">
      <w:pPr>
        <w:spacing w:line="360" w:lineRule="auto"/>
        <w:rPr>
          <w:b/>
          <w:sz w:val="24"/>
          <w:szCs w:val="24"/>
        </w:rPr>
      </w:pPr>
    </w:p>
    <w:p w14:paraId="64E546B0" w14:textId="77777777" w:rsidR="001E2A38" w:rsidRPr="008D2B32" w:rsidRDefault="001E2A38" w:rsidP="001E2A38">
      <w:pPr>
        <w:spacing w:line="360" w:lineRule="auto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РАССЫЛКА: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6839"/>
        <w:gridCol w:w="531"/>
        <w:gridCol w:w="2150"/>
      </w:tblGrid>
      <w:tr w:rsidR="001E2A38" w:rsidRPr="008D2B32" w14:paraId="20C22E66" w14:textId="77777777" w:rsidTr="005661F9">
        <w:tc>
          <w:tcPr>
            <w:tcW w:w="3592" w:type="pct"/>
            <w:hideMark/>
          </w:tcPr>
          <w:p w14:paraId="4AD5BAF5" w14:textId="77777777" w:rsidR="001E2A38" w:rsidRPr="008D2B32" w:rsidRDefault="001E2A38" w:rsidP="00A3202D">
            <w:pPr>
              <w:rPr>
                <w:sz w:val="22"/>
                <w:szCs w:val="22"/>
              </w:rPr>
            </w:pPr>
            <w:r w:rsidRPr="008D2B32">
              <w:rPr>
                <w:sz w:val="22"/>
                <w:szCs w:val="22"/>
              </w:rPr>
              <w:t>Дело</w:t>
            </w:r>
          </w:p>
        </w:tc>
        <w:tc>
          <w:tcPr>
            <w:tcW w:w="279" w:type="pct"/>
            <w:hideMark/>
          </w:tcPr>
          <w:p w14:paraId="04722DDD" w14:textId="77777777" w:rsidR="001E2A38" w:rsidRPr="008D2B32" w:rsidRDefault="001E2A38" w:rsidP="005661F9">
            <w:pPr>
              <w:jc w:val="center"/>
              <w:rPr>
                <w:sz w:val="22"/>
                <w:szCs w:val="22"/>
              </w:rPr>
            </w:pPr>
            <w:r w:rsidRPr="008D2B32">
              <w:rPr>
                <w:sz w:val="22"/>
                <w:szCs w:val="22"/>
              </w:rPr>
              <w:t>1</w:t>
            </w:r>
          </w:p>
        </w:tc>
        <w:tc>
          <w:tcPr>
            <w:tcW w:w="1129" w:type="pct"/>
          </w:tcPr>
          <w:p w14:paraId="2B561722" w14:textId="77777777" w:rsidR="001E2A38" w:rsidRPr="008D2B32" w:rsidRDefault="001E2A38" w:rsidP="00A3202D">
            <w:pPr>
              <w:rPr>
                <w:sz w:val="22"/>
                <w:szCs w:val="22"/>
              </w:rPr>
            </w:pPr>
          </w:p>
        </w:tc>
      </w:tr>
      <w:tr w:rsidR="001E2A38" w:rsidRPr="008D2B32" w14:paraId="0E0E13D4" w14:textId="77777777" w:rsidTr="005661F9">
        <w:tc>
          <w:tcPr>
            <w:tcW w:w="3592" w:type="pct"/>
            <w:hideMark/>
          </w:tcPr>
          <w:p w14:paraId="547AB7A0" w14:textId="77777777" w:rsidR="001E2A38" w:rsidRPr="008D2B32" w:rsidRDefault="001E2A38" w:rsidP="00A3202D">
            <w:pPr>
              <w:rPr>
                <w:sz w:val="22"/>
                <w:szCs w:val="22"/>
              </w:rPr>
            </w:pPr>
            <w:r w:rsidRPr="008D2B32">
              <w:rPr>
                <w:sz w:val="22"/>
                <w:szCs w:val="22"/>
              </w:rPr>
              <w:t>Комитет по управлению муниципальным имуществом и градостроительству</w:t>
            </w:r>
          </w:p>
        </w:tc>
        <w:tc>
          <w:tcPr>
            <w:tcW w:w="279" w:type="pct"/>
          </w:tcPr>
          <w:p w14:paraId="66254238" w14:textId="77777777" w:rsidR="001E2A38" w:rsidRPr="008D2B32" w:rsidRDefault="001E2A38" w:rsidP="005661F9">
            <w:pPr>
              <w:jc w:val="center"/>
              <w:rPr>
                <w:sz w:val="22"/>
                <w:szCs w:val="22"/>
              </w:rPr>
            </w:pPr>
            <w:r w:rsidRPr="008D2B32">
              <w:rPr>
                <w:sz w:val="22"/>
                <w:szCs w:val="22"/>
              </w:rPr>
              <w:t>1</w:t>
            </w:r>
          </w:p>
        </w:tc>
        <w:tc>
          <w:tcPr>
            <w:tcW w:w="1129" w:type="pct"/>
          </w:tcPr>
          <w:p w14:paraId="3E6A460C" w14:textId="77777777" w:rsidR="001E2A38" w:rsidRPr="008D2B32" w:rsidRDefault="001E2A38" w:rsidP="00A3202D">
            <w:pPr>
              <w:rPr>
                <w:sz w:val="22"/>
                <w:szCs w:val="22"/>
              </w:rPr>
            </w:pPr>
          </w:p>
        </w:tc>
      </w:tr>
      <w:tr w:rsidR="001E2A38" w:rsidRPr="008D2B32" w14:paraId="7AE4CDAF" w14:textId="77777777" w:rsidTr="005661F9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592" w:type="pct"/>
            <w:hideMark/>
          </w:tcPr>
          <w:p w14:paraId="2D78FE77" w14:textId="126AE7E4" w:rsidR="001E2A38" w:rsidRPr="008D2B32" w:rsidRDefault="001E2A38" w:rsidP="00A3202D">
            <w:pPr>
              <w:rPr>
                <w:b/>
                <w:sz w:val="24"/>
                <w:szCs w:val="24"/>
              </w:rPr>
            </w:pPr>
            <w:r w:rsidRPr="008D2B3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79" w:type="pct"/>
            <w:hideMark/>
          </w:tcPr>
          <w:p w14:paraId="15C6E796" w14:textId="77777777" w:rsidR="001E2A38" w:rsidRPr="008D2B32" w:rsidRDefault="001E2A38" w:rsidP="005661F9">
            <w:pPr>
              <w:jc w:val="center"/>
              <w:rPr>
                <w:b/>
                <w:sz w:val="24"/>
                <w:szCs w:val="24"/>
              </w:rPr>
            </w:pPr>
            <w:r w:rsidRPr="008D2B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29" w:type="pct"/>
          </w:tcPr>
          <w:p w14:paraId="0AAF1C7E" w14:textId="77777777" w:rsidR="001E2A38" w:rsidRPr="008D2B32" w:rsidRDefault="001E2A38" w:rsidP="005661F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09AC7E" w14:textId="77777777" w:rsidR="008D2B32" w:rsidRPr="008D2B32" w:rsidRDefault="008D2B32" w:rsidP="008D2B32">
      <w:pPr>
        <w:jc w:val="left"/>
        <w:rPr>
          <w:bCs/>
          <w:sz w:val="24"/>
          <w:szCs w:val="24"/>
        </w:rPr>
        <w:sectPr w:rsidR="008D2B32" w:rsidRPr="008D2B32" w:rsidSect="00425370">
          <w:headerReference w:type="default" r:id="rId7"/>
          <w:pgSz w:w="11907" w:h="16840"/>
          <w:pgMar w:top="851" w:right="1134" w:bottom="992" w:left="1701" w:header="454" w:footer="454" w:gutter="0"/>
          <w:cols w:space="720"/>
          <w:titlePg/>
          <w:docGrid w:linePitch="381"/>
        </w:sectPr>
      </w:pPr>
    </w:p>
    <w:p w14:paraId="342B360A" w14:textId="77777777" w:rsidR="008D2B32" w:rsidRPr="00C743C4" w:rsidRDefault="008D2B32" w:rsidP="008D2B32">
      <w:pPr>
        <w:ind w:left="4536"/>
        <w:rPr>
          <w:sz w:val="24"/>
          <w:szCs w:val="24"/>
        </w:rPr>
      </w:pPr>
      <w:r w:rsidRPr="00C743C4">
        <w:rPr>
          <w:sz w:val="24"/>
          <w:szCs w:val="24"/>
        </w:rPr>
        <w:t xml:space="preserve">УТВЕРЖДЕНА </w:t>
      </w:r>
    </w:p>
    <w:p w14:paraId="78C4F66B" w14:textId="77777777" w:rsidR="008D2B32" w:rsidRPr="00C743C4" w:rsidRDefault="008D2B32" w:rsidP="008D2B32">
      <w:pPr>
        <w:ind w:left="4536"/>
        <w:rPr>
          <w:sz w:val="24"/>
          <w:szCs w:val="24"/>
        </w:rPr>
      </w:pPr>
      <w:r w:rsidRPr="00C743C4">
        <w:rPr>
          <w:sz w:val="24"/>
          <w:szCs w:val="24"/>
        </w:rPr>
        <w:t xml:space="preserve">постановлением администрации </w:t>
      </w:r>
    </w:p>
    <w:p w14:paraId="372E7071" w14:textId="77777777" w:rsidR="008D2B32" w:rsidRPr="00C743C4" w:rsidRDefault="008D2B32" w:rsidP="008D2B32">
      <w:pPr>
        <w:ind w:left="4536"/>
        <w:rPr>
          <w:sz w:val="24"/>
          <w:szCs w:val="24"/>
        </w:rPr>
      </w:pPr>
      <w:r w:rsidRPr="00C743C4">
        <w:rPr>
          <w:sz w:val="24"/>
          <w:szCs w:val="24"/>
        </w:rPr>
        <w:t>Тихвинского района</w:t>
      </w:r>
    </w:p>
    <w:p w14:paraId="0B9C6569" w14:textId="75DCB8F6" w:rsidR="008D2B32" w:rsidRPr="00C743C4" w:rsidRDefault="008D2B32" w:rsidP="008D2B32">
      <w:pPr>
        <w:ind w:left="4536"/>
        <w:rPr>
          <w:sz w:val="24"/>
          <w:szCs w:val="24"/>
        </w:rPr>
      </w:pPr>
      <w:r w:rsidRPr="00C743C4">
        <w:rPr>
          <w:sz w:val="24"/>
          <w:szCs w:val="24"/>
        </w:rPr>
        <w:t xml:space="preserve">от </w:t>
      </w:r>
      <w:r w:rsidR="00C743C4">
        <w:rPr>
          <w:sz w:val="24"/>
          <w:szCs w:val="24"/>
        </w:rPr>
        <w:t xml:space="preserve">21 октября 2025 г. </w:t>
      </w:r>
      <w:r w:rsidRPr="00C743C4">
        <w:rPr>
          <w:sz w:val="24"/>
          <w:szCs w:val="24"/>
        </w:rPr>
        <w:t>№</w:t>
      </w:r>
      <w:r w:rsidR="00C743C4">
        <w:rPr>
          <w:sz w:val="24"/>
          <w:szCs w:val="24"/>
        </w:rPr>
        <w:t>01-2776-а</w:t>
      </w:r>
    </w:p>
    <w:p w14:paraId="09EB3621" w14:textId="77777777" w:rsidR="008D2B32" w:rsidRPr="00C743C4" w:rsidRDefault="008D2B32" w:rsidP="008D2B32">
      <w:pPr>
        <w:ind w:left="4536"/>
        <w:rPr>
          <w:sz w:val="24"/>
          <w:szCs w:val="24"/>
        </w:rPr>
      </w:pPr>
      <w:r w:rsidRPr="00C743C4">
        <w:rPr>
          <w:sz w:val="24"/>
          <w:szCs w:val="24"/>
        </w:rPr>
        <w:t>(приложение)</w:t>
      </w:r>
    </w:p>
    <w:p w14:paraId="1F884052" w14:textId="77777777" w:rsidR="008D2B32" w:rsidRDefault="008D2B32" w:rsidP="008D2B32">
      <w:pPr>
        <w:ind w:left="4536"/>
        <w:rPr>
          <w:sz w:val="20"/>
        </w:rPr>
      </w:pPr>
    </w:p>
    <w:p w14:paraId="252897C1" w14:textId="77777777" w:rsidR="00425370" w:rsidRPr="008D2B32" w:rsidRDefault="00425370" w:rsidP="008D2B32">
      <w:pPr>
        <w:ind w:left="4536"/>
        <w:rPr>
          <w:sz w:val="20"/>
        </w:rPr>
      </w:pPr>
    </w:p>
    <w:p w14:paraId="49184355" w14:textId="77777777" w:rsidR="008D2B32" w:rsidRPr="008D2B32" w:rsidRDefault="008D2B32" w:rsidP="008D2B32">
      <w:pPr>
        <w:jc w:val="center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Аукционная документация</w:t>
      </w:r>
    </w:p>
    <w:p w14:paraId="42DC00E6" w14:textId="77777777" w:rsidR="008D2B32" w:rsidRPr="008D2B32" w:rsidRDefault="008D2B32" w:rsidP="008D2B32">
      <w:pPr>
        <w:jc w:val="center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по проведению электронного аукциона на право заключения договора аренды земельного участка</w:t>
      </w:r>
    </w:p>
    <w:p w14:paraId="0D1B5C69" w14:textId="77777777" w:rsidR="008D2B32" w:rsidRPr="008D2B32" w:rsidRDefault="008D2B32" w:rsidP="008D2B32">
      <w:pPr>
        <w:jc w:val="left"/>
        <w:rPr>
          <w:sz w:val="20"/>
        </w:rPr>
      </w:pPr>
    </w:p>
    <w:p w14:paraId="6DB4EE5A" w14:textId="77777777" w:rsidR="008D2B32" w:rsidRPr="008D2B32" w:rsidRDefault="008D2B32" w:rsidP="008D2B32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  <w:bookmarkStart w:id="0" w:name="bookmark2"/>
      <w:r w:rsidRPr="008D2B32">
        <w:rPr>
          <w:b/>
          <w:bCs/>
          <w:sz w:val="24"/>
          <w:szCs w:val="24"/>
        </w:rPr>
        <w:t>1. Понятия и термины</w:t>
      </w:r>
      <w:bookmarkEnd w:id="0"/>
    </w:p>
    <w:p w14:paraId="5128D41A" w14:textId="77777777" w:rsidR="008D2B32" w:rsidRPr="008D2B32" w:rsidRDefault="008D2B32" w:rsidP="008D2B32">
      <w:pPr>
        <w:keepNext/>
        <w:keepLines/>
        <w:ind w:left="20" w:firstLine="689"/>
        <w:jc w:val="left"/>
        <w:outlineLvl w:val="0"/>
        <w:rPr>
          <w:b/>
          <w:bCs/>
          <w:sz w:val="24"/>
          <w:szCs w:val="24"/>
        </w:rPr>
      </w:pPr>
    </w:p>
    <w:p w14:paraId="265DC86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Организатор аукциона</w:t>
      </w:r>
      <w:r w:rsidRPr="008D2B32">
        <w:rPr>
          <w:sz w:val="24"/>
          <w:szCs w:val="24"/>
        </w:rPr>
        <w:t xml:space="preserve"> - администрация Тихвинского района.</w:t>
      </w:r>
    </w:p>
    <w:p w14:paraId="76DD1065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Оператор электронной площадки</w:t>
      </w:r>
      <w:r w:rsidRPr="008D2B32">
        <w:rPr>
          <w:sz w:val="24"/>
          <w:szCs w:val="24"/>
        </w:rPr>
        <w:t xml:space="preserve"> - юридическое</w:t>
      </w:r>
      <w:r w:rsidRPr="008D2B32">
        <w:rPr>
          <w:sz w:val="24"/>
          <w:szCs w:val="24"/>
          <w:lang w:eastAsia="en-US"/>
        </w:rPr>
        <w:t xml:space="preserve"> </w:t>
      </w:r>
      <w:r w:rsidRPr="008D2B32">
        <w:rPr>
          <w:sz w:val="24"/>
          <w:szCs w:val="24"/>
        </w:rPr>
        <w:t>лицо, зарегистрированное на территории Российской Федерации, владеющее электронной площадкой, в том числе необходимыми для ее функционирования,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</w:r>
    </w:p>
    <w:p w14:paraId="19CAE6C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Предмет аукциона</w:t>
      </w:r>
      <w:r w:rsidRPr="008D2B32">
        <w:rPr>
          <w:sz w:val="24"/>
          <w:szCs w:val="24"/>
        </w:rPr>
        <w:t xml:space="preserve"> - право заключения договора аренды земельного участка, находящегося в государственной собственности.</w:t>
      </w:r>
    </w:p>
    <w:p w14:paraId="180361E4" w14:textId="7D4FC201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Аукцион в электронной форме</w:t>
      </w:r>
      <w:r w:rsidRPr="008D2B32">
        <w:rPr>
          <w:sz w:val="24"/>
          <w:szCs w:val="24"/>
        </w:rPr>
        <w:t xml:space="preserve"> - аукцион на право заключения договора аренды земельного участка, находящегося в государственной собственности, проводимый в электронной форме на электронной площадке, находящейся в сети интернет по адресу </w:t>
      </w:r>
      <w:r w:rsidRPr="00521301">
        <w:rPr>
          <w:bCs/>
          <w:sz w:val="24"/>
          <w:szCs w:val="24"/>
        </w:rPr>
        <w:t>https://www.rts-tender.ru/</w:t>
      </w:r>
      <w:r w:rsidRPr="008D2B32">
        <w:rPr>
          <w:bCs/>
          <w:sz w:val="24"/>
          <w:szCs w:val="24"/>
        </w:rPr>
        <w:t xml:space="preserve">, участниками аукциона могут являться только граждане </w:t>
      </w:r>
      <w:r w:rsidRPr="008D2B32">
        <w:rPr>
          <w:sz w:val="24"/>
          <w:szCs w:val="24"/>
        </w:rPr>
        <w:t>(далее - аукцион).</w:t>
      </w:r>
    </w:p>
    <w:p w14:paraId="54CF314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Начальная цена предмета аукциона</w:t>
      </w:r>
      <w:r w:rsidRPr="008D2B32">
        <w:rPr>
          <w:sz w:val="24"/>
          <w:szCs w:val="24"/>
        </w:rPr>
        <w:t xml:space="preserve"> - размер ежегодной арендной платы, определенная в соответствии с п. 14 ст. 39.11 Земельного кодекса Российской Федерации от кадастровой стоимости земельного участка.</w:t>
      </w:r>
    </w:p>
    <w:p w14:paraId="2BA18B1E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Заявка на участие в аукционе</w:t>
      </w:r>
      <w:r w:rsidRPr="008D2B32">
        <w:rPr>
          <w:sz w:val="24"/>
          <w:szCs w:val="24"/>
        </w:rPr>
        <w:t xml:space="preserve"> - полный комплект документов, предоставляемый заявителем организатору торгов для участия в аукционе (далее - заявка).</w:t>
      </w:r>
    </w:p>
    <w:p w14:paraId="6F62C514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Заявитель</w:t>
      </w:r>
      <w:r w:rsidRPr="008D2B32">
        <w:rPr>
          <w:sz w:val="24"/>
          <w:szCs w:val="24"/>
        </w:rPr>
        <w:t xml:space="preserve"> - лицо, </w:t>
      </w:r>
      <w:r w:rsidRPr="008D2B32">
        <w:rPr>
          <w:rFonts w:eastAsia="Calibri"/>
          <w:color w:val="000000"/>
          <w:sz w:val="24"/>
          <w:szCs w:val="24"/>
          <w:lang w:eastAsia="en-US"/>
        </w:rPr>
        <w:t xml:space="preserve">имеющее электронную подпись, оформленную в соответствии с требованиями действующего законодательства удостоверяющим центром (далее – ЭП) и </w:t>
      </w:r>
      <w:r w:rsidRPr="008D2B32">
        <w:rPr>
          <w:sz w:val="24"/>
          <w:szCs w:val="24"/>
        </w:rPr>
        <w:t>подающее заявку.</w:t>
      </w:r>
    </w:p>
    <w:p w14:paraId="3B2F7F89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Претендент</w:t>
      </w:r>
      <w:r w:rsidRPr="008D2B32">
        <w:rPr>
          <w:sz w:val="24"/>
          <w:szCs w:val="24"/>
        </w:rPr>
        <w:t xml:space="preserve"> - лицо, чья заявка принята организатором торгов.</w:t>
      </w:r>
    </w:p>
    <w:p w14:paraId="283C7A9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Участник аукциона</w:t>
      </w:r>
      <w:r w:rsidRPr="008D2B32">
        <w:rPr>
          <w:sz w:val="24"/>
          <w:szCs w:val="24"/>
        </w:rPr>
        <w:t xml:space="preserve"> - претендент, допущенный комиссией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 администрации Тихвинского района.</w:t>
      </w:r>
    </w:p>
    <w:p w14:paraId="3336F7AD" w14:textId="77777777" w:rsidR="008D2B32" w:rsidRPr="008D2B32" w:rsidRDefault="008D2B32" w:rsidP="008D2B32">
      <w:pPr>
        <w:jc w:val="left"/>
        <w:rPr>
          <w:b/>
          <w:sz w:val="24"/>
          <w:szCs w:val="24"/>
        </w:rPr>
      </w:pPr>
    </w:p>
    <w:p w14:paraId="5EC86A02" w14:textId="77777777" w:rsidR="008D2B32" w:rsidRPr="008D2B32" w:rsidRDefault="008D2B32" w:rsidP="008D2B32">
      <w:pPr>
        <w:ind w:firstLine="720"/>
        <w:jc w:val="left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2. Сведения об объекте (лоте) аукциона</w:t>
      </w:r>
    </w:p>
    <w:p w14:paraId="4997B77A" w14:textId="77777777" w:rsidR="008D2B32" w:rsidRPr="008D2B32" w:rsidRDefault="008D2B32" w:rsidP="008D2B32">
      <w:pPr>
        <w:jc w:val="center"/>
        <w:rPr>
          <w:b/>
          <w:sz w:val="20"/>
        </w:rPr>
      </w:pPr>
    </w:p>
    <w:p w14:paraId="5C669A9C" w14:textId="77777777" w:rsidR="008D2B32" w:rsidRPr="008D2B32" w:rsidRDefault="008D2B32" w:rsidP="008D2B32">
      <w:pPr>
        <w:autoSpaceDE w:val="0"/>
        <w:autoSpaceDN w:val="0"/>
        <w:adjustRightInd w:val="0"/>
        <w:ind w:firstLine="720"/>
        <w:outlineLvl w:val="0"/>
        <w:rPr>
          <w:sz w:val="24"/>
          <w:szCs w:val="24"/>
        </w:rPr>
      </w:pPr>
      <w:r w:rsidRPr="008D2B32">
        <w:rPr>
          <w:b/>
          <w:bCs/>
          <w:sz w:val="24"/>
          <w:szCs w:val="24"/>
        </w:rPr>
        <w:t>2.1. Наименование и характеристика объекта (лота) аукциона</w:t>
      </w:r>
      <w:r w:rsidRPr="008D2B32">
        <w:rPr>
          <w:sz w:val="24"/>
          <w:szCs w:val="24"/>
        </w:rPr>
        <w:t>:</w:t>
      </w:r>
    </w:p>
    <w:p w14:paraId="674643F6" w14:textId="77777777" w:rsidR="008D2B32" w:rsidRPr="008D2B32" w:rsidRDefault="008D2B32" w:rsidP="008D2B32">
      <w:pPr>
        <w:autoSpaceDE w:val="0"/>
        <w:autoSpaceDN w:val="0"/>
        <w:adjustRightInd w:val="0"/>
        <w:ind w:firstLine="720"/>
        <w:outlineLvl w:val="0"/>
        <w:rPr>
          <w:b/>
          <w:bCs/>
          <w:sz w:val="10"/>
          <w:szCs w:val="10"/>
        </w:rPr>
      </w:pPr>
    </w:p>
    <w:p w14:paraId="0DAA26C9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bookmarkStart w:id="1" w:name="bookmark4"/>
      <w:r w:rsidRPr="008D2B32">
        <w:rPr>
          <w:rFonts w:eastAsia="Calibri"/>
          <w:sz w:val="24"/>
          <w:szCs w:val="24"/>
          <w:lang w:eastAsia="en-US"/>
        </w:rPr>
        <w:t>- земельный участок, находящийся в государственной собственности;</w:t>
      </w:r>
    </w:p>
    <w:p w14:paraId="539EAE82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 xml:space="preserve">- кадастровый номер: </w:t>
      </w:r>
      <w:r w:rsidRPr="008D2B32">
        <w:rPr>
          <w:sz w:val="24"/>
          <w:szCs w:val="24"/>
        </w:rPr>
        <w:t>47:13:1005001:538;</w:t>
      </w:r>
      <w:r w:rsidRPr="008D2B32">
        <w:rPr>
          <w:rFonts w:eastAsia="Calibri"/>
          <w:sz w:val="24"/>
          <w:szCs w:val="24"/>
          <w:lang w:eastAsia="en-US"/>
        </w:rPr>
        <w:t xml:space="preserve"> </w:t>
      </w:r>
    </w:p>
    <w:p w14:paraId="099981A1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 xml:space="preserve">- категория земель: </w:t>
      </w:r>
      <w:r w:rsidRPr="008D2B32">
        <w:rPr>
          <w:sz w:val="24"/>
          <w:szCs w:val="24"/>
        </w:rPr>
        <w:t>земли населенных пунктов;</w:t>
      </w:r>
      <w:r w:rsidRPr="008D2B32">
        <w:rPr>
          <w:rFonts w:eastAsia="Calibri"/>
          <w:sz w:val="24"/>
          <w:szCs w:val="24"/>
          <w:lang w:eastAsia="en-US"/>
        </w:rPr>
        <w:t xml:space="preserve"> </w:t>
      </w:r>
    </w:p>
    <w:p w14:paraId="610EAD24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 xml:space="preserve">- адрес: </w:t>
      </w:r>
      <w:r w:rsidRPr="008D2B32">
        <w:rPr>
          <w:sz w:val="24"/>
          <w:szCs w:val="24"/>
        </w:rPr>
        <w:t xml:space="preserve">Российская Федерация, Ленинградская область, Тихвинский муниципальный район, </w:t>
      </w:r>
      <w:proofErr w:type="spellStart"/>
      <w:r w:rsidRPr="008D2B32">
        <w:rPr>
          <w:sz w:val="24"/>
          <w:szCs w:val="24"/>
        </w:rPr>
        <w:t>Цвылевское</w:t>
      </w:r>
      <w:proofErr w:type="spellEnd"/>
      <w:r w:rsidRPr="008D2B32">
        <w:rPr>
          <w:sz w:val="24"/>
          <w:szCs w:val="24"/>
        </w:rPr>
        <w:t xml:space="preserve"> сельское поселение, деревня </w:t>
      </w:r>
      <w:proofErr w:type="spellStart"/>
      <w:r w:rsidRPr="008D2B32">
        <w:rPr>
          <w:sz w:val="24"/>
          <w:szCs w:val="24"/>
        </w:rPr>
        <w:t>Липная</w:t>
      </w:r>
      <w:proofErr w:type="spellEnd"/>
      <w:r w:rsidRPr="008D2B32">
        <w:rPr>
          <w:sz w:val="24"/>
          <w:szCs w:val="24"/>
        </w:rPr>
        <w:t xml:space="preserve"> Горка, улица Сосновая, земельный участок 2</w:t>
      </w:r>
      <w:r w:rsidRPr="008D2B32">
        <w:rPr>
          <w:rFonts w:eastAsia="Calibri"/>
          <w:sz w:val="24"/>
          <w:szCs w:val="24"/>
          <w:lang w:eastAsia="en-US"/>
        </w:rPr>
        <w:t>;</w:t>
      </w:r>
    </w:p>
    <w:p w14:paraId="0B152C00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 xml:space="preserve">- разрешенное использование: </w:t>
      </w:r>
      <w:r w:rsidRPr="008D2B32">
        <w:rPr>
          <w:sz w:val="24"/>
          <w:szCs w:val="24"/>
        </w:rPr>
        <w:t xml:space="preserve">для ведения личного подсобного хозяйства (приусадебный земельный участок); </w:t>
      </w:r>
    </w:p>
    <w:p w14:paraId="4645C162" w14:textId="45210534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площадь: 1042 кв</w:t>
      </w:r>
      <w:r w:rsidR="005661F9">
        <w:rPr>
          <w:rFonts w:eastAsia="Calibri"/>
          <w:sz w:val="24"/>
          <w:szCs w:val="24"/>
          <w:lang w:eastAsia="en-US"/>
        </w:rPr>
        <w:t xml:space="preserve">адратных </w:t>
      </w:r>
      <w:r w:rsidRPr="008D2B32">
        <w:rPr>
          <w:rFonts w:eastAsia="Calibri"/>
          <w:sz w:val="24"/>
          <w:szCs w:val="24"/>
          <w:lang w:eastAsia="en-US"/>
        </w:rPr>
        <w:t>м</w:t>
      </w:r>
      <w:r w:rsidR="005661F9">
        <w:rPr>
          <w:rFonts w:eastAsia="Calibri"/>
          <w:sz w:val="24"/>
          <w:szCs w:val="24"/>
          <w:lang w:eastAsia="en-US"/>
        </w:rPr>
        <w:t>етра</w:t>
      </w:r>
      <w:r w:rsidRPr="008D2B32">
        <w:rPr>
          <w:rFonts w:eastAsia="Calibri"/>
          <w:sz w:val="24"/>
          <w:szCs w:val="24"/>
          <w:lang w:eastAsia="en-US"/>
        </w:rPr>
        <w:t>;</w:t>
      </w:r>
    </w:p>
    <w:p w14:paraId="7D18AE14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срок аренды: 20 лет с даты заключения договора;</w:t>
      </w:r>
    </w:p>
    <w:p w14:paraId="36DB4188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</w:rPr>
      </w:pPr>
      <w:r w:rsidRPr="008D2B32">
        <w:rPr>
          <w:rFonts w:eastAsia="Calibri"/>
          <w:sz w:val="24"/>
          <w:szCs w:val="24"/>
        </w:rPr>
        <w:t>- ограничения использования: водоохранная зона реки Сясь;</w:t>
      </w:r>
    </w:p>
    <w:p w14:paraId="146DD972" w14:textId="77777777" w:rsidR="008D2B32" w:rsidRPr="008D2B32" w:rsidRDefault="008D2B32" w:rsidP="008D2B32">
      <w:pPr>
        <w:ind w:firstLine="709"/>
        <w:rPr>
          <w:rFonts w:eastAsia="Calibri"/>
          <w:b/>
          <w:bCs/>
          <w:sz w:val="24"/>
          <w:szCs w:val="24"/>
        </w:rPr>
      </w:pPr>
      <w:r w:rsidRPr="008D2B32">
        <w:rPr>
          <w:rFonts w:eastAsia="Calibri"/>
          <w:sz w:val="24"/>
          <w:szCs w:val="24"/>
        </w:rPr>
        <w:t>- осмотр земельного участка на местности производится лицами, желающими участвовать в аукционе, самостоятельно.</w:t>
      </w:r>
    </w:p>
    <w:p w14:paraId="553BB87D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 xml:space="preserve">Начальная (минимальная) цена предмета, размер задатка </w:t>
      </w:r>
      <w:bookmarkEnd w:id="1"/>
      <w:r w:rsidRPr="008D2B32">
        <w:rPr>
          <w:sz w:val="24"/>
          <w:szCs w:val="24"/>
        </w:rPr>
        <w:t>(20 % от начальной цены аукциона), шаг аукциона (5 % от начальной цены аукциона):</w:t>
      </w:r>
    </w:p>
    <w:p w14:paraId="6F217796" w14:textId="77777777" w:rsidR="008D2B32" w:rsidRPr="008D2B32" w:rsidRDefault="008D2B32" w:rsidP="008D2B32">
      <w:pPr>
        <w:ind w:firstLine="709"/>
        <w:rPr>
          <w:sz w:val="10"/>
          <w:szCs w:val="1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410"/>
        <w:gridCol w:w="2551"/>
      </w:tblGrid>
      <w:tr w:rsidR="008D2B32" w:rsidRPr="008D2B32" w14:paraId="4272742E" w14:textId="77777777">
        <w:trPr>
          <w:trHeight w:val="5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B012" w14:textId="77777777" w:rsidR="008D2B32" w:rsidRPr="008D2B32" w:rsidRDefault="008D2B32" w:rsidP="008D2B32">
            <w:pPr>
              <w:jc w:val="center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Ежегодная арендная плата, руб.</w:t>
            </w:r>
          </w:p>
          <w:p w14:paraId="7970A908" w14:textId="77777777" w:rsidR="008D2B32" w:rsidRPr="008D2B32" w:rsidRDefault="008D2B32" w:rsidP="008D2B32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99E7" w14:textId="77777777" w:rsidR="008D2B32" w:rsidRPr="008D2B32" w:rsidRDefault="008D2B32" w:rsidP="008D2B32">
            <w:pPr>
              <w:jc w:val="center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Задаток, 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A38D1" w14:textId="77777777" w:rsidR="008D2B32" w:rsidRPr="008D2B32" w:rsidRDefault="008D2B32" w:rsidP="008D2B32">
            <w:pPr>
              <w:jc w:val="center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Шаг аукциона, руб.</w:t>
            </w:r>
          </w:p>
        </w:tc>
      </w:tr>
      <w:tr w:rsidR="008D2B32" w:rsidRPr="008D2B32" w14:paraId="4AA6C0F6" w14:textId="77777777">
        <w:trPr>
          <w:trHeight w:val="28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E2C6" w14:textId="77777777" w:rsidR="008D2B32" w:rsidRPr="008D2B32" w:rsidRDefault="008D2B32" w:rsidP="008D2B32">
            <w:pPr>
              <w:ind w:firstLine="709"/>
              <w:jc w:val="center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11 725,31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AC82" w14:textId="77777777" w:rsidR="008D2B32" w:rsidRPr="008D2B32" w:rsidRDefault="008D2B32" w:rsidP="008D2B32">
            <w:pPr>
              <w:ind w:firstLine="709"/>
              <w:jc w:val="left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2 345,06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C441" w14:textId="77777777" w:rsidR="008D2B32" w:rsidRPr="008D2B32" w:rsidRDefault="008D2B32" w:rsidP="008D2B32">
            <w:pPr>
              <w:ind w:firstLine="709"/>
              <w:jc w:val="left"/>
              <w:rPr>
                <w:sz w:val="24"/>
                <w:szCs w:val="24"/>
              </w:rPr>
            </w:pPr>
            <w:r w:rsidRPr="008D2B32">
              <w:rPr>
                <w:sz w:val="24"/>
                <w:szCs w:val="24"/>
              </w:rPr>
              <w:t>586,26</w:t>
            </w:r>
          </w:p>
        </w:tc>
      </w:tr>
    </w:tbl>
    <w:p w14:paraId="7A4584EA" w14:textId="77777777" w:rsidR="008D2B32" w:rsidRPr="008D2B32" w:rsidRDefault="008D2B32" w:rsidP="008D2B32">
      <w:pPr>
        <w:autoSpaceDE w:val="0"/>
        <w:autoSpaceDN w:val="0"/>
        <w:adjustRightInd w:val="0"/>
        <w:rPr>
          <w:bCs/>
          <w:sz w:val="24"/>
          <w:szCs w:val="24"/>
        </w:rPr>
      </w:pPr>
    </w:p>
    <w:p w14:paraId="58090642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 xml:space="preserve">Виды разрешенного использования земельных участков из предусмотренных Правилами землепользования и застройки </w:t>
      </w:r>
      <w:proofErr w:type="spellStart"/>
      <w:r w:rsidRPr="008D2B32">
        <w:rPr>
          <w:bCs/>
          <w:sz w:val="24"/>
          <w:szCs w:val="24"/>
        </w:rPr>
        <w:t>Цвылёвского</w:t>
      </w:r>
      <w:proofErr w:type="spellEnd"/>
      <w:r w:rsidRPr="008D2B32">
        <w:rPr>
          <w:bCs/>
          <w:sz w:val="24"/>
          <w:szCs w:val="24"/>
        </w:rPr>
        <w:t xml:space="preserve"> сельского поселения применительно к населённым пунктам, утверждёнными решением совета депутатов </w:t>
      </w:r>
      <w:proofErr w:type="spellStart"/>
      <w:r w:rsidRPr="008D2B32">
        <w:rPr>
          <w:bCs/>
          <w:sz w:val="24"/>
          <w:szCs w:val="24"/>
        </w:rPr>
        <w:t>Цвылёвского</w:t>
      </w:r>
      <w:proofErr w:type="spellEnd"/>
      <w:r w:rsidRPr="008D2B32">
        <w:rPr>
          <w:bCs/>
          <w:sz w:val="24"/>
          <w:szCs w:val="24"/>
        </w:rPr>
        <w:t xml:space="preserve"> сельского поселения от 30 августа 2012 года № 09-134 для жилой зоны застройки индивидуальными жилыми домами – ТЖ-3.</w:t>
      </w:r>
    </w:p>
    <w:p w14:paraId="6D41F88D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Cs/>
          <w:sz w:val="10"/>
          <w:szCs w:val="10"/>
        </w:rPr>
      </w:pPr>
    </w:p>
    <w:tbl>
      <w:tblPr>
        <w:tblStyle w:val="17"/>
        <w:tblW w:w="9067" w:type="dxa"/>
        <w:tblInd w:w="0" w:type="dxa"/>
        <w:tblLook w:val="04A0" w:firstRow="1" w:lastRow="0" w:firstColumn="1" w:lastColumn="0" w:noHBand="0" w:noVBand="1"/>
      </w:tblPr>
      <w:tblGrid>
        <w:gridCol w:w="692"/>
        <w:gridCol w:w="7559"/>
        <w:gridCol w:w="816"/>
      </w:tblGrid>
      <w:tr w:rsidR="008D2B32" w:rsidRPr="008D2B32" w14:paraId="3A75F00F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92C9D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5263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6127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Код</w:t>
            </w:r>
          </w:p>
        </w:tc>
      </w:tr>
      <w:tr w:rsidR="008D2B32" w:rsidRPr="008D2B32" w14:paraId="323979EA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2F96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2B32">
              <w:rPr>
                <w:b/>
                <w:bCs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8D2B32" w:rsidRPr="008D2B32" w14:paraId="32B5819B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D97A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047F" w14:textId="77777777" w:rsidR="008D2B32" w:rsidRPr="008D2B32" w:rsidRDefault="008D2B32" w:rsidP="008D2B32">
            <w:pPr>
              <w:tabs>
                <w:tab w:val="left" w:pos="1032"/>
              </w:tabs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35A8D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2.1</w:t>
            </w:r>
          </w:p>
        </w:tc>
      </w:tr>
      <w:tr w:rsidR="008D2B32" w:rsidRPr="008D2B32" w14:paraId="0351132E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DB7E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6CDA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ADF9B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2.2</w:t>
            </w:r>
          </w:p>
        </w:tc>
      </w:tr>
      <w:tr w:rsidR="008D2B32" w:rsidRPr="008D2B32" w14:paraId="21BE609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98554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DB81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Хранение автотранспорта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DB99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2.7.1</w:t>
            </w:r>
          </w:p>
        </w:tc>
      </w:tr>
      <w:tr w:rsidR="008D2B32" w:rsidRPr="008D2B32" w14:paraId="6DBD0B41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2D65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44AD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512E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3.1.2</w:t>
            </w:r>
          </w:p>
        </w:tc>
      </w:tr>
      <w:tr w:rsidR="008D2B32" w:rsidRPr="008D2B32" w14:paraId="09E669AB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5A9A3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90C8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Дома социального обслуживания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415D5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3.2.1</w:t>
            </w:r>
          </w:p>
        </w:tc>
      </w:tr>
      <w:tr w:rsidR="008D2B32" w:rsidRPr="008D2B32" w14:paraId="3C74FD64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7E11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12DD0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Оказание социальной помощи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6405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3.2.2</w:t>
            </w:r>
          </w:p>
        </w:tc>
      </w:tr>
      <w:tr w:rsidR="008D2B32" w:rsidRPr="008D2B32" w14:paraId="43A5E88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BC9E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EAB1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Бытовое обслуживание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545A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3.3</w:t>
            </w:r>
          </w:p>
        </w:tc>
      </w:tr>
      <w:tr w:rsidR="008D2B32" w:rsidRPr="008D2B32" w14:paraId="5AC6298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71342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A0FF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Амбулаторно-поликлиническое обслуживание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1E32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3.4.1</w:t>
            </w:r>
          </w:p>
        </w:tc>
      </w:tr>
      <w:tr w:rsidR="008D2B32" w:rsidRPr="008D2B32" w14:paraId="4639A8C7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C156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A0C83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Дошкольное, начальное и среднее общее образование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B244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3.5.1</w:t>
            </w:r>
          </w:p>
        </w:tc>
      </w:tr>
      <w:tr w:rsidR="008D2B32" w:rsidRPr="008D2B32" w14:paraId="7B508C3E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BE79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FC2D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2A7C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4.6</w:t>
            </w:r>
          </w:p>
        </w:tc>
      </w:tr>
      <w:tr w:rsidR="008D2B32" w:rsidRPr="008D2B32" w14:paraId="5F4B1379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2560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C1A4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Обеспечение занятий спортом в помещениях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B4C0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5.1.2</w:t>
            </w:r>
          </w:p>
        </w:tc>
      </w:tr>
      <w:tr w:rsidR="008D2B32" w:rsidRPr="008D2B32" w14:paraId="01E2A87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6EE2F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6A1F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Площадки для занятий спортом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1A6E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5.1.3</w:t>
            </w:r>
          </w:p>
        </w:tc>
      </w:tr>
      <w:tr w:rsidR="008D2B32" w:rsidRPr="008D2B32" w14:paraId="51F61116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4B34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EDE9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CA26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8.3</w:t>
            </w:r>
          </w:p>
        </w:tc>
      </w:tr>
      <w:tr w:rsidR="008D2B32" w:rsidRPr="008D2B32" w14:paraId="3B06A2F1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4771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9AB6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F7BB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12.0</w:t>
            </w:r>
          </w:p>
        </w:tc>
      </w:tr>
      <w:tr w:rsidR="008D2B32" w:rsidRPr="008D2B32" w14:paraId="173A0792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5C182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566A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Улично-дорожная сеть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91791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12.0.1</w:t>
            </w:r>
          </w:p>
        </w:tc>
      </w:tr>
      <w:tr w:rsidR="008D2B32" w:rsidRPr="008D2B32" w14:paraId="482D02E9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1231D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D66A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9A44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12.0.2</w:t>
            </w:r>
          </w:p>
        </w:tc>
      </w:tr>
      <w:tr w:rsidR="008D2B32" w:rsidRPr="008D2B32" w14:paraId="38F2028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872E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DB7" w14:textId="77777777" w:rsidR="008D2B32" w:rsidRPr="008D2B32" w:rsidRDefault="008D2B32" w:rsidP="008D2B32">
            <w:pPr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Ведение садоводства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638E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13.2</w:t>
            </w:r>
          </w:p>
        </w:tc>
      </w:tr>
      <w:tr w:rsidR="008D2B32" w:rsidRPr="008D2B32" w14:paraId="727872F0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8509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6B62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left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Ведение огородничества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6286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13.1</w:t>
            </w:r>
          </w:p>
        </w:tc>
      </w:tr>
      <w:tr w:rsidR="008D2B32" w:rsidRPr="008D2B32" w14:paraId="1845CDF1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4D3D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2B32">
              <w:rPr>
                <w:b/>
                <w:bCs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8D2B32" w:rsidRPr="008D2B32" w14:paraId="4786EF7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538B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CFCA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5F7B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2.1.1</w:t>
            </w:r>
          </w:p>
        </w:tc>
      </w:tr>
      <w:tr w:rsidR="008D2B32" w:rsidRPr="008D2B32" w14:paraId="75E3826A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675A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FB279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B070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2.3</w:t>
            </w:r>
          </w:p>
        </w:tc>
      </w:tr>
      <w:tr w:rsidR="008D2B32" w:rsidRPr="008D2B32" w14:paraId="08A4C979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1285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574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Среднеэтажная жилая застройка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91483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2.5</w:t>
            </w:r>
          </w:p>
        </w:tc>
      </w:tr>
      <w:tr w:rsidR="008D2B32" w:rsidRPr="008D2B32" w14:paraId="64CA9519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DF4E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7D96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Осуществление религиозных обрядов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EE3EB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3.7.1</w:t>
            </w:r>
          </w:p>
        </w:tc>
      </w:tr>
      <w:tr w:rsidR="008D2B32" w:rsidRPr="008D2B32" w14:paraId="0C4BF041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6BB0B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28277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Магазины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F789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4.4</w:t>
            </w:r>
          </w:p>
        </w:tc>
      </w:tr>
      <w:tr w:rsidR="008D2B32" w:rsidRPr="008D2B32" w14:paraId="7788639C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AAE7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5017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329C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4.9.2</w:t>
            </w:r>
          </w:p>
        </w:tc>
      </w:tr>
      <w:tr w:rsidR="008D2B32" w:rsidRPr="008D2B32" w14:paraId="43903831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48D0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8D2B32">
              <w:rPr>
                <w:b/>
                <w:bCs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8D2B32" w:rsidRPr="008D2B32" w14:paraId="0E26F5ED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8778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CE00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B3CF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2.7.2</w:t>
            </w:r>
          </w:p>
        </w:tc>
      </w:tr>
      <w:tr w:rsidR="008D2B32" w:rsidRPr="008D2B32" w14:paraId="08167D18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43E4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D8C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Стоянка транспортных средств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7F4C8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4.9.2</w:t>
            </w:r>
          </w:p>
        </w:tc>
      </w:tr>
      <w:tr w:rsidR="008D2B32" w:rsidRPr="008D2B32" w14:paraId="03022DDB" w14:textId="77777777"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9AC6D" w14:textId="77777777" w:rsidR="008D2B32" w:rsidRPr="008D2B32" w:rsidRDefault="008D2B32" w:rsidP="008D2B3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BFF8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55EC" w14:textId="77777777" w:rsidR="008D2B32" w:rsidRPr="008D2B32" w:rsidRDefault="008D2B32" w:rsidP="008D2B3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D2B32">
              <w:rPr>
                <w:bCs/>
                <w:sz w:val="24"/>
                <w:szCs w:val="24"/>
              </w:rPr>
              <w:t>12.0.2</w:t>
            </w:r>
          </w:p>
        </w:tc>
      </w:tr>
    </w:tbl>
    <w:p w14:paraId="4968D83E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563C9F0D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2.2. Возможность подключения (технологического присоединения) объектов капитального строительства к сетям газо-, водо-, теплоснабжения, водоотведения (за исключением сетей электроснабжения) отсутствует.</w:t>
      </w:r>
    </w:p>
    <w:p w14:paraId="6EAE8CC9" w14:textId="77777777" w:rsidR="008D2B32" w:rsidRPr="008D2B32" w:rsidRDefault="008D2B32" w:rsidP="008D2B32">
      <w:pPr>
        <w:ind w:firstLine="720"/>
        <w:rPr>
          <w:b/>
          <w:sz w:val="10"/>
          <w:szCs w:val="10"/>
        </w:rPr>
      </w:pPr>
    </w:p>
    <w:p w14:paraId="395BFDC5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Параметры разрешенного строительства и ведения хозяйственной деятельности.</w:t>
      </w:r>
    </w:p>
    <w:p w14:paraId="1923470F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Максимальная высота здания – 10 м;</w:t>
      </w:r>
    </w:p>
    <w:p w14:paraId="7969D1C7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Минимальная доля озелененной территории земельного участка – 10 %;</w:t>
      </w:r>
    </w:p>
    <w:p w14:paraId="6BA1BC7F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Максимальный процент застройки – 30%;</w:t>
      </w:r>
    </w:p>
    <w:p w14:paraId="36C9420F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Отступы от границ земельных участков до границы соседнего участка расстояния должны быть не менее:</w:t>
      </w:r>
    </w:p>
    <w:p w14:paraId="61F7FEE8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от индивидуального жилого дома или садового дома – 3 м;</w:t>
      </w:r>
    </w:p>
    <w:p w14:paraId="01FAF2BC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8D2B32">
        <w:rPr>
          <w:sz w:val="24"/>
          <w:szCs w:val="24"/>
        </w:rPr>
        <w:t>- от других построек (бани, автостоянки и др.) – высоты строения (в верхней точке), но не менее 3 м.</w:t>
      </w:r>
    </w:p>
    <w:p w14:paraId="133ED1B8" w14:textId="77777777" w:rsidR="008D2B32" w:rsidRPr="008D2B32" w:rsidRDefault="008D2B32" w:rsidP="008D2B32">
      <w:pPr>
        <w:autoSpaceDE w:val="0"/>
        <w:autoSpaceDN w:val="0"/>
        <w:adjustRightInd w:val="0"/>
        <w:ind w:firstLine="708"/>
        <w:rPr>
          <w:b/>
          <w:bCs/>
          <w:sz w:val="24"/>
          <w:szCs w:val="24"/>
        </w:rPr>
      </w:pPr>
    </w:p>
    <w:p w14:paraId="6C0034E5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3. Требования к составу заявки на участие в аукционе</w:t>
      </w:r>
    </w:p>
    <w:p w14:paraId="5EFA16BF" w14:textId="77777777" w:rsidR="008D2B32" w:rsidRPr="008D2B32" w:rsidRDefault="008D2B32" w:rsidP="008D2B32">
      <w:pPr>
        <w:ind w:firstLine="709"/>
        <w:rPr>
          <w:sz w:val="24"/>
          <w:szCs w:val="24"/>
        </w:rPr>
      </w:pPr>
    </w:p>
    <w:p w14:paraId="3B478A68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3.1. Заявка на участие в аукционе должна содержать:</w:t>
      </w:r>
      <w:r w:rsidRPr="008D2B32">
        <w:rPr>
          <w:sz w:val="24"/>
          <w:szCs w:val="24"/>
        </w:rPr>
        <w:tab/>
      </w:r>
    </w:p>
    <w:p w14:paraId="42959CA3" w14:textId="45CBD19E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фамилию, имя, отчество, паспортные данные, сведения о месте жительства (для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физического лица), номер контактного телефона; банковские реквизиты счета для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возврата задатка. </w:t>
      </w:r>
    </w:p>
    <w:p w14:paraId="00A6DF6D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3.2. К заявке прикладываются:</w:t>
      </w:r>
    </w:p>
    <w:p w14:paraId="1CD613A5" w14:textId="497DB013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3.2.1. Копии документов, удостоверяющих личность Заявителя (для граждан)</w:t>
      </w:r>
      <w:r w:rsidR="00DC7C2A">
        <w:rPr>
          <w:sz w:val="24"/>
          <w:szCs w:val="24"/>
        </w:rPr>
        <w:t>.</w:t>
      </w:r>
    </w:p>
    <w:p w14:paraId="5BBC5983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3.2.2. Документы, подтверждающие внесение задатка.</w:t>
      </w:r>
    </w:p>
    <w:p w14:paraId="63C2E140" w14:textId="183D7F65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Cs/>
          <w:sz w:val="24"/>
          <w:szCs w:val="24"/>
        </w:rPr>
        <w:t>В</w:t>
      </w:r>
      <w:r w:rsidRPr="008D2B32">
        <w:rPr>
          <w:sz w:val="24"/>
          <w:szCs w:val="24"/>
        </w:rPr>
        <w:t xml:space="preserve"> случае если от имени Заявителя действует иное лицо, заявка на участие в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аукционе должна содержать также доверенность на осуществление действий от имени Заявителя, либо нотариально заверенную копию такой доверенности. </w:t>
      </w:r>
    </w:p>
    <w:p w14:paraId="46483090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Документы, приложенные к заявке, должны быть оформлены с учетом следующих требований:</w:t>
      </w:r>
      <w:r w:rsidRPr="008D2B32">
        <w:rPr>
          <w:sz w:val="24"/>
          <w:szCs w:val="24"/>
        </w:rPr>
        <w:tab/>
      </w:r>
    </w:p>
    <w:p w14:paraId="5A7BD5C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документы, прилагаемые в копиях, должны быть подписаны уполномоченным</w:t>
      </w:r>
      <w:r w:rsidRPr="008D2B32">
        <w:rPr>
          <w:b/>
          <w:bCs/>
          <w:sz w:val="24"/>
          <w:szCs w:val="24"/>
        </w:rPr>
        <w:t xml:space="preserve"> </w:t>
      </w:r>
      <w:r w:rsidRPr="008D2B32">
        <w:rPr>
          <w:sz w:val="24"/>
          <w:szCs w:val="24"/>
        </w:rPr>
        <w:t>лицом и заверены печатью Заявителя;</w:t>
      </w:r>
    </w:p>
    <w:p w14:paraId="5BC45E53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в документах не допускается применение факсимильных подписей, а также наличие подчисток и исправлений;</w:t>
      </w:r>
    </w:p>
    <w:p w14:paraId="176370BE" w14:textId="28125D9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все страницы документов должны быть четкими и читаемыми (в том числе и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представленные ксерокопии документов, включая надписи на оттисках печатей и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штампов).</w:t>
      </w:r>
    </w:p>
    <w:p w14:paraId="5CE8F3A7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3.3. Заявитель вправе подать одну заявку в отношении Предмета аукциона (лота).</w:t>
      </w:r>
    </w:p>
    <w:p w14:paraId="6FD82435" w14:textId="77777777" w:rsidR="008D2B32" w:rsidRPr="008D2B32" w:rsidRDefault="008D2B32" w:rsidP="008D2B32">
      <w:pPr>
        <w:ind w:firstLine="720"/>
        <w:jc w:val="left"/>
        <w:rPr>
          <w:b/>
          <w:bCs/>
          <w:sz w:val="24"/>
          <w:szCs w:val="24"/>
        </w:rPr>
      </w:pPr>
    </w:p>
    <w:p w14:paraId="51F1FD97" w14:textId="77777777" w:rsidR="008D2B32" w:rsidRPr="008D2B32" w:rsidRDefault="008D2B32" w:rsidP="008D2B32">
      <w:pPr>
        <w:ind w:firstLine="720"/>
        <w:jc w:val="left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4. Требования к участникам аукциона</w:t>
      </w:r>
    </w:p>
    <w:p w14:paraId="4B9A58E8" w14:textId="77777777" w:rsidR="008D2B32" w:rsidRPr="008D2B32" w:rsidRDefault="008D2B32" w:rsidP="008D2B32">
      <w:pPr>
        <w:ind w:firstLine="708"/>
        <w:jc w:val="left"/>
        <w:rPr>
          <w:b/>
          <w:sz w:val="24"/>
          <w:szCs w:val="24"/>
        </w:rPr>
      </w:pPr>
    </w:p>
    <w:p w14:paraId="7B5187F5" w14:textId="1EFC4639" w:rsidR="008D2B32" w:rsidRPr="008D2B32" w:rsidRDefault="008D2B32" w:rsidP="008D2B32">
      <w:pPr>
        <w:ind w:firstLine="708"/>
      </w:pPr>
      <w:r w:rsidRPr="008D2B32">
        <w:rPr>
          <w:sz w:val="24"/>
          <w:szCs w:val="24"/>
        </w:rPr>
        <w:t>Участником аукциона может быть любое физическое лицо, претендующее на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заключение договора, соответствующие требованиям настоящей аукционной документации</w:t>
      </w:r>
      <w:r w:rsidRPr="008D2B32">
        <w:t>.</w:t>
      </w:r>
    </w:p>
    <w:p w14:paraId="0FB9E6A1" w14:textId="77777777" w:rsidR="00DC7C2A" w:rsidRDefault="00DC7C2A" w:rsidP="008D2B32">
      <w:pPr>
        <w:ind w:firstLine="709"/>
        <w:rPr>
          <w:b/>
          <w:bCs/>
          <w:sz w:val="27"/>
          <w:szCs w:val="27"/>
        </w:rPr>
      </w:pPr>
    </w:p>
    <w:p w14:paraId="3F7C30EA" w14:textId="77777777" w:rsidR="00425370" w:rsidRDefault="00425370" w:rsidP="008D2B32">
      <w:pPr>
        <w:ind w:firstLine="709"/>
        <w:rPr>
          <w:b/>
          <w:bCs/>
          <w:sz w:val="27"/>
          <w:szCs w:val="27"/>
        </w:rPr>
      </w:pPr>
    </w:p>
    <w:p w14:paraId="6DBC459A" w14:textId="77777777" w:rsidR="00425370" w:rsidRPr="008D2B32" w:rsidRDefault="00425370" w:rsidP="008D2B32">
      <w:pPr>
        <w:ind w:firstLine="709"/>
        <w:rPr>
          <w:b/>
          <w:bCs/>
          <w:sz w:val="27"/>
          <w:szCs w:val="27"/>
        </w:rPr>
      </w:pPr>
    </w:p>
    <w:p w14:paraId="16DD20F5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5. Порядок регистрации Заявителей на электронной площадке</w:t>
      </w:r>
    </w:p>
    <w:p w14:paraId="3C460BC2" w14:textId="77777777" w:rsidR="008D2B32" w:rsidRPr="008D2B32" w:rsidRDefault="008D2B32" w:rsidP="008D2B32">
      <w:pPr>
        <w:rPr>
          <w:sz w:val="24"/>
          <w:szCs w:val="24"/>
        </w:rPr>
      </w:pPr>
    </w:p>
    <w:p w14:paraId="663DD728" w14:textId="7B6AC96A" w:rsidR="008D2B32" w:rsidRPr="008D2B32" w:rsidRDefault="008D2B32" w:rsidP="008D2B32">
      <w:pPr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>Для обеспечения доступа к участию в аукционе Заявителям необходимо пройти процедуру регистрации в ГИС Торги на официальном сайте Российской Федерации в</w:t>
      </w:r>
      <w:r w:rsidR="00DC7C2A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информационно-телекоммуникационной сети «Интернет» www.torgi.gov.ru.</w:t>
      </w:r>
    </w:p>
    <w:p w14:paraId="6D7416E2" w14:textId="72B12B5A" w:rsidR="008D2B32" w:rsidRPr="008D2B32" w:rsidRDefault="008D2B32" w:rsidP="008D2B32">
      <w:pPr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 xml:space="preserve">Пройдя регистрацию </w:t>
      </w:r>
      <w:proofErr w:type="gramStart"/>
      <w:r w:rsidRPr="008D2B32">
        <w:rPr>
          <w:bCs/>
          <w:sz w:val="24"/>
          <w:szCs w:val="24"/>
        </w:rPr>
        <w:t>в</w:t>
      </w:r>
      <w:proofErr w:type="gramEnd"/>
      <w:r w:rsidRPr="008D2B32">
        <w:rPr>
          <w:bCs/>
          <w:sz w:val="24"/>
          <w:szCs w:val="24"/>
        </w:rPr>
        <w:t xml:space="preserve"> ГИС Торги, физическое лицо автоматически регистрируется на электронной площадке РТС-тендер https://www.rts-tender.ru/ и</w:t>
      </w:r>
      <w:r w:rsidR="00DC7C2A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получает доступ к участию в торгах на такой электронной площадке без прохождения дополнительных проверок и направления документов.</w:t>
      </w:r>
    </w:p>
    <w:p w14:paraId="199ED7E3" w14:textId="77777777" w:rsidR="008D2B32" w:rsidRPr="008D2B32" w:rsidRDefault="008D2B32" w:rsidP="008D2B32">
      <w:pPr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>Регистрация Заявителей на электронной площадке осуществляется без взимания платы.</w:t>
      </w:r>
    </w:p>
    <w:p w14:paraId="7DCCD5A2" w14:textId="138785F4" w:rsidR="008D2B32" w:rsidRPr="008D2B32" w:rsidRDefault="008D2B32" w:rsidP="008D2B32">
      <w:pPr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>Регистрации на электронной площадке подлежат Заявители, ранее не</w:t>
      </w:r>
      <w:r w:rsidR="00DC7C2A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зарегистрированные на электронной площадке, или регистрация которых на</w:t>
      </w:r>
      <w:r w:rsidR="00DC7C2A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электронной площадке была ими прекращена.</w:t>
      </w:r>
    </w:p>
    <w:p w14:paraId="362CB491" w14:textId="77777777" w:rsidR="008D2B32" w:rsidRPr="008D2B32" w:rsidRDefault="008D2B32" w:rsidP="008D2B32">
      <w:pPr>
        <w:ind w:firstLine="708"/>
        <w:rPr>
          <w:b/>
          <w:sz w:val="24"/>
          <w:szCs w:val="24"/>
        </w:rPr>
      </w:pPr>
    </w:p>
    <w:p w14:paraId="6C17FD4F" w14:textId="77777777" w:rsidR="008D2B32" w:rsidRPr="008D2B32" w:rsidRDefault="008D2B32" w:rsidP="008D2B32">
      <w:pPr>
        <w:ind w:left="567"/>
        <w:rPr>
          <w:sz w:val="24"/>
          <w:szCs w:val="24"/>
        </w:rPr>
      </w:pPr>
      <w:bookmarkStart w:id="2" w:name="bookmark11"/>
      <w:r w:rsidRPr="008D2B32">
        <w:rPr>
          <w:b/>
          <w:bCs/>
          <w:sz w:val="24"/>
          <w:szCs w:val="24"/>
        </w:rPr>
        <w:t>6. Порядок получения разъяснений аукционной документации, ознакомления</w:t>
      </w:r>
      <w:bookmarkStart w:id="3" w:name="bookmark12"/>
      <w:bookmarkEnd w:id="2"/>
      <w:r w:rsidRPr="008D2B32">
        <w:rPr>
          <w:b/>
          <w:bCs/>
          <w:sz w:val="24"/>
          <w:szCs w:val="24"/>
        </w:rPr>
        <w:t xml:space="preserve"> с условиями договора аренды</w:t>
      </w:r>
      <w:r w:rsidRPr="008D2B32">
        <w:rPr>
          <w:sz w:val="24"/>
          <w:szCs w:val="24"/>
        </w:rPr>
        <w:tab/>
      </w:r>
      <w:bookmarkEnd w:id="3"/>
    </w:p>
    <w:p w14:paraId="6F5DA958" w14:textId="77777777" w:rsidR="008D2B32" w:rsidRPr="008D2B32" w:rsidRDefault="008D2B32" w:rsidP="008D2B32">
      <w:pPr>
        <w:ind w:firstLine="709"/>
        <w:rPr>
          <w:sz w:val="24"/>
          <w:szCs w:val="24"/>
        </w:rPr>
      </w:pPr>
    </w:p>
    <w:p w14:paraId="773699AA" w14:textId="6D2B2917" w:rsidR="008D2B32" w:rsidRPr="008D2B32" w:rsidRDefault="008D2B32" w:rsidP="008D2B32">
      <w:pPr>
        <w:ind w:firstLine="709"/>
        <w:rPr>
          <w:sz w:val="24"/>
          <w:szCs w:val="24"/>
        </w:rPr>
      </w:pPr>
      <w:bookmarkStart w:id="4" w:name="bookmark13"/>
      <w:r w:rsidRPr="008D2B32">
        <w:rPr>
          <w:sz w:val="24"/>
          <w:szCs w:val="24"/>
        </w:rPr>
        <w:t xml:space="preserve">Заявитель вправе обратиться за разъяснением положений настоящей аукционной документации к организатору аукциона. Запрос разъяснений подается в письменном виде по месту нахождения организатора аукциона не позднее, чем за 3 (три) рабочих дня до даты окончания срока подачи заявок на участие в аукционе, либо по адресу электронной площадки </w:t>
      </w:r>
      <w:r w:rsidRPr="00521301">
        <w:rPr>
          <w:bCs/>
          <w:sz w:val="24"/>
          <w:szCs w:val="22"/>
        </w:rPr>
        <w:t>https://www.rts-tender.ru/</w:t>
      </w:r>
      <w:r w:rsidRPr="008D2B32">
        <w:rPr>
          <w:sz w:val="22"/>
          <w:szCs w:val="22"/>
          <w:lang w:eastAsia="en-US"/>
        </w:rPr>
        <w:t>.</w:t>
      </w:r>
    </w:p>
    <w:p w14:paraId="04B202FA" w14:textId="77777777" w:rsidR="008D2B32" w:rsidRPr="008D2B32" w:rsidRDefault="008D2B32" w:rsidP="008D2B32">
      <w:pPr>
        <w:rPr>
          <w:sz w:val="20"/>
        </w:rPr>
      </w:pPr>
    </w:p>
    <w:p w14:paraId="3C28D9CF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7. Порядок оформления и подачи заявки</w:t>
      </w:r>
      <w:bookmarkEnd w:id="4"/>
    </w:p>
    <w:p w14:paraId="06389B64" w14:textId="77777777" w:rsidR="008D2B32" w:rsidRPr="008D2B32" w:rsidRDefault="008D2B32" w:rsidP="008D2B32">
      <w:pPr>
        <w:rPr>
          <w:sz w:val="20"/>
        </w:rPr>
      </w:pPr>
    </w:p>
    <w:p w14:paraId="44ADFFDA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Заявки имеют право подавать Заявители, зарегистрированные на электронной площадке в соответствии с Регламентом.</w:t>
      </w:r>
    </w:p>
    <w:p w14:paraId="623D34B2" w14:textId="6F2049A1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Для участия в аукционе Заявитель представляет Оператору электронной площадки заявку на участие в аукционе в сроки, которые установлены в извещении о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проведении аукциона</w:t>
      </w:r>
      <w:r w:rsidRPr="008D2B32">
        <w:rPr>
          <w:color w:val="FF0000"/>
          <w:sz w:val="24"/>
          <w:szCs w:val="24"/>
        </w:rPr>
        <w:t xml:space="preserve"> </w:t>
      </w:r>
      <w:r w:rsidRPr="008D2B32">
        <w:rPr>
          <w:sz w:val="24"/>
          <w:szCs w:val="24"/>
        </w:rPr>
        <w:t xml:space="preserve">(далее – Извещение). </w:t>
      </w:r>
    </w:p>
    <w:p w14:paraId="611B7D15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Заявка, подписанная собственноручно, подается путем электронной формы, размещенной в открытом для доступа неограниченного круга лиц части электронной площадки с приложением документов, указанных в пункте 3.2. настоящей аукционной документации в форме электронных документов либо электронных образов документов (документов на бумажном носителе преобразованных в электронную форму путем сканирования с сохранением их реквизитов). 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14:paraId="769A8876" w14:textId="03E7F3FD" w:rsidR="008D2B32" w:rsidRPr="008D2B32" w:rsidRDefault="008D2B32" w:rsidP="008D2B32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Заявка и прилагаемые к ней документы направляются единовременно.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="00DC7C2A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допускается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раздельного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направления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приложенных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документов,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направление дополнительных документов после подачи Заявки или замена ранее направленных документов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без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отзыва Заявки.</w:t>
      </w:r>
    </w:p>
    <w:p w14:paraId="2171FE0C" w14:textId="77777777" w:rsidR="008D2B32" w:rsidRPr="008D2B32" w:rsidRDefault="008D2B32" w:rsidP="008D2B32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В соответствии с Регламентом Оператор электронной площадки возвращает заявку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8D2B32">
        <w:rPr>
          <w:rFonts w:eastAsia="Calibri"/>
          <w:sz w:val="24"/>
          <w:szCs w:val="24"/>
          <w:lang w:eastAsia="en-US"/>
        </w:rPr>
        <w:t>Заявителю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случае:</w:t>
      </w:r>
    </w:p>
    <w:p w14:paraId="2D2BCA7B" w14:textId="77777777" w:rsidR="008D2B32" w:rsidRPr="008D2B32" w:rsidRDefault="008D2B32" w:rsidP="008D2B32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предоставления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заявки,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подписанной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ЭП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лица,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уполномоченного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действовать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от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имени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Заявителя;</w:t>
      </w:r>
    </w:p>
    <w:p w14:paraId="0403AC66" w14:textId="77777777" w:rsidR="008D2B32" w:rsidRPr="008D2B32" w:rsidRDefault="008D2B32" w:rsidP="008D2B32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подачи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одним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Заявителем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двух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более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условии,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что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поданные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ранее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отозваны;</w:t>
      </w:r>
    </w:p>
    <w:p w14:paraId="1BF9851F" w14:textId="77777777" w:rsidR="008D2B32" w:rsidRPr="008D2B32" w:rsidRDefault="008D2B32" w:rsidP="008D2B32">
      <w:pPr>
        <w:widowControl w:val="0"/>
        <w:tabs>
          <w:tab w:val="left" w:pos="284"/>
          <w:tab w:val="left" w:pos="1087"/>
        </w:tabs>
        <w:autoSpaceDE w:val="0"/>
        <w:autoSpaceDN w:val="0"/>
        <w:ind w:right="-1"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получения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з</w:t>
      </w:r>
      <w:r w:rsidRPr="008D2B32">
        <w:rPr>
          <w:rFonts w:eastAsia="Calibri"/>
          <w:sz w:val="24"/>
          <w:szCs w:val="24"/>
          <w:lang w:eastAsia="en-US"/>
        </w:rPr>
        <w:t>аявки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после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установленной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Извещении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даты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в</w:t>
      </w:r>
      <w:r w:rsidRPr="008D2B32">
        <w:rPr>
          <w:rFonts w:eastAsia="Calibri"/>
          <w:sz w:val="24"/>
          <w:szCs w:val="24"/>
          <w:lang w:eastAsia="en-US"/>
        </w:rPr>
        <w:t>ремени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завершения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приема заявок.</w:t>
      </w:r>
    </w:p>
    <w:p w14:paraId="4E74B55A" w14:textId="77777777" w:rsidR="008D2B32" w:rsidRPr="008D2B32" w:rsidRDefault="008D2B32" w:rsidP="008D2B32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Возврат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з</w:t>
      </w:r>
      <w:r w:rsidRPr="008D2B32">
        <w:rPr>
          <w:rFonts w:eastAsia="Calibri"/>
          <w:sz w:val="24"/>
          <w:szCs w:val="24"/>
          <w:lang w:eastAsia="en-US"/>
        </w:rPr>
        <w:t>аявок по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иным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основаниям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допускается.</w:t>
      </w:r>
    </w:p>
    <w:p w14:paraId="6E5E1549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Одновременно</w:t>
      </w:r>
      <w:r w:rsidRPr="008D2B32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возвратом</w:t>
      </w:r>
      <w:r w:rsidRPr="008D2B32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</w:t>
      </w:r>
      <w:r w:rsidRPr="008D2B32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Оператор</w:t>
      </w:r>
      <w:r w:rsidRPr="008D2B32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</w:t>
      </w:r>
      <w:r w:rsidRPr="008D2B32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уведомляет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Заявителя</w:t>
      </w:r>
      <w:r w:rsidRPr="008D2B32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об</w:t>
      </w:r>
      <w:r w:rsidRPr="008D2B32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основаниях 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ее возврата.</w:t>
      </w:r>
    </w:p>
    <w:p w14:paraId="2A637853" w14:textId="77777777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В случае отсутствия у Оператора электронной площадки оснований возврата заявки Заявителю,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Оператор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регистрирует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з</w:t>
      </w:r>
      <w:r w:rsidRPr="008D2B32">
        <w:rPr>
          <w:rFonts w:eastAsia="Calibri"/>
          <w:sz w:val="24"/>
          <w:szCs w:val="24"/>
          <w:lang w:eastAsia="en-US"/>
        </w:rPr>
        <w:t>аявку</w:t>
      </w:r>
      <w:r w:rsidRPr="008D2B32">
        <w:rPr>
          <w:rFonts w:eastAsia="Calibri"/>
          <w:spacing w:val="5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 направляет</w:t>
      </w:r>
      <w:r w:rsidRPr="008D2B32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Заявителю</w:t>
      </w:r>
      <w:r w:rsidRPr="008D2B32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уведомление</w:t>
      </w:r>
      <w:r w:rsidRPr="008D2B32">
        <w:rPr>
          <w:rFonts w:eastAsia="Calibri"/>
          <w:spacing w:val="7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6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поступлении</w:t>
      </w:r>
      <w:r w:rsidRPr="008D2B32">
        <w:rPr>
          <w:rFonts w:eastAsia="Calibri"/>
          <w:spacing w:val="6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 в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соответствии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 Регламентом.</w:t>
      </w:r>
    </w:p>
    <w:p w14:paraId="450BC3B8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Организатор аукциона не несет ответственность за несоответствие наличия (в том числе количества) документов, перечисленных в заявке, и фактического наличия (количеством) документов.</w:t>
      </w:r>
    </w:p>
    <w:p w14:paraId="6F605331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В день рассмотрения заявок заявителю на электронной площадке направляется уведомление о допуске/не допуске к участию в аукционе.</w:t>
      </w:r>
    </w:p>
    <w:p w14:paraId="5D646779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Заявитель вправе подать только одну заявку в отношении предмета аукциона (лота) с полным пакетом документов по нему.</w:t>
      </w:r>
    </w:p>
    <w:p w14:paraId="6FE283B7" w14:textId="41424EF8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Заявитель несет все расходы, связанные с подготовкой и подачей заявки на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участие в аукционе. Подача заявки осуществляется через электронную площадку в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соответствии с Регламентом электронной торговой площадки, размещенным на</w:t>
      </w:r>
      <w:r w:rsidR="00DC7C2A">
        <w:rPr>
          <w:sz w:val="24"/>
          <w:szCs w:val="24"/>
        </w:rPr>
        <w:t> </w:t>
      </w:r>
      <w:r w:rsidRPr="00521301">
        <w:rPr>
          <w:bCs/>
          <w:sz w:val="24"/>
          <w:szCs w:val="22"/>
        </w:rPr>
        <w:t>https://www.rts-tender.ru/</w:t>
      </w:r>
      <w:r w:rsidRPr="008D2B32">
        <w:rPr>
          <w:sz w:val="22"/>
          <w:szCs w:val="22"/>
          <w:lang w:eastAsia="en-US"/>
        </w:rPr>
        <w:t>.</w:t>
      </w:r>
    </w:p>
    <w:p w14:paraId="5FE3FFDC" w14:textId="77777777" w:rsidR="008D2B32" w:rsidRPr="008D2B32" w:rsidRDefault="008D2B32" w:rsidP="008D2B32">
      <w:pPr>
        <w:widowControl w:val="0"/>
        <w:tabs>
          <w:tab w:val="left" w:pos="284"/>
          <w:tab w:val="left" w:pos="14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bookmarkStart w:id="5" w:name="bookmark14"/>
      <w:r w:rsidRPr="008D2B32">
        <w:rPr>
          <w:rFonts w:eastAsia="Calibri"/>
          <w:spacing w:val="-1"/>
          <w:sz w:val="24"/>
          <w:szCs w:val="24"/>
          <w:lang w:eastAsia="en-US"/>
        </w:rPr>
        <w:t>Ответственность</w:t>
      </w:r>
      <w:r w:rsidRPr="008D2B32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</w:t>
      </w:r>
      <w:r w:rsidRPr="008D2B32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достоверность</w:t>
      </w:r>
      <w:r w:rsidRPr="008D2B32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указанной</w:t>
      </w:r>
      <w:r w:rsidRPr="008D2B32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1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заявке</w:t>
      </w:r>
      <w:r w:rsidRPr="008D2B32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информации</w:t>
      </w:r>
      <w:r w:rsidRPr="008D2B32">
        <w:rPr>
          <w:rFonts w:eastAsia="Calibri"/>
          <w:spacing w:val="-1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приложенных</w:t>
      </w:r>
      <w:r w:rsidRPr="008D2B32">
        <w:rPr>
          <w:rFonts w:eastAsia="Calibri"/>
          <w:spacing w:val="-1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</w:t>
      </w:r>
      <w:r w:rsidRPr="008D2B32">
        <w:rPr>
          <w:rFonts w:eastAsia="Calibri"/>
          <w:spacing w:val="-1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ней</w:t>
      </w:r>
      <w:r w:rsidRPr="008D2B32">
        <w:rPr>
          <w:rFonts w:eastAsia="Calibri"/>
          <w:spacing w:val="-1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документов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   </w:t>
      </w:r>
      <w:r w:rsidRPr="008D2B32">
        <w:rPr>
          <w:rFonts w:eastAsia="Calibri"/>
          <w:sz w:val="24"/>
          <w:szCs w:val="24"/>
          <w:lang w:eastAsia="en-US"/>
        </w:rPr>
        <w:t>несет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Заявитель.</w:t>
      </w:r>
    </w:p>
    <w:p w14:paraId="48DB88D7" w14:textId="77777777" w:rsidR="008D2B32" w:rsidRPr="008D2B32" w:rsidRDefault="008D2B32" w:rsidP="008D2B32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Прием</w:t>
      </w:r>
      <w:r w:rsidRPr="008D2B32">
        <w:rPr>
          <w:rFonts w:eastAsia="Calibri"/>
          <w:spacing w:val="31"/>
          <w:sz w:val="24"/>
          <w:szCs w:val="24"/>
          <w:lang w:eastAsia="en-US"/>
        </w:rPr>
        <w:t xml:space="preserve"> з</w:t>
      </w:r>
      <w:r w:rsidRPr="008D2B32">
        <w:rPr>
          <w:rFonts w:eastAsia="Calibri"/>
          <w:sz w:val="24"/>
          <w:szCs w:val="24"/>
          <w:lang w:eastAsia="en-US"/>
        </w:rPr>
        <w:t>аявок</w:t>
      </w:r>
      <w:r w:rsidRPr="008D2B32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прекращается</w:t>
      </w:r>
      <w:r w:rsidRPr="008D2B32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Оператором</w:t>
      </w:r>
      <w:r w:rsidRPr="008D2B32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</w:t>
      </w:r>
      <w:r w:rsidRPr="008D2B32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помощью</w:t>
      </w:r>
      <w:r w:rsidRPr="008D2B32">
        <w:rPr>
          <w:rFonts w:eastAsia="Calibri"/>
          <w:spacing w:val="3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программных</w:t>
      </w:r>
      <w:r w:rsidRPr="008D2B32">
        <w:rPr>
          <w:rFonts w:eastAsia="Calibri"/>
          <w:spacing w:val="3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технических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средств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дату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время завершения приема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заявок,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указанные в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Извещении.</w:t>
      </w:r>
    </w:p>
    <w:p w14:paraId="291D8BDB" w14:textId="77777777" w:rsidR="008D2B32" w:rsidRPr="008D2B32" w:rsidRDefault="008D2B32" w:rsidP="008D2B32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После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завершения</w:t>
      </w:r>
      <w:r w:rsidRPr="008D2B3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приема</w:t>
      </w:r>
      <w:r w:rsidRPr="008D2B3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</w:t>
      </w:r>
      <w:r w:rsidRPr="008D2B32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Оператор</w:t>
      </w:r>
      <w:r w:rsidRPr="008D2B3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площадки 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направляет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 Организатору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соответствии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Регламентом.</w:t>
      </w:r>
    </w:p>
    <w:p w14:paraId="6D8B0BAD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</w:p>
    <w:p w14:paraId="0A4BD1C1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8. Порядок и срок отзыва заявок</w:t>
      </w:r>
      <w:bookmarkEnd w:id="5"/>
    </w:p>
    <w:p w14:paraId="19BA8DCA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</w:p>
    <w:p w14:paraId="24DE4C76" w14:textId="0CA83F1F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Заявитель вправе отозвать заявку в любое время до момента окончания подачи заявок на участие в аукционе, указанную в Извещении по московскому времени путем направления соответствующего уведомления Оператору электронной площадки в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соответствии с Регламентом, размещенным на сайте </w:t>
      </w:r>
      <w:r w:rsidRPr="00521301">
        <w:rPr>
          <w:bCs/>
          <w:sz w:val="24"/>
          <w:szCs w:val="22"/>
        </w:rPr>
        <w:t>https://www.rts-tender.ru/</w:t>
      </w:r>
      <w:r w:rsidRPr="008D2B32">
        <w:rPr>
          <w:sz w:val="22"/>
          <w:szCs w:val="22"/>
        </w:rPr>
        <w:t>.</w:t>
      </w:r>
    </w:p>
    <w:p w14:paraId="7F2808AE" w14:textId="77777777" w:rsidR="008D2B32" w:rsidRPr="008D2B32" w:rsidRDefault="008D2B32" w:rsidP="008D2B32">
      <w:pPr>
        <w:ind w:firstLine="709"/>
        <w:rPr>
          <w:b/>
          <w:bCs/>
          <w:sz w:val="20"/>
        </w:rPr>
      </w:pPr>
    </w:p>
    <w:p w14:paraId="3DE1F5CB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9. Порядок рассмотрения заявок на участие в аукционе</w:t>
      </w:r>
    </w:p>
    <w:p w14:paraId="209F4CE2" w14:textId="77777777" w:rsidR="008D2B32" w:rsidRPr="008D2B32" w:rsidRDefault="008D2B32" w:rsidP="008D2B32">
      <w:pPr>
        <w:ind w:firstLine="709"/>
        <w:rPr>
          <w:sz w:val="20"/>
        </w:rPr>
      </w:pPr>
    </w:p>
    <w:p w14:paraId="1A552F4E" w14:textId="2EA64ADB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Дата начала и окончания приема заявок на участие в аукционе указывается в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Извещении по московскому времени.</w:t>
      </w:r>
    </w:p>
    <w:p w14:paraId="51047576" w14:textId="29D7ED4D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 xml:space="preserve">Прием заявок осуществляется через Оператора электронной площадки </w:t>
      </w:r>
      <w:r w:rsidRPr="00521301">
        <w:rPr>
          <w:bCs/>
          <w:sz w:val="24"/>
          <w:szCs w:val="22"/>
        </w:rPr>
        <w:t>https://www.rts-tender.ru/</w:t>
      </w:r>
      <w:r w:rsidRPr="008D2B32">
        <w:rPr>
          <w:sz w:val="22"/>
          <w:szCs w:val="22"/>
        </w:rPr>
        <w:t>.</w:t>
      </w:r>
    </w:p>
    <w:p w14:paraId="331B1D90" w14:textId="59A11DC2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Комиссия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муниципальной собственности администрации Тихвинского района (далее - Комиссия) рассматривает заявки на предмет соответствия требованиям, и соответствия заявителей требованиям, установленным настоящей документацией.</w:t>
      </w:r>
    </w:p>
    <w:p w14:paraId="3249F428" w14:textId="77777777" w:rsidR="008D2B32" w:rsidRPr="008D2B32" w:rsidRDefault="008D2B32" w:rsidP="008D2B32">
      <w:pPr>
        <w:ind w:firstLine="709"/>
        <w:rPr>
          <w:sz w:val="24"/>
          <w:szCs w:val="24"/>
        </w:rPr>
      </w:pPr>
      <w:bookmarkStart w:id="6" w:name="bookmark16"/>
      <w:r w:rsidRPr="008D2B32">
        <w:rPr>
          <w:sz w:val="24"/>
          <w:szCs w:val="24"/>
        </w:rPr>
        <w:t>Рассмотрение заявок Комиссией проводится по адресу: Ленинградская область, Тихвинский район, город Тихвин, 1 микрорайон, дом 2, 2 этаж, кабинет 19</w:t>
      </w:r>
      <w:bookmarkEnd w:id="6"/>
      <w:r w:rsidRPr="008D2B32">
        <w:rPr>
          <w:sz w:val="24"/>
          <w:szCs w:val="24"/>
        </w:rPr>
        <w:t xml:space="preserve"> в дату, указанную в Извещении.</w:t>
      </w:r>
    </w:p>
    <w:p w14:paraId="5A286A03" w14:textId="77777777" w:rsidR="008D2B32" w:rsidRPr="008D2B32" w:rsidRDefault="008D2B32" w:rsidP="008D2B32">
      <w:pPr>
        <w:widowControl w:val="0"/>
        <w:tabs>
          <w:tab w:val="left" w:pos="284"/>
          <w:tab w:val="left" w:pos="134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Заявитель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допускается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 участию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аукционе в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следующих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случаях:</w:t>
      </w:r>
    </w:p>
    <w:p w14:paraId="5B77D9DE" w14:textId="77777777" w:rsidR="008D2B32" w:rsidRPr="008D2B32" w:rsidRDefault="008D2B32" w:rsidP="008D2B32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непредставление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необходимых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для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участия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форме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документов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или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представление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недостоверных сведений;</w:t>
      </w:r>
    </w:p>
    <w:p w14:paraId="1FEDFF41" w14:textId="26B1DCB2" w:rsidR="008D2B32" w:rsidRPr="008D2B32" w:rsidRDefault="008D2B32" w:rsidP="008D2B32">
      <w:pPr>
        <w:widowControl w:val="0"/>
        <w:tabs>
          <w:tab w:val="left" w:pos="284"/>
          <w:tab w:val="left" w:pos="117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непоступление задатка на дату и время рассмотрения заявок на участие в</w:t>
      </w:r>
      <w:r w:rsidR="00DC7C2A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аукционе в электронной форме;</w:t>
      </w:r>
    </w:p>
    <w:p w14:paraId="08661FC8" w14:textId="77777777" w:rsidR="008D2B32" w:rsidRPr="008D2B32" w:rsidRDefault="008D2B32" w:rsidP="008D2B32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подача заявки лицом, которое в соответствии с Земельным кодексом Российской Федерации и другими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федеральными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законами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имеет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права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быть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участником аукциона;</w:t>
      </w:r>
    </w:p>
    <w:p w14:paraId="50DDF3DA" w14:textId="77777777" w:rsidR="008D2B32" w:rsidRPr="008D2B32" w:rsidRDefault="008D2B32" w:rsidP="008D2B32">
      <w:pPr>
        <w:widowControl w:val="0"/>
        <w:tabs>
          <w:tab w:val="left" w:pos="284"/>
          <w:tab w:val="left" w:pos="109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наличие сведений о Заявителе в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реестре недобросовестных участников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аукциона.</w:t>
      </w:r>
    </w:p>
    <w:p w14:paraId="6DE0D4E0" w14:textId="2860D3D8" w:rsidR="008D2B32" w:rsidRPr="008D2B32" w:rsidRDefault="008D2B32" w:rsidP="008D2B32">
      <w:pPr>
        <w:ind w:firstLine="709"/>
        <w:rPr>
          <w:color w:val="FF0000"/>
          <w:sz w:val="24"/>
          <w:szCs w:val="24"/>
        </w:rPr>
      </w:pPr>
      <w:r w:rsidRPr="008D2B32">
        <w:rPr>
          <w:sz w:val="24"/>
          <w:szCs w:val="24"/>
        </w:rPr>
        <w:t>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</w:t>
      </w:r>
      <w:r w:rsidR="00DC7C2A">
        <w:rPr>
          <w:sz w:val="24"/>
          <w:szCs w:val="24"/>
        </w:rPr>
        <w:t> </w:t>
      </w:r>
      <w:r w:rsidRPr="008D2B32">
        <w:rPr>
          <w:sz w:val="24"/>
          <w:szCs w:val="24"/>
        </w:rPr>
        <w:t>аукционе.</w:t>
      </w:r>
      <w:r w:rsidRPr="008D2B32">
        <w:rPr>
          <w:color w:val="FF0000"/>
          <w:sz w:val="24"/>
          <w:szCs w:val="24"/>
        </w:rPr>
        <w:t xml:space="preserve"> </w:t>
      </w:r>
    </w:p>
    <w:p w14:paraId="655377AE" w14:textId="77777777" w:rsidR="008D2B32" w:rsidRPr="008D2B32" w:rsidRDefault="008D2B32" w:rsidP="008D2B32">
      <w:pPr>
        <w:widowControl w:val="0"/>
        <w:tabs>
          <w:tab w:val="left" w:pos="284"/>
          <w:tab w:val="left" w:pos="13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По результатам рассмотрения Комиссией заявок Оператор электронной площадки 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соответствии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 Регламентом:</w:t>
      </w:r>
    </w:p>
    <w:p w14:paraId="4E23340A" w14:textId="49B1B8C4" w:rsidR="008D2B32" w:rsidRPr="008D2B32" w:rsidRDefault="008D2B32" w:rsidP="008D2B32">
      <w:pPr>
        <w:widowControl w:val="0"/>
        <w:tabs>
          <w:tab w:val="left" w:pos="284"/>
          <w:tab w:val="left" w:pos="114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направляет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Заявителям,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допущенным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участию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признанным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Участниками </w:t>
      </w:r>
      <w:r w:rsidRPr="008D2B32">
        <w:rPr>
          <w:sz w:val="24"/>
          <w:szCs w:val="24"/>
        </w:rPr>
        <w:t>аукциона</w:t>
      </w:r>
      <w:r w:rsidRPr="008D2B32">
        <w:rPr>
          <w:rFonts w:eastAsia="Calibri"/>
          <w:sz w:val="24"/>
          <w:szCs w:val="24"/>
          <w:lang w:eastAsia="en-US"/>
        </w:rPr>
        <w:t xml:space="preserve"> и Заявителям, не допущенным к участию в аукционе, уведомления о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принятых в их отношении решениях, не позднее установленных в</w:t>
      </w:r>
      <w:r w:rsidR="00DC7C2A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Извещении даты и времени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начала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аукциона;</w:t>
      </w:r>
    </w:p>
    <w:p w14:paraId="379037B4" w14:textId="77777777" w:rsidR="008D2B32" w:rsidRPr="008D2B32" w:rsidRDefault="008D2B32" w:rsidP="008D2B32">
      <w:pPr>
        <w:widowControl w:val="0"/>
        <w:tabs>
          <w:tab w:val="left" w:pos="284"/>
          <w:tab w:val="left" w:pos="109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размещает Протокол рассмотрения заявок на участие в аукционе на электронной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площадке.</w:t>
      </w:r>
    </w:p>
    <w:p w14:paraId="32B5C697" w14:textId="176CC4C0" w:rsidR="008D2B32" w:rsidRPr="008D2B32" w:rsidRDefault="008D2B32" w:rsidP="008D2B32">
      <w:pPr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Организатор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размещает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Протокол рассмотрения заявок на участие в</w:t>
      </w:r>
      <w:r w:rsidR="00DC7C2A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аукционе на официальном сайте торгов (</w:t>
      </w:r>
      <w:r w:rsidRPr="008E62C9">
        <w:rPr>
          <w:rFonts w:eastAsia="Calibri"/>
          <w:sz w:val="24"/>
          <w:szCs w:val="22"/>
          <w:lang w:val="en-US" w:eastAsia="en-US"/>
        </w:rPr>
        <w:t>http</w:t>
      </w:r>
      <w:r w:rsidRPr="008E62C9">
        <w:rPr>
          <w:rFonts w:eastAsia="Calibri"/>
          <w:sz w:val="24"/>
          <w:szCs w:val="22"/>
          <w:lang w:eastAsia="en-US"/>
        </w:rPr>
        <w:t>://</w:t>
      </w:r>
      <w:proofErr w:type="spellStart"/>
      <w:r w:rsidRPr="008E62C9">
        <w:rPr>
          <w:rFonts w:eastAsia="Calibri"/>
          <w:bCs/>
          <w:sz w:val="24"/>
          <w:szCs w:val="22"/>
          <w:lang w:eastAsia="en-US"/>
        </w:rPr>
        <w:t>www</w:t>
      </w:r>
      <w:proofErr w:type="spellEnd"/>
      <w:r w:rsidRPr="008E62C9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8E62C9">
        <w:rPr>
          <w:rFonts w:eastAsia="Calibri"/>
          <w:bCs/>
          <w:sz w:val="24"/>
          <w:szCs w:val="22"/>
          <w:lang w:val="en-US" w:eastAsia="en-US"/>
        </w:rPr>
        <w:t>torgi</w:t>
      </w:r>
      <w:proofErr w:type="spellEnd"/>
      <w:r w:rsidRPr="008E62C9">
        <w:rPr>
          <w:rFonts w:eastAsia="Calibri"/>
          <w:bCs/>
          <w:sz w:val="24"/>
          <w:szCs w:val="22"/>
          <w:lang w:eastAsia="en-US"/>
        </w:rPr>
        <w:t>.</w:t>
      </w:r>
      <w:r w:rsidRPr="008E62C9">
        <w:rPr>
          <w:rFonts w:eastAsia="Calibri"/>
          <w:bCs/>
          <w:sz w:val="24"/>
          <w:szCs w:val="22"/>
          <w:lang w:val="en-US" w:eastAsia="en-US"/>
        </w:rPr>
        <w:t>gov</w:t>
      </w:r>
      <w:r w:rsidRPr="008E62C9">
        <w:rPr>
          <w:rFonts w:eastAsia="Calibri"/>
          <w:bCs/>
          <w:sz w:val="24"/>
          <w:szCs w:val="22"/>
          <w:lang w:eastAsia="en-US"/>
        </w:rPr>
        <w:t>.</w:t>
      </w:r>
      <w:proofErr w:type="spellStart"/>
      <w:r w:rsidRPr="008E62C9">
        <w:rPr>
          <w:rFonts w:eastAsia="Calibri"/>
          <w:bCs/>
          <w:sz w:val="24"/>
          <w:szCs w:val="22"/>
          <w:lang w:eastAsia="en-US"/>
        </w:rPr>
        <w:t>ru</w:t>
      </w:r>
      <w:proofErr w:type="spellEnd"/>
      <w:r w:rsidRPr="008D2B32">
        <w:rPr>
          <w:rFonts w:eastAsia="Calibri"/>
          <w:sz w:val="24"/>
          <w:szCs w:val="24"/>
          <w:lang w:eastAsia="en-US"/>
        </w:rPr>
        <w:t>), не позднее, чем</w:t>
      </w:r>
      <w:r w:rsidR="008E62C9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на</w:t>
      </w:r>
      <w:r w:rsidR="00DC7C2A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следующий день после дня подписания указанного протокола.</w:t>
      </w:r>
    </w:p>
    <w:p w14:paraId="02904C4D" w14:textId="0D2827E7" w:rsidR="008D2B32" w:rsidRPr="008D2B32" w:rsidRDefault="008D2B32" w:rsidP="008D2B32">
      <w:pPr>
        <w:widowControl w:val="0"/>
        <w:tabs>
          <w:tab w:val="left" w:pos="284"/>
          <w:tab w:val="left" w:pos="1351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Заявитель, признанный в соответствии с полученным им уведомлением о</w:t>
      </w:r>
      <w:r w:rsidR="008E62C9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признании его Участником</w:t>
      </w:r>
      <w:r w:rsidRPr="008D2B32">
        <w:rPr>
          <w:sz w:val="24"/>
          <w:szCs w:val="24"/>
        </w:rPr>
        <w:t xml:space="preserve"> аукциона</w:t>
      </w:r>
      <w:r w:rsidRPr="008D2B32">
        <w:rPr>
          <w:rFonts w:eastAsia="Calibri"/>
          <w:sz w:val="24"/>
          <w:szCs w:val="24"/>
          <w:lang w:eastAsia="en-US"/>
        </w:rPr>
        <w:t>, в соответствии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 Регламентом считается участвующим в аукционе с даты и времени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начала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проведения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аукциона.</w:t>
      </w:r>
    </w:p>
    <w:p w14:paraId="74CBD759" w14:textId="77777777" w:rsidR="008D2B32" w:rsidRPr="008D2B32" w:rsidRDefault="008D2B32" w:rsidP="008D2B32">
      <w:pPr>
        <w:rPr>
          <w:b/>
          <w:bCs/>
          <w:sz w:val="24"/>
          <w:szCs w:val="24"/>
        </w:rPr>
      </w:pPr>
    </w:p>
    <w:p w14:paraId="4B116613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 xml:space="preserve">10. Порядок внесения задатка </w:t>
      </w:r>
    </w:p>
    <w:p w14:paraId="7585B14E" w14:textId="77777777" w:rsidR="008D2B32" w:rsidRPr="008D2B32" w:rsidRDefault="008D2B32" w:rsidP="008D2B32">
      <w:pPr>
        <w:rPr>
          <w:sz w:val="20"/>
        </w:rPr>
      </w:pPr>
    </w:p>
    <w:p w14:paraId="24EFE557" w14:textId="14227AAD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bookmarkStart w:id="7" w:name="_Hlk131429366"/>
      <w:r w:rsidRPr="008D2B32">
        <w:rPr>
          <w:sz w:val="24"/>
          <w:szCs w:val="24"/>
        </w:rPr>
        <w:t>Заявители обеспечивают поступление задатков в порядке и в сроки, указанные в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настоящей документации,</w:t>
      </w:r>
      <w:r w:rsidRPr="008D2B32">
        <w:rPr>
          <w:rFonts w:eastAsia="Calibri"/>
          <w:sz w:val="24"/>
          <w:szCs w:val="24"/>
          <w:lang w:eastAsia="en-US"/>
        </w:rPr>
        <w:t xml:space="preserve"> в размере, указанном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 Извещении</w:t>
      </w:r>
      <w:r w:rsidRPr="008D2B32">
        <w:rPr>
          <w:sz w:val="24"/>
          <w:szCs w:val="24"/>
        </w:rPr>
        <w:t>.</w:t>
      </w:r>
    </w:p>
    <w:bookmarkEnd w:id="7"/>
    <w:p w14:paraId="223DF294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Перечисление денежных средств на счёт Оператора электронной площадки производится по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следующим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реквизитам:</w:t>
      </w:r>
    </w:p>
    <w:p w14:paraId="3D8FE58B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sz w:val="24"/>
          <w:szCs w:val="24"/>
        </w:rPr>
        <w:t>Получатель платежа:</w:t>
      </w:r>
      <w:r w:rsidRPr="008D2B32">
        <w:rPr>
          <w:sz w:val="24"/>
          <w:szCs w:val="24"/>
        </w:rPr>
        <w:t xml:space="preserve"> ООО «РТС-тендер» </w:t>
      </w:r>
    </w:p>
    <w:p w14:paraId="5465CDCD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b/>
          <w:sz w:val="24"/>
          <w:szCs w:val="24"/>
        </w:rPr>
        <w:t xml:space="preserve">Банковские реквизиты: </w:t>
      </w:r>
      <w:r w:rsidRPr="008D2B32">
        <w:rPr>
          <w:sz w:val="24"/>
          <w:szCs w:val="24"/>
        </w:rPr>
        <w:t xml:space="preserve">Филиал «Корпоративный» ПАО «Совкомбанк» </w:t>
      </w:r>
    </w:p>
    <w:p w14:paraId="6095162D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 xml:space="preserve">БИК 044525360 </w:t>
      </w:r>
    </w:p>
    <w:p w14:paraId="52809AFB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 xml:space="preserve">Расчётный счёт: 40702810512030016362 </w:t>
      </w:r>
    </w:p>
    <w:p w14:paraId="2AC678D6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 xml:space="preserve">Корр. счёт 30101810445250000360 </w:t>
      </w:r>
    </w:p>
    <w:p w14:paraId="1B166191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ИНН 7710357167   КПП 773001001</w:t>
      </w:r>
    </w:p>
    <w:p w14:paraId="44A9B784" w14:textId="7E865A7E" w:rsidR="008D2B32" w:rsidRPr="008D2B32" w:rsidRDefault="008D2B32" w:rsidP="008D2B32">
      <w:pPr>
        <w:ind w:firstLine="709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8D2B32">
        <w:rPr>
          <w:sz w:val="24"/>
          <w:szCs w:val="24"/>
        </w:rPr>
        <w:t>Назначение платежа: «Внесение гарантийного обеспечения по Соглашению о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внесении гарантийного обеспечения, № аналитического счета _________, без НДС».</w:t>
      </w:r>
    </w:p>
    <w:p w14:paraId="3DF21380" w14:textId="6110251D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Задаток должен поступить на счет не позднее срока окончания приема заявок на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участие в аукционе. Перечисление задатка третьими лицами не допускается. В случае нарушения претендентом настоящего порядка внесения задатка, в том числе, при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неверном указании реквизитов платежного поручения, при указании в платежном поручении неполного и/или неверного назначения платежа, перечисленная сумма не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считается задатком и возвращается претенденту по реквизитам платежного поручения. Отсутствие сведений о поступлении задатка в день подведения итогов окончания приема заявок, считается нарушением порядка внесения задатка и является основанием для отклонения заявки. Документом, подтверждающим внесение задатка для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Организатора аукциона, является </w:t>
      </w:r>
      <w:r w:rsidR="008E62C9" w:rsidRPr="008D2B32">
        <w:rPr>
          <w:sz w:val="24"/>
          <w:szCs w:val="24"/>
        </w:rPr>
        <w:t>выписка со счета,</w:t>
      </w:r>
      <w:r w:rsidRPr="008D2B32">
        <w:rPr>
          <w:sz w:val="24"/>
          <w:szCs w:val="24"/>
        </w:rPr>
        <w:t xml:space="preserve"> указанного в Извещении.</w:t>
      </w:r>
    </w:p>
    <w:p w14:paraId="0AE2F975" w14:textId="77777777" w:rsidR="008D2B32" w:rsidRPr="008D2B32" w:rsidRDefault="008D2B32" w:rsidP="008D2B32">
      <w:pPr>
        <w:widowControl w:val="0"/>
        <w:tabs>
          <w:tab w:val="left" w:pos="1346"/>
        </w:tabs>
        <w:autoSpaceDE w:val="0"/>
        <w:autoSpaceDN w:val="0"/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Операции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по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перечислению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денежных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средств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на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счете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Оператора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площадки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соответствии</w:t>
      </w:r>
      <w:r w:rsidRPr="008D2B32">
        <w:rPr>
          <w:spacing w:val="-4"/>
          <w:sz w:val="24"/>
          <w:szCs w:val="24"/>
        </w:rPr>
        <w:t xml:space="preserve"> </w:t>
      </w:r>
      <w:r w:rsidRPr="008D2B32">
        <w:rPr>
          <w:sz w:val="24"/>
          <w:szCs w:val="24"/>
        </w:rPr>
        <w:t>Регламентом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учитываются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на</w:t>
      </w:r>
      <w:r w:rsidRPr="008D2B32">
        <w:rPr>
          <w:spacing w:val="-5"/>
          <w:sz w:val="24"/>
          <w:szCs w:val="24"/>
        </w:rPr>
        <w:t xml:space="preserve"> </w:t>
      </w:r>
      <w:r w:rsidRPr="008D2B32">
        <w:rPr>
          <w:sz w:val="24"/>
          <w:szCs w:val="24"/>
        </w:rPr>
        <w:t>аналитическом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счете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Заявителя,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организованном</w:t>
      </w:r>
      <w:r w:rsidRPr="008D2B32">
        <w:rPr>
          <w:spacing w:val="-52"/>
          <w:sz w:val="24"/>
          <w:szCs w:val="24"/>
        </w:rPr>
        <w:t xml:space="preserve">   </w:t>
      </w:r>
      <w:r w:rsidRPr="008D2B32">
        <w:rPr>
          <w:sz w:val="24"/>
          <w:szCs w:val="24"/>
        </w:rPr>
        <w:t>Оператором</w:t>
      </w:r>
      <w:r w:rsidRPr="008D2B32">
        <w:rPr>
          <w:spacing w:val="-2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</w:t>
      </w:r>
      <w:r w:rsidRPr="008D2B32">
        <w:rPr>
          <w:spacing w:val="-4"/>
          <w:sz w:val="24"/>
          <w:szCs w:val="24"/>
        </w:rPr>
        <w:t xml:space="preserve"> </w:t>
      </w:r>
      <w:r w:rsidRPr="008D2B32">
        <w:rPr>
          <w:sz w:val="24"/>
          <w:szCs w:val="24"/>
        </w:rPr>
        <w:t>площадки.</w:t>
      </w:r>
    </w:p>
    <w:p w14:paraId="4088BCD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Денежные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средства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размере,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равном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задатку блокируются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Оператором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 площадки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на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аналитическом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счете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Заявителя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соответствии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с Регламентом. Основанием для блокирования денежных средств является Заявка, направленная Оператору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 площадки. Заблокированные на аналитическом счете Заявителя денежные средства являются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задатком.</w:t>
      </w:r>
    </w:p>
    <w:p w14:paraId="58C08A6C" w14:textId="76A7A7B3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Прекращение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блокирования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денежных</w:t>
      </w:r>
      <w:r w:rsidRPr="008D2B32">
        <w:rPr>
          <w:spacing w:val="39"/>
          <w:sz w:val="24"/>
          <w:szCs w:val="24"/>
        </w:rPr>
        <w:t xml:space="preserve"> </w:t>
      </w:r>
      <w:r w:rsidRPr="008D2B32">
        <w:rPr>
          <w:sz w:val="24"/>
          <w:szCs w:val="24"/>
        </w:rPr>
        <w:t>средств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на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счете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Заявителя</w:t>
      </w:r>
      <w:r w:rsidRPr="008D2B32">
        <w:rPr>
          <w:spacing w:val="39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="008E62C9">
        <w:rPr>
          <w:spacing w:val="37"/>
          <w:sz w:val="24"/>
          <w:szCs w:val="24"/>
        </w:rPr>
        <w:t> </w:t>
      </w:r>
      <w:r w:rsidRPr="008D2B32">
        <w:rPr>
          <w:sz w:val="24"/>
          <w:szCs w:val="24"/>
        </w:rPr>
        <w:t>соответствии</w:t>
      </w:r>
      <w:r w:rsidRPr="008D2B32">
        <w:rPr>
          <w:spacing w:val="38"/>
          <w:sz w:val="24"/>
          <w:szCs w:val="24"/>
        </w:rPr>
        <w:t xml:space="preserve"> </w:t>
      </w:r>
      <w:r w:rsidRPr="008D2B32">
        <w:rPr>
          <w:sz w:val="24"/>
          <w:szCs w:val="24"/>
        </w:rPr>
        <w:t>с</w:t>
      </w:r>
      <w:r w:rsidRPr="008D2B32">
        <w:rPr>
          <w:spacing w:val="39"/>
          <w:sz w:val="24"/>
          <w:szCs w:val="24"/>
        </w:rPr>
        <w:t xml:space="preserve"> </w:t>
      </w:r>
      <w:r w:rsidRPr="008D2B32">
        <w:rPr>
          <w:sz w:val="24"/>
          <w:szCs w:val="24"/>
        </w:rPr>
        <w:t>Регламентом</w:t>
      </w:r>
      <w:r w:rsidRPr="008D2B32">
        <w:rPr>
          <w:spacing w:val="-2"/>
          <w:sz w:val="24"/>
          <w:szCs w:val="24"/>
        </w:rPr>
        <w:t xml:space="preserve"> </w:t>
      </w:r>
      <w:r w:rsidRPr="008D2B32">
        <w:rPr>
          <w:sz w:val="24"/>
          <w:szCs w:val="24"/>
        </w:rPr>
        <w:t>производится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Оператором</w:t>
      </w:r>
      <w:r w:rsidRPr="008D2B32">
        <w:rPr>
          <w:spacing w:val="-2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 площадки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="008E62C9">
        <w:rPr>
          <w:spacing w:val="-3"/>
          <w:sz w:val="24"/>
          <w:szCs w:val="24"/>
        </w:rPr>
        <w:t> </w:t>
      </w:r>
      <w:r w:rsidRPr="008D2B32">
        <w:rPr>
          <w:sz w:val="24"/>
          <w:szCs w:val="24"/>
        </w:rPr>
        <w:t>следующем порядке:</w:t>
      </w:r>
    </w:p>
    <w:p w14:paraId="6D8B2BAC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- для Заявителя, отозвавшего Заявку до окончания срока приема Заявок, установленного извещением</w:t>
      </w:r>
      <w:r w:rsidRPr="008D2B32">
        <w:rPr>
          <w:spacing w:val="56"/>
          <w:sz w:val="24"/>
          <w:szCs w:val="24"/>
        </w:rPr>
        <w:t xml:space="preserve"> </w:t>
      </w:r>
      <w:r w:rsidRPr="008D2B32">
        <w:rPr>
          <w:sz w:val="24"/>
          <w:szCs w:val="24"/>
        </w:rPr>
        <w:t>– в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течение 3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(трех) рабочих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дней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со дня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поступления уведомления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>об отзыве</w:t>
      </w:r>
      <w:r w:rsidRPr="008D2B32">
        <w:rPr>
          <w:spacing w:val="55"/>
          <w:sz w:val="24"/>
          <w:szCs w:val="24"/>
        </w:rPr>
        <w:t xml:space="preserve"> </w:t>
      </w:r>
      <w:r w:rsidRPr="008D2B32">
        <w:rPr>
          <w:sz w:val="24"/>
          <w:szCs w:val="24"/>
        </w:rPr>
        <w:t xml:space="preserve">Заявки </w:t>
      </w:r>
      <w:r w:rsidRPr="008D2B32">
        <w:rPr>
          <w:spacing w:val="-52"/>
          <w:sz w:val="24"/>
          <w:szCs w:val="24"/>
        </w:rPr>
        <w:t>в</w:t>
      </w:r>
      <w:r w:rsidRPr="008D2B32">
        <w:rPr>
          <w:spacing w:val="-2"/>
          <w:sz w:val="24"/>
          <w:szCs w:val="24"/>
        </w:rPr>
        <w:t xml:space="preserve"> </w:t>
      </w:r>
      <w:r w:rsidRPr="008D2B32">
        <w:rPr>
          <w:sz w:val="24"/>
          <w:szCs w:val="24"/>
        </w:rPr>
        <w:t>соответствии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с Регламентом;</w:t>
      </w:r>
    </w:p>
    <w:p w14:paraId="0F17488B" w14:textId="1C88A289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- для Заявителя, не допущенного к участию в аукционе в электронной форме, – в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течение 3 (трех)</w:t>
      </w:r>
      <w:r w:rsidRPr="008D2B32">
        <w:rPr>
          <w:spacing w:val="1"/>
          <w:sz w:val="24"/>
          <w:szCs w:val="24"/>
        </w:rPr>
        <w:t xml:space="preserve"> </w:t>
      </w:r>
      <w:r w:rsidRPr="008D2B32">
        <w:rPr>
          <w:sz w:val="24"/>
          <w:szCs w:val="24"/>
        </w:rPr>
        <w:t>рабочих</w:t>
      </w:r>
      <w:r w:rsidRPr="008D2B32">
        <w:rPr>
          <w:spacing w:val="-7"/>
          <w:sz w:val="24"/>
          <w:szCs w:val="24"/>
        </w:rPr>
        <w:t xml:space="preserve"> </w:t>
      </w:r>
      <w:r w:rsidRPr="008D2B32">
        <w:rPr>
          <w:sz w:val="24"/>
          <w:szCs w:val="24"/>
        </w:rPr>
        <w:t>дней</w:t>
      </w:r>
      <w:r w:rsidRPr="008D2B32">
        <w:rPr>
          <w:spacing w:val="-5"/>
          <w:sz w:val="24"/>
          <w:szCs w:val="24"/>
        </w:rPr>
        <w:t xml:space="preserve"> </w:t>
      </w:r>
      <w:r w:rsidRPr="008D2B32">
        <w:rPr>
          <w:sz w:val="24"/>
          <w:szCs w:val="24"/>
        </w:rPr>
        <w:t>со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дня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оформления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Протокола</w:t>
      </w:r>
      <w:r w:rsidRPr="008D2B32">
        <w:rPr>
          <w:spacing w:val="-4"/>
          <w:sz w:val="24"/>
          <w:szCs w:val="24"/>
        </w:rPr>
        <w:t xml:space="preserve"> </w:t>
      </w:r>
      <w:r w:rsidRPr="008D2B32">
        <w:rPr>
          <w:sz w:val="24"/>
          <w:szCs w:val="24"/>
        </w:rPr>
        <w:t>рассмотрения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заявок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на</w:t>
      </w:r>
      <w:r w:rsidR="008E62C9">
        <w:rPr>
          <w:spacing w:val="-5"/>
          <w:sz w:val="24"/>
          <w:szCs w:val="24"/>
        </w:rPr>
        <w:t> </w:t>
      </w:r>
      <w:r w:rsidRPr="008D2B32">
        <w:rPr>
          <w:sz w:val="24"/>
          <w:szCs w:val="24"/>
        </w:rPr>
        <w:t>участие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Pr="008D2B32">
        <w:rPr>
          <w:spacing w:val="-6"/>
          <w:sz w:val="24"/>
          <w:szCs w:val="24"/>
        </w:rPr>
        <w:t xml:space="preserve"> </w:t>
      </w:r>
      <w:r w:rsidRPr="008D2B32">
        <w:rPr>
          <w:sz w:val="24"/>
          <w:szCs w:val="24"/>
        </w:rPr>
        <w:t>аукционе</w:t>
      </w:r>
      <w:r w:rsidRPr="008D2B32">
        <w:rPr>
          <w:spacing w:val="-3"/>
          <w:sz w:val="24"/>
          <w:szCs w:val="24"/>
        </w:rPr>
        <w:t xml:space="preserve"> </w:t>
      </w:r>
      <w:r w:rsidRPr="008D2B32">
        <w:rPr>
          <w:sz w:val="24"/>
          <w:szCs w:val="24"/>
        </w:rPr>
        <w:t>в</w:t>
      </w:r>
      <w:r w:rsidRPr="008D2B32">
        <w:rPr>
          <w:spacing w:val="-5"/>
          <w:sz w:val="24"/>
          <w:szCs w:val="24"/>
        </w:rPr>
        <w:t xml:space="preserve"> </w:t>
      </w:r>
      <w:r w:rsidRPr="008D2B32">
        <w:rPr>
          <w:sz w:val="24"/>
          <w:szCs w:val="24"/>
        </w:rPr>
        <w:t>электронной форме в</w:t>
      </w:r>
      <w:r w:rsidRPr="008D2B32">
        <w:rPr>
          <w:spacing w:val="-2"/>
          <w:sz w:val="24"/>
          <w:szCs w:val="24"/>
        </w:rPr>
        <w:t xml:space="preserve"> </w:t>
      </w:r>
      <w:r w:rsidRPr="008D2B32">
        <w:rPr>
          <w:sz w:val="24"/>
          <w:szCs w:val="24"/>
        </w:rPr>
        <w:t>соответствии</w:t>
      </w:r>
      <w:r w:rsidRPr="008D2B32">
        <w:rPr>
          <w:spacing w:val="-1"/>
          <w:sz w:val="24"/>
          <w:szCs w:val="24"/>
        </w:rPr>
        <w:t xml:space="preserve"> </w:t>
      </w:r>
      <w:r w:rsidRPr="008D2B32">
        <w:rPr>
          <w:sz w:val="24"/>
          <w:szCs w:val="24"/>
        </w:rPr>
        <w:t>с Регламентом;</w:t>
      </w:r>
    </w:p>
    <w:p w14:paraId="0B46B512" w14:textId="01014732" w:rsidR="008D2B32" w:rsidRPr="008D2B32" w:rsidRDefault="008D2B32" w:rsidP="008D2B32">
      <w:pPr>
        <w:tabs>
          <w:tab w:val="left" w:pos="284"/>
        </w:tabs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- для участников аукциона в электронной форме (далее - Участник), участвовавших в аукционе в электронной форме, но не победивших в нем, – в течение 3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(трех) рабочих дней со дня подписания Протокола о результатах аукциона в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электронной форме в соответствии с Регламентом,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дня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подписания договора купли-продажи или договора аренды земельного участка победителем аукциона.</w:t>
      </w:r>
    </w:p>
    <w:p w14:paraId="329D2C56" w14:textId="2C8A6DD6" w:rsidR="008D2B32" w:rsidRPr="008D2B32" w:rsidRDefault="008D2B32" w:rsidP="008D2B32">
      <w:pPr>
        <w:tabs>
          <w:tab w:val="left" w:pos="284"/>
        </w:tabs>
        <w:ind w:firstLine="709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>Задаток Победителя аукциона, а также задаток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</w:t>
      </w:r>
      <w:r w:rsidR="008E62C9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земельный участок осуществляется Оператором электронной площадки в</w:t>
      </w:r>
      <w:r w:rsidR="008E62C9">
        <w:rPr>
          <w:bCs/>
          <w:sz w:val="24"/>
          <w:szCs w:val="24"/>
        </w:rPr>
        <w:t> </w:t>
      </w:r>
      <w:r w:rsidRPr="008D2B32">
        <w:rPr>
          <w:bCs/>
          <w:sz w:val="24"/>
          <w:szCs w:val="24"/>
        </w:rPr>
        <w:t>соответствии с Регламентом.</w:t>
      </w:r>
    </w:p>
    <w:p w14:paraId="52BAACF1" w14:textId="23739A52" w:rsidR="008D2B32" w:rsidRPr="008D2B32" w:rsidRDefault="008D2B32" w:rsidP="008D2B32">
      <w:pPr>
        <w:tabs>
          <w:tab w:val="left" w:pos="284"/>
        </w:tabs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Задатки, внесенные указанными лицами, не заключившими в установленном в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Извещении порядке договора аренды земельного участка вследствие уклонения от</w:t>
      </w:r>
      <w:r w:rsidR="008E62C9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заключения указанного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договора,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 возвращаются.</w:t>
      </w:r>
    </w:p>
    <w:p w14:paraId="5E898140" w14:textId="77777777" w:rsidR="008D2B32" w:rsidRPr="008D2B32" w:rsidRDefault="008D2B32" w:rsidP="008D2B32">
      <w:pPr>
        <w:ind w:firstLine="709"/>
        <w:jc w:val="left"/>
        <w:rPr>
          <w:b/>
          <w:bCs/>
          <w:sz w:val="24"/>
          <w:szCs w:val="24"/>
        </w:rPr>
      </w:pPr>
    </w:p>
    <w:p w14:paraId="5C305D13" w14:textId="77777777" w:rsidR="008D2B32" w:rsidRPr="008D2B32" w:rsidRDefault="008D2B32" w:rsidP="008D2B32">
      <w:pPr>
        <w:ind w:firstLine="709"/>
        <w:jc w:val="left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 xml:space="preserve">11. Порядок проведения аукциона </w:t>
      </w:r>
    </w:p>
    <w:p w14:paraId="466F8029" w14:textId="77777777" w:rsidR="008D2B32" w:rsidRPr="008D2B32" w:rsidRDefault="008D2B32" w:rsidP="008D2B32">
      <w:pPr>
        <w:jc w:val="left"/>
        <w:rPr>
          <w:b/>
          <w:sz w:val="20"/>
        </w:rPr>
      </w:pPr>
      <w:r w:rsidRPr="008D2B32">
        <w:rPr>
          <w:b/>
          <w:sz w:val="24"/>
          <w:szCs w:val="24"/>
        </w:rPr>
        <w:t xml:space="preserve"> </w:t>
      </w:r>
      <w:r w:rsidRPr="008D2B32">
        <w:rPr>
          <w:b/>
          <w:sz w:val="24"/>
          <w:szCs w:val="24"/>
        </w:rPr>
        <w:tab/>
      </w:r>
    </w:p>
    <w:p w14:paraId="3E949211" w14:textId="576F486C" w:rsidR="008D2B32" w:rsidRPr="008D2B32" w:rsidRDefault="008D2B32" w:rsidP="008E62C9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Аукцион проводится</w:t>
      </w:r>
      <w:r w:rsidRPr="008D2B32">
        <w:rPr>
          <w:rFonts w:eastAsia="Calibri"/>
          <w:b/>
          <w:bCs/>
          <w:sz w:val="24"/>
          <w:szCs w:val="24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 день и время, указанные 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Извещении</w:t>
      </w:r>
      <w:r w:rsidRPr="008D2B32">
        <w:rPr>
          <w:sz w:val="24"/>
          <w:szCs w:val="24"/>
        </w:rPr>
        <w:t xml:space="preserve"> по московскому времени на электронной площадке, находящейся в сети интернет по адресу </w:t>
      </w:r>
      <w:r w:rsidRPr="00521301">
        <w:rPr>
          <w:bCs/>
          <w:sz w:val="24"/>
          <w:szCs w:val="24"/>
        </w:rPr>
        <w:t>https://www.rts-tender.ru/</w:t>
      </w:r>
      <w:r w:rsidRPr="008D2B32">
        <w:rPr>
          <w:sz w:val="24"/>
          <w:szCs w:val="24"/>
          <w:lang w:eastAsia="en-US"/>
        </w:rPr>
        <w:t xml:space="preserve">, </w:t>
      </w:r>
      <w:r w:rsidRPr="008D2B32">
        <w:rPr>
          <w:sz w:val="24"/>
          <w:szCs w:val="24"/>
        </w:rPr>
        <w:t>в соответствии со ст. 447-449.1 ГК РФ, со ст. 39.11, 39.12 Земельного кодекса Российской Федерации, приказом Федеральной антимонопольной службы от 10.02.2010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форме конкурса», регламентом электронной площадки, размещенным на сайте </w:t>
      </w:r>
      <w:r w:rsidRPr="00425370">
        <w:rPr>
          <w:bCs/>
          <w:sz w:val="24"/>
          <w:szCs w:val="24"/>
        </w:rPr>
        <w:t>https://www.rts-tender.ru/</w:t>
      </w:r>
      <w:r w:rsidRPr="008D2B32">
        <w:rPr>
          <w:sz w:val="24"/>
          <w:szCs w:val="24"/>
        </w:rPr>
        <w:t>.</w:t>
      </w:r>
    </w:p>
    <w:p w14:paraId="64B4629A" w14:textId="77777777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Проведение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соответствии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Регламентом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обеспечивается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Оператором электронной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площадки.</w:t>
      </w:r>
    </w:p>
    <w:p w14:paraId="77379245" w14:textId="49AA80E3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В аукционе могут участвовать только Заявители, допущенные к участию в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аукционе и признанные участниками. Оператор электронной площадки обеспечивает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участникам возможность принять участие в аукционе. </w:t>
      </w:r>
    </w:p>
    <w:p w14:paraId="29F36996" w14:textId="77777777" w:rsidR="008D2B32" w:rsidRPr="008D2B32" w:rsidRDefault="008D2B32" w:rsidP="008E62C9">
      <w:pPr>
        <w:widowControl w:val="0"/>
        <w:tabs>
          <w:tab w:val="left" w:pos="284"/>
          <w:tab w:val="left" w:pos="1490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Процедура аукциона проводится в день и время, указанные 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Извещении. Время проведения аукциона не должно совпадать со временем проведения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профилактических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работ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 электронной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площадке.</w:t>
      </w:r>
    </w:p>
    <w:p w14:paraId="7A267788" w14:textId="25D97A60" w:rsidR="008D2B32" w:rsidRPr="008D2B32" w:rsidRDefault="008D2B32" w:rsidP="008E62C9">
      <w:pPr>
        <w:widowControl w:val="0"/>
        <w:tabs>
          <w:tab w:val="left" w:pos="284"/>
          <w:tab w:val="left" w:pos="1468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Аукцион проводится путем повышения начальной цены предмета 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«шаг аукциона»,</w:t>
      </w:r>
      <w:r w:rsidRPr="008D2B32">
        <w:rPr>
          <w:rFonts w:eastAsia="Calibri"/>
          <w:spacing w:val="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установленный Извещением.</w:t>
      </w:r>
    </w:p>
    <w:p w14:paraId="30C486A8" w14:textId="476C8655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высокую цену предмета аукциона, аукцион завершается с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помощью программных и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технических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средств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площадки.</w:t>
      </w:r>
    </w:p>
    <w:p w14:paraId="7E6EA462" w14:textId="77777777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случае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поступления предложения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более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высокой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цене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п</w:t>
      </w:r>
      <w:r w:rsidRPr="008D2B32">
        <w:rPr>
          <w:rFonts w:eastAsia="Calibri"/>
          <w:sz w:val="24"/>
          <w:szCs w:val="24"/>
          <w:lang w:eastAsia="en-US"/>
        </w:rPr>
        <w:t>редмета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аукциона,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время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представления</w:t>
      </w:r>
      <w:r w:rsidRPr="008D2B32">
        <w:rPr>
          <w:rFonts w:eastAsia="Calibri"/>
          <w:spacing w:val="-5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следующих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предложений 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цене предмета аукциона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продлевается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10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(десять) минут.</w:t>
      </w:r>
    </w:p>
    <w:p w14:paraId="75A53D22" w14:textId="77777777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Аукцион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завершается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помощью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программных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технических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средств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 площадки, если в течение 10 (десяти) минут после поступления последнего предложения о цене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8D2B32">
        <w:rPr>
          <w:rFonts w:eastAsia="Calibri"/>
          <w:sz w:val="24"/>
          <w:szCs w:val="24"/>
          <w:lang w:eastAsia="en-US"/>
        </w:rPr>
        <w:t>редмета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ни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один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участник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сделал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предложение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цене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п</w:t>
      </w:r>
      <w:r w:rsidRPr="008D2B32">
        <w:rPr>
          <w:rFonts w:eastAsia="Calibri"/>
          <w:sz w:val="24"/>
          <w:szCs w:val="24"/>
          <w:lang w:eastAsia="en-US"/>
        </w:rPr>
        <w:t>редмета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аукциона,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которое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предусматривало бы более высокую цену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Предмета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аукциона.</w:t>
      </w:r>
    </w:p>
    <w:p w14:paraId="5F27332B" w14:textId="77777777" w:rsidR="008D2B32" w:rsidRPr="008D2B32" w:rsidRDefault="008D2B32" w:rsidP="008E62C9">
      <w:pPr>
        <w:widowControl w:val="0"/>
        <w:tabs>
          <w:tab w:val="left" w:pos="284"/>
          <w:tab w:val="left" w:pos="1456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Победителем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признается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участник,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предложивший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наибольшую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цену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п</w:t>
      </w:r>
      <w:r w:rsidRPr="008D2B32">
        <w:rPr>
          <w:rFonts w:eastAsia="Calibri"/>
          <w:sz w:val="24"/>
          <w:szCs w:val="24"/>
          <w:lang w:eastAsia="en-US"/>
        </w:rPr>
        <w:t>редмета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аукциона.</w:t>
      </w:r>
    </w:p>
    <w:p w14:paraId="7DE2CF29" w14:textId="4AE3E0DA" w:rsidR="008D2B32" w:rsidRPr="008D2B32" w:rsidRDefault="008D2B32" w:rsidP="008E62C9">
      <w:pPr>
        <w:widowControl w:val="0"/>
        <w:tabs>
          <w:tab w:val="left" w:pos="284"/>
          <w:tab w:val="left" w:pos="145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Ход проведения процедуры аукциона фиксируется Оператором электронной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электронном</w:t>
      </w:r>
      <w:r w:rsidRPr="008D2B32">
        <w:rPr>
          <w:rFonts w:eastAsia="Calibri"/>
          <w:spacing w:val="-1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журнале,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который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направляется</w:t>
      </w:r>
      <w:r w:rsidRPr="008D2B32">
        <w:rPr>
          <w:rFonts w:eastAsia="Calibri"/>
          <w:spacing w:val="-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Организатору</w:t>
      </w:r>
      <w:r w:rsidRPr="008D2B32">
        <w:rPr>
          <w:rFonts w:eastAsia="Calibri"/>
          <w:spacing w:val="-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течение</w:t>
      </w:r>
      <w:r w:rsidRPr="008D2B32">
        <w:rPr>
          <w:rFonts w:eastAsia="Calibri"/>
          <w:spacing w:val="-5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1</w:t>
      </w:r>
      <w:r w:rsidRPr="008D2B32">
        <w:rPr>
          <w:rFonts w:eastAsia="Calibri"/>
          <w:spacing w:val="-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(одного)</w:t>
      </w:r>
      <w:r w:rsidRPr="008D2B32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часа</w:t>
      </w:r>
      <w:r w:rsidRPr="008D2B32">
        <w:rPr>
          <w:rFonts w:eastAsia="Calibri"/>
          <w:spacing w:val="-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      </w:t>
      </w:r>
      <w:r w:rsidRPr="008D2B32">
        <w:rPr>
          <w:rFonts w:eastAsia="Calibri"/>
          <w:sz w:val="24"/>
          <w:szCs w:val="24"/>
          <w:lang w:eastAsia="en-US"/>
        </w:rPr>
        <w:t>времени завершения аукциона для подведения Комиссией результатов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 путем оформления Протокола о результатах аукциона.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</w:p>
    <w:p w14:paraId="0132503C" w14:textId="7504DE0C" w:rsidR="008D2B32" w:rsidRPr="008D2B32" w:rsidRDefault="008D2B32" w:rsidP="008E62C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Оператор электронной площадки приостанавливает проведение аукциона в</w:t>
      </w:r>
      <w:r w:rsidR="008E62C9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случае технологического сбоя, зафиксированного программными и техническими средствами электронной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площадки. Не позднее чем за 3 (три) часа до времени возобновления проведения аукциона, в соответствии с Регламентом участники получают уведомления от Оператора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электронной площадки с указанием даты и</w:t>
      </w:r>
      <w:r w:rsidR="008E62C9">
        <w:rPr>
          <w:rFonts w:eastAsia="Calibri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времени возобновления проведения аукциона.</w:t>
      </w:r>
    </w:p>
    <w:p w14:paraId="023CB67D" w14:textId="77777777" w:rsidR="008D2B32" w:rsidRPr="008D2B32" w:rsidRDefault="008D2B32" w:rsidP="008E62C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После завершения аукциона Оператор электронной площадки размещает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Протокол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результатах аукциона 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в соответствии </w:t>
      </w:r>
      <w:r w:rsidRPr="008D2B32">
        <w:rPr>
          <w:rFonts w:eastAsia="Calibri"/>
          <w:sz w:val="24"/>
          <w:szCs w:val="24"/>
          <w:lang w:eastAsia="en-US"/>
        </w:rPr>
        <w:t>с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Регламентом.</w:t>
      </w:r>
    </w:p>
    <w:p w14:paraId="6E317EB9" w14:textId="79A0F121" w:rsidR="008D2B32" w:rsidRPr="008D2B32" w:rsidRDefault="008D2B32" w:rsidP="008E62C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Организатор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размещает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Протокол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результатах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аукциона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на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</w:t>
      </w:r>
      <w:r w:rsidR="008E62C9">
        <w:rPr>
          <w:rFonts w:eastAsia="Calibri"/>
          <w:spacing w:val="-52"/>
          <w:sz w:val="24"/>
          <w:szCs w:val="24"/>
          <w:lang w:val="en-US" w:eastAsia="en-US"/>
        </w:rPr>
        <w:t> </w:t>
      </w:r>
      <w:r w:rsidRPr="008D2B32">
        <w:rPr>
          <w:rFonts w:eastAsia="Calibri"/>
          <w:sz w:val="24"/>
          <w:szCs w:val="24"/>
        </w:rPr>
        <w:t>официальном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сайте торгов </w:t>
      </w:r>
      <w:r w:rsidRPr="008D2B32">
        <w:rPr>
          <w:rFonts w:eastAsia="Calibri"/>
          <w:sz w:val="22"/>
          <w:szCs w:val="22"/>
          <w:lang w:eastAsia="en-US"/>
        </w:rPr>
        <w:t>(</w:t>
      </w:r>
      <w:r w:rsidRPr="008E62C9">
        <w:rPr>
          <w:rFonts w:eastAsia="Calibri"/>
          <w:sz w:val="24"/>
          <w:szCs w:val="22"/>
          <w:u w:val="single"/>
          <w:lang w:val="en-US" w:eastAsia="en-US"/>
        </w:rPr>
        <w:t>http</w:t>
      </w:r>
      <w:r w:rsidRPr="008E62C9">
        <w:rPr>
          <w:rFonts w:eastAsia="Calibri"/>
          <w:sz w:val="24"/>
          <w:szCs w:val="22"/>
          <w:u w:val="single"/>
          <w:lang w:eastAsia="en-US"/>
        </w:rPr>
        <w:t>://</w:t>
      </w:r>
      <w:proofErr w:type="spellStart"/>
      <w:r w:rsidRPr="008E62C9">
        <w:rPr>
          <w:rFonts w:eastAsia="Calibri"/>
          <w:bCs/>
          <w:sz w:val="24"/>
          <w:szCs w:val="22"/>
          <w:u w:val="single"/>
          <w:lang w:eastAsia="en-US"/>
        </w:rPr>
        <w:t>www</w:t>
      </w:r>
      <w:proofErr w:type="spellEnd"/>
      <w:r w:rsidRPr="008E62C9">
        <w:rPr>
          <w:rFonts w:eastAsia="Calibri"/>
          <w:bCs/>
          <w:sz w:val="24"/>
          <w:szCs w:val="22"/>
          <w:u w:val="single"/>
          <w:lang w:eastAsia="en-US"/>
        </w:rPr>
        <w:t>.</w:t>
      </w:r>
      <w:proofErr w:type="spellStart"/>
      <w:r w:rsidRPr="008E62C9">
        <w:rPr>
          <w:rFonts w:eastAsia="Calibri"/>
          <w:bCs/>
          <w:sz w:val="24"/>
          <w:szCs w:val="22"/>
          <w:u w:val="single"/>
          <w:lang w:val="en-US" w:eastAsia="en-US"/>
        </w:rPr>
        <w:t>torgi</w:t>
      </w:r>
      <w:proofErr w:type="spellEnd"/>
      <w:r w:rsidRPr="008E62C9">
        <w:rPr>
          <w:rFonts w:eastAsia="Calibri"/>
          <w:bCs/>
          <w:sz w:val="24"/>
          <w:szCs w:val="22"/>
          <w:u w:val="single"/>
          <w:lang w:eastAsia="en-US"/>
        </w:rPr>
        <w:t>.</w:t>
      </w:r>
      <w:r w:rsidRPr="008E62C9">
        <w:rPr>
          <w:rFonts w:eastAsia="Calibri"/>
          <w:bCs/>
          <w:sz w:val="24"/>
          <w:szCs w:val="22"/>
          <w:u w:val="single"/>
          <w:lang w:val="en-US" w:eastAsia="en-US"/>
        </w:rPr>
        <w:t>gov</w:t>
      </w:r>
      <w:r w:rsidRPr="008E62C9">
        <w:rPr>
          <w:rFonts w:eastAsia="Calibri"/>
          <w:bCs/>
          <w:sz w:val="24"/>
          <w:szCs w:val="22"/>
          <w:u w:val="single"/>
          <w:lang w:eastAsia="en-US"/>
        </w:rPr>
        <w:t>.</w:t>
      </w:r>
      <w:proofErr w:type="spellStart"/>
      <w:r w:rsidRPr="008E62C9">
        <w:rPr>
          <w:rFonts w:eastAsia="Calibri"/>
          <w:bCs/>
          <w:sz w:val="24"/>
          <w:szCs w:val="22"/>
          <w:u w:val="single"/>
          <w:lang w:eastAsia="en-US"/>
        </w:rPr>
        <w:t>ru</w:t>
      </w:r>
      <w:proofErr w:type="spellEnd"/>
      <w:r w:rsidRPr="008D2B32">
        <w:rPr>
          <w:rFonts w:eastAsia="Calibri"/>
          <w:sz w:val="24"/>
          <w:szCs w:val="24"/>
          <w:lang w:eastAsia="en-US"/>
        </w:rPr>
        <w:t>), в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течение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одного рабочего</w:t>
      </w:r>
      <w:r w:rsidRPr="008D2B32">
        <w:rPr>
          <w:rFonts w:eastAsia="Calibri"/>
          <w:spacing w:val="-3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дня</w:t>
      </w:r>
      <w:r w:rsidR="008E62C9" w:rsidRPr="008E62C9">
        <w:rPr>
          <w:rFonts w:eastAsia="Calibri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со</w:t>
      </w:r>
      <w:r w:rsidR="008E62C9">
        <w:rPr>
          <w:rFonts w:eastAsia="Calibri"/>
          <w:spacing w:val="-2"/>
          <w:sz w:val="24"/>
          <w:szCs w:val="24"/>
          <w:lang w:val="en-US"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дня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его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подписания.</w:t>
      </w:r>
    </w:p>
    <w:p w14:paraId="7BD77613" w14:textId="77777777" w:rsidR="008D2B32" w:rsidRPr="008D2B32" w:rsidRDefault="008D2B32" w:rsidP="008E62C9">
      <w:pPr>
        <w:widowControl w:val="0"/>
        <w:tabs>
          <w:tab w:val="left" w:pos="284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Аукцион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признается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несостоявшимся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случаях,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если:</w:t>
      </w:r>
    </w:p>
    <w:p w14:paraId="13D9B9F4" w14:textId="77777777" w:rsidR="008D2B32" w:rsidRPr="008D2B32" w:rsidRDefault="008D2B32" w:rsidP="008E62C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по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окончании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срока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подачи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 была подана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только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одна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заявка;</w:t>
      </w:r>
    </w:p>
    <w:p w14:paraId="22BF93A5" w14:textId="77777777" w:rsidR="008D2B32" w:rsidRPr="008D2B32" w:rsidRDefault="008D2B32" w:rsidP="008E62C9">
      <w:pPr>
        <w:widowControl w:val="0"/>
        <w:tabs>
          <w:tab w:val="left" w:pos="284"/>
          <w:tab w:val="left" w:pos="1087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по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окончании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срока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подачи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 не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подано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ни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одной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заявки;</w:t>
      </w:r>
    </w:p>
    <w:p w14:paraId="2A8FD7CA" w14:textId="3BE8FFE0" w:rsidR="008D2B32" w:rsidRPr="008D2B32" w:rsidRDefault="008D2B32" w:rsidP="008E62C9">
      <w:pPr>
        <w:widowControl w:val="0"/>
        <w:tabs>
          <w:tab w:val="left" w:pos="284"/>
          <w:tab w:val="left" w:pos="1127"/>
          <w:tab w:val="right" w:pos="8789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на</w:t>
      </w:r>
      <w:r w:rsidRPr="008D2B32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основании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результатов</w:t>
      </w:r>
      <w:r w:rsidRPr="008D2B32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рассмотрения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</w:t>
      </w:r>
      <w:r w:rsidRPr="008D2B32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принято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решение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об</w:t>
      </w:r>
      <w:r w:rsidRPr="008D2B3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отказе</w:t>
      </w:r>
      <w:r w:rsidRPr="008D2B32">
        <w:rPr>
          <w:rFonts w:eastAsia="Calibri"/>
          <w:spacing w:val="3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="008E62C9">
        <w:rPr>
          <w:rFonts w:eastAsia="Calibri"/>
          <w:spacing w:val="39"/>
          <w:sz w:val="24"/>
          <w:szCs w:val="24"/>
          <w:lang w:val="en-US"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допуске</w:t>
      </w:r>
      <w:r w:rsidRPr="008D2B32">
        <w:rPr>
          <w:rFonts w:eastAsia="Calibri"/>
          <w:spacing w:val="3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</w:t>
      </w:r>
      <w:r w:rsidRPr="008D2B32">
        <w:rPr>
          <w:rFonts w:eastAsia="Calibri"/>
          <w:spacing w:val="40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участию</w:t>
      </w:r>
      <w:r w:rsidRPr="008D2B32">
        <w:rPr>
          <w:rFonts w:eastAsia="Calibri"/>
          <w:spacing w:val="4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-52"/>
          <w:sz w:val="24"/>
          <w:szCs w:val="24"/>
          <w:lang w:eastAsia="en-US"/>
        </w:rPr>
        <w:t xml:space="preserve">   </w:t>
      </w:r>
      <w:r w:rsidRPr="008D2B32">
        <w:rPr>
          <w:rFonts w:eastAsia="Calibri"/>
          <w:sz w:val="24"/>
          <w:szCs w:val="24"/>
          <w:lang w:eastAsia="en-US"/>
        </w:rPr>
        <w:t>аукционе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всех Заявителей;</w:t>
      </w:r>
    </w:p>
    <w:p w14:paraId="6B5638B9" w14:textId="2BF91D52" w:rsidR="008D2B32" w:rsidRPr="008D2B32" w:rsidRDefault="008D2B32" w:rsidP="008E62C9">
      <w:pPr>
        <w:widowControl w:val="0"/>
        <w:tabs>
          <w:tab w:val="left" w:pos="284"/>
          <w:tab w:val="left" w:pos="1115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на</w:t>
      </w:r>
      <w:r w:rsidRPr="008D2B32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основании</w:t>
      </w:r>
      <w:r w:rsidRPr="008D2B32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результатов</w:t>
      </w:r>
      <w:r w:rsidRPr="008D2B32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рассмотрения</w:t>
      </w:r>
      <w:r w:rsidRPr="008D2B32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заявок</w:t>
      </w:r>
      <w:r w:rsidRPr="008D2B32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принято</w:t>
      </w:r>
      <w:r w:rsidRPr="008D2B32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решение</w:t>
      </w:r>
      <w:r w:rsidRPr="008D2B32">
        <w:rPr>
          <w:rFonts w:eastAsia="Calibri"/>
          <w:spacing w:val="28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о</w:t>
      </w:r>
      <w:r w:rsidRPr="008D2B32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допуске</w:t>
      </w:r>
      <w:r w:rsidRPr="008D2B32">
        <w:rPr>
          <w:rFonts w:eastAsia="Calibri"/>
          <w:spacing w:val="26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к</w:t>
      </w:r>
      <w:r w:rsidR="008E62C9">
        <w:rPr>
          <w:rFonts w:eastAsia="Calibri"/>
          <w:spacing w:val="28"/>
          <w:sz w:val="24"/>
          <w:szCs w:val="24"/>
          <w:lang w:val="en-US"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участию</w:t>
      </w:r>
      <w:r w:rsidRPr="008D2B32">
        <w:rPr>
          <w:rFonts w:eastAsia="Calibri"/>
          <w:spacing w:val="29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в</w:t>
      </w:r>
      <w:r w:rsidRPr="008D2B32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аукционе</w:t>
      </w:r>
      <w:r w:rsidRPr="008D2B32">
        <w:rPr>
          <w:rFonts w:eastAsia="Calibri"/>
          <w:spacing w:val="27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признании</w:t>
      </w:r>
      <w:r w:rsidRPr="008D2B32">
        <w:rPr>
          <w:rFonts w:eastAsia="Calibri"/>
          <w:spacing w:val="-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 xml:space="preserve">Участником </w:t>
      </w:r>
      <w:r w:rsidRPr="008D2B32">
        <w:rPr>
          <w:sz w:val="24"/>
          <w:szCs w:val="24"/>
        </w:rPr>
        <w:t>аукциона</w:t>
      </w:r>
      <w:r w:rsidRPr="008D2B32">
        <w:rPr>
          <w:rFonts w:eastAsia="Calibri"/>
          <w:sz w:val="24"/>
          <w:szCs w:val="24"/>
          <w:lang w:eastAsia="en-US"/>
        </w:rPr>
        <w:t xml:space="preserve"> только одного</w:t>
      </w:r>
      <w:r w:rsidRPr="008D2B32">
        <w:rPr>
          <w:rFonts w:eastAsia="Calibri"/>
          <w:spacing w:val="-2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Заявителя;</w:t>
      </w:r>
    </w:p>
    <w:p w14:paraId="65CAF0F7" w14:textId="3BAE3049" w:rsidR="008D2B32" w:rsidRPr="008D2B32" w:rsidRDefault="008D2B32" w:rsidP="008E62C9">
      <w:pPr>
        <w:widowControl w:val="0"/>
        <w:tabs>
          <w:tab w:val="left" w:pos="284"/>
          <w:tab w:val="left" w:pos="1113"/>
        </w:tabs>
        <w:autoSpaceDE w:val="0"/>
        <w:autoSpaceDN w:val="0"/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- в случае если в течении 10 (десяти) минут после начала проведения аукциона не</w:t>
      </w:r>
      <w:r w:rsidR="00521301">
        <w:rPr>
          <w:rFonts w:eastAsia="Calibri"/>
          <w:spacing w:val="1"/>
          <w:sz w:val="24"/>
          <w:szCs w:val="24"/>
          <w:lang w:eastAsia="en-US"/>
        </w:rPr>
        <w:t> </w:t>
      </w:r>
      <w:r w:rsidRPr="008D2B32">
        <w:rPr>
          <w:rFonts w:eastAsia="Calibri"/>
          <w:sz w:val="24"/>
          <w:szCs w:val="24"/>
          <w:lang w:eastAsia="en-US"/>
        </w:rPr>
        <w:t>поступило ни одного предложения о цене Предмета аукциона, которое предусматривало бы более высокую</w:t>
      </w:r>
      <w:r w:rsidRPr="008D2B32">
        <w:rPr>
          <w:rFonts w:eastAsia="Calibri"/>
          <w:spacing w:val="1"/>
          <w:sz w:val="24"/>
          <w:szCs w:val="24"/>
          <w:lang w:eastAsia="en-US"/>
        </w:rPr>
        <w:t xml:space="preserve"> </w:t>
      </w:r>
      <w:r w:rsidRPr="008D2B32">
        <w:rPr>
          <w:rFonts w:eastAsia="Calibri"/>
          <w:sz w:val="24"/>
          <w:szCs w:val="24"/>
          <w:lang w:eastAsia="en-US"/>
        </w:rPr>
        <w:t>цену</w:t>
      </w:r>
      <w:r w:rsidRPr="008D2B32">
        <w:rPr>
          <w:rFonts w:eastAsia="Calibri"/>
          <w:spacing w:val="-4"/>
          <w:sz w:val="24"/>
          <w:szCs w:val="24"/>
          <w:lang w:eastAsia="en-US"/>
        </w:rPr>
        <w:t xml:space="preserve"> П</w:t>
      </w:r>
      <w:r w:rsidRPr="008D2B32">
        <w:rPr>
          <w:rFonts w:eastAsia="Calibri"/>
          <w:sz w:val="24"/>
          <w:szCs w:val="24"/>
          <w:lang w:eastAsia="en-US"/>
        </w:rPr>
        <w:t>редмета аукциона.</w:t>
      </w:r>
    </w:p>
    <w:p w14:paraId="358B12F7" w14:textId="5E36F6E5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Организатор аукциона в случае, если аукцион признан несостоявшимся, направляет подписанный проект договора аренды Заявителю, признанному единственным Участником аукциона, Заявителю, подавшему единственную заявку на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участие и соответствующую всем требованиям, указанным в Извещении и условиям аукциона, в течение пяти дней со дня размещения протокола рассмотрения заявок на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официальном сайте торгов (http://www.torgi.gov.ru). Размер выкупной цены за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 xml:space="preserve">земельный участок устанавливается в размере, равном начальной цене Предмета аукциона. </w:t>
      </w:r>
    </w:p>
    <w:p w14:paraId="33636267" w14:textId="14A22F33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Победителю аукциона или единственному принявшему участие в аукционе его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 xml:space="preserve">участнику экземпляр подписанного проекта договора аренды направляется организатором аукциона в течение пяти дней со дня размещения протокола о результатах аукциона на официальном сайте торгов (http://www.torgi.gov.ru). Размер годовой арендной платы земельного участка,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06C2C6A3" w14:textId="5464A2CE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Не допускается заключение указанных договоров ранее чем через десять дней со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 xml:space="preserve">дня размещения информации о результатах аукциона на сайтах: </w:t>
      </w:r>
      <w:r w:rsidRPr="008D2B32">
        <w:rPr>
          <w:sz w:val="24"/>
          <w:szCs w:val="24"/>
          <w:lang w:val="en-US" w:eastAsia="en-US"/>
        </w:rPr>
        <w:t>www</w:t>
      </w:r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torgi</w:t>
      </w:r>
      <w:proofErr w:type="spellEnd"/>
      <w:r w:rsidRPr="008D2B32">
        <w:rPr>
          <w:sz w:val="24"/>
          <w:szCs w:val="24"/>
          <w:lang w:eastAsia="en-US"/>
        </w:rPr>
        <w:t>.</w:t>
      </w:r>
      <w:r w:rsidRPr="008D2B32">
        <w:rPr>
          <w:sz w:val="24"/>
          <w:szCs w:val="24"/>
          <w:lang w:val="en-US" w:eastAsia="en-US"/>
        </w:rPr>
        <w:t>gov</w:t>
      </w:r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ru</w:t>
      </w:r>
      <w:proofErr w:type="spellEnd"/>
      <w:r w:rsidRPr="008D2B32">
        <w:rPr>
          <w:sz w:val="24"/>
          <w:szCs w:val="24"/>
          <w:lang w:eastAsia="en-US"/>
        </w:rPr>
        <w:t xml:space="preserve">, </w:t>
      </w:r>
      <w:r w:rsidRPr="008E62C9">
        <w:rPr>
          <w:bCs/>
          <w:sz w:val="24"/>
          <w:szCs w:val="22"/>
          <w:u w:val="single"/>
        </w:rPr>
        <w:t>https://www.rts-tender.ru/</w:t>
      </w:r>
      <w:r w:rsidRPr="008D2B32">
        <w:rPr>
          <w:bCs/>
          <w:sz w:val="22"/>
          <w:szCs w:val="22"/>
        </w:rPr>
        <w:t xml:space="preserve">, </w:t>
      </w:r>
      <w:r w:rsidRPr="008D2B32">
        <w:rPr>
          <w:sz w:val="24"/>
          <w:szCs w:val="24"/>
        </w:rPr>
        <w:t>https://admtih.ru/</w:t>
      </w:r>
      <w:r w:rsidRPr="008D2B32">
        <w:rPr>
          <w:sz w:val="24"/>
          <w:szCs w:val="24"/>
          <w:lang w:eastAsia="en-US"/>
        </w:rPr>
        <w:t>.</w:t>
      </w:r>
    </w:p>
    <w:p w14:paraId="794B1E0C" w14:textId="003F119F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Организатор аукциона вправе объявить о проведении повторного аукциона в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десяти рабочих дней со дня направления им проекта договора аренды, не подписал 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не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представил Организатору аукциона договор. При этом условия повторного аукциона могут быть изменены.</w:t>
      </w:r>
    </w:p>
    <w:p w14:paraId="51CCB376" w14:textId="534E1BA5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представлен в уполномоченный орган, уполномоченный орган направляет указанный договор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14:paraId="350D8E82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аренды, этот участник не представил Организатору аукциона подписанный им договор, организатор аукциона вправе объявить о проведении повторного аукциона или распорядиться земельным участком иным образом.</w:t>
      </w:r>
    </w:p>
    <w:p w14:paraId="6420E67E" w14:textId="77777777" w:rsidR="008D2B32" w:rsidRPr="008D2B32" w:rsidRDefault="008D2B32" w:rsidP="008D2B32">
      <w:pPr>
        <w:ind w:left="720"/>
        <w:rPr>
          <w:b/>
          <w:sz w:val="24"/>
          <w:szCs w:val="24"/>
        </w:rPr>
      </w:pPr>
    </w:p>
    <w:p w14:paraId="444AFE90" w14:textId="77777777" w:rsidR="008D2B32" w:rsidRPr="008D2B32" w:rsidRDefault="008D2B32" w:rsidP="008D2B32">
      <w:pPr>
        <w:ind w:left="720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>12. Порядок заключения договора аренды</w:t>
      </w:r>
    </w:p>
    <w:p w14:paraId="0C14BD12" w14:textId="77777777" w:rsidR="008D2B32" w:rsidRPr="008D2B32" w:rsidRDefault="008D2B32" w:rsidP="008D2B32">
      <w:pPr>
        <w:ind w:firstLine="720"/>
        <w:rPr>
          <w:b/>
          <w:sz w:val="24"/>
          <w:szCs w:val="24"/>
        </w:rPr>
      </w:pPr>
      <w:r w:rsidRPr="008D2B32">
        <w:rPr>
          <w:b/>
          <w:sz w:val="24"/>
          <w:szCs w:val="24"/>
        </w:rPr>
        <w:t xml:space="preserve">земельного участка </w:t>
      </w:r>
    </w:p>
    <w:p w14:paraId="12A61E74" w14:textId="77777777" w:rsidR="008D2B32" w:rsidRPr="008D2B32" w:rsidRDefault="008D2B32" w:rsidP="008D2B32">
      <w:pPr>
        <w:ind w:firstLine="720"/>
        <w:rPr>
          <w:b/>
          <w:sz w:val="24"/>
          <w:szCs w:val="24"/>
        </w:rPr>
      </w:pPr>
    </w:p>
    <w:p w14:paraId="09EB037D" w14:textId="79117857" w:rsidR="008D2B32" w:rsidRPr="008D2B32" w:rsidRDefault="008D2B32" w:rsidP="008D2B32">
      <w:pPr>
        <w:tabs>
          <w:tab w:val="left" w:pos="1418"/>
          <w:tab w:val="left" w:pos="1985"/>
        </w:tabs>
        <w:ind w:firstLine="709"/>
        <w:contextualSpacing/>
        <w:rPr>
          <w:sz w:val="24"/>
          <w:szCs w:val="24"/>
        </w:rPr>
      </w:pPr>
      <w:r w:rsidRPr="008D2B32">
        <w:rPr>
          <w:sz w:val="24"/>
          <w:szCs w:val="24"/>
        </w:rPr>
        <w:t>Заключение договора аренды осуществляется в порядке, предусмотренном Земельным кодексом Российской Федерации, иными федеральными законами 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нормативно-правовыми актами, а также настоящей аукционной документацией.</w:t>
      </w:r>
    </w:p>
    <w:p w14:paraId="17F1807E" w14:textId="4DCD6DF1" w:rsidR="008D2B32" w:rsidRPr="008D2B32" w:rsidRDefault="008D2B32" w:rsidP="008D2B32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  <w:r w:rsidRPr="008D2B32">
        <w:rPr>
          <w:bCs/>
          <w:sz w:val="24"/>
          <w:szCs w:val="24"/>
        </w:rPr>
        <w:t>Организатор аукциона направляет победителю аукциона или единственному принявшему участие в аукционе его участнику в течение пяти дней со дня истечения десяти дней со дня размещения протокола рассмотрения заявок на участие в</w:t>
      </w:r>
      <w:r w:rsidR="008E62C9">
        <w:rPr>
          <w:bCs/>
          <w:sz w:val="24"/>
          <w:szCs w:val="24"/>
          <w:lang w:val="en-US"/>
        </w:rPr>
        <w:t> </w:t>
      </w:r>
      <w:r w:rsidRPr="008D2B32">
        <w:rPr>
          <w:bCs/>
          <w:sz w:val="24"/>
          <w:szCs w:val="24"/>
        </w:rPr>
        <w:t xml:space="preserve">электронном аукционе либо протокола о результатах электронного аукциона на через функционал официального сайта торгов ГИС Торги </w:t>
      </w:r>
      <w:r w:rsidRPr="008E62C9">
        <w:rPr>
          <w:bCs/>
          <w:sz w:val="24"/>
          <w:szCs w:val="22"/>
          <w:u w:val="single"/>
        </w:rPr>
        <w:t>http://www.torgi.gov.ru</w:t>
      </w:r>
      <w:r w:rsidRPr="008D2B32">
        <w:rPr>
          <w:bCs/>
          <w:sz w:val="22"/>
          <w:szCs w:val="22"/>
        </w:rPr>
        <w:t xml:space="preserve"> </w:t>
      </w:r>
      <w:r w:rsidRPr="008D2B32">
        <w:rPr>
          <w:bCs/>
          <w:sz w:val="24"/>
          <w:szCs w:val="24"/>
        </w:rPr>
        <w:t>подписанный проект договора аренды земельного участка, являющегося предметом аукциона.</w:t>
      </w:r>
    </w:p>
    <w:p w14:paraId="26DB3073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При этом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</w:p>
    <w:p w14:paraId="41DE7AFA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ab/>
        <w:t>Победитель аукциона или единственный участник аукциона должен подписать проект договора аренды Объекта (лота) аукциона и представить его Организатору аукциона в установленный для подписания срок.</w:t>
      </w:r>
    </w:p>
    <w:p w14:paraId="0F20A270" w14:textId="47BE555C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ab/>
        <w:t>В случае если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 в аукционе; Участник аукциона, который сделал предпоследнее предложение о цене предмета аукциона (в случае, если договор аренды земельного участка в течение десяти рабочих дней со дня направления победителю аукциона проекта указанного договора не был им подписан и представлен Организатору аукциона) в срок, предусмотренный настоящей документацией не представил Организатору аукциона подписанный договор аренды, Победитель аукциона; Единственный участник аукциона; Заявитель, признанный единственным Участником аукциона; Заявитель, подавший единственную заявку на участие; Участник аукциона, который сделал предпоследнее предложение о цене предмета аукциона признается уклонившимся от заключения договора аренды. Задаток указанных участников, не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заключивших в установленный срок договор аренды, возврату не подлежит.</w:t>
      </w:r>
    </w:p>
    <w:p w14:paraId="72045F74" w14:textId="5B821037" w:rsidR="008D2B32" w:rsidRPr="008D2B32" w:rsidRDefault="008D2B32" w:rsidP="008D2B32">
      <w:pPr>
        <w:rPr>
          <w:sz w:val="24"/>
          <w:szCs w:val="24"/>
          <w:highlight w:val="yellow"/>
        </w:rPr>
      </w:pPr>
      <w:r w:rsidRPr="008D2B32">
        <w:tab/>
      </w:r>
      <w:r w:rsidRPr="008D2B32">
        <w:rPr>
          <w:sz w:val="24"/>
          <w:szCs w:val="24"/>
        </w:rPr>
        <w:t>Договор аренды заключается на условиях, указанных в документации об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аукционе и в поданной участником, с которым заключается договор аренды, заявке 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по цене, предложенной победителем аукциона о цене договора (цене лота), или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по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 xml:space="preserve">начальной (минимальной) цене договора (цене лота) в случае заключения договора аренды с единственным участником аукциона. </w:t>
      </w:r>
    </w:p>
    <w:p w14:paraId="2CCECAE5" w14:textId="78C18A20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ab/>
        <w:t>При заключении и исполнении договора аренды изменение условий договора аренды, указанных в настоящей аукционной документации, по соглашению сторон 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в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одностороннем порядке не допускается, а также цена такого договора аренды не может быть ниже начальной (минимальной) цены договора (цены лота), указанной в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Извещении.</w:t>
      </w:r>
    </w:p>
    <w:p w14:paraId="144A8072" w14:textId="77777777" w:rsidR="008D2B32" w:rsidRPr="008D2B32" w:rsidRDefault="008D2B32" w:rsidP="008D2B32">
      <w:pPr>
        <w:tabs>
          <w:tab w:val="left" w:pos="1418"/>
          <w:tab w:val="left" w:pos="1678"/>
        </w:tabs>
        <w:ind w:firstLine="709"/>
        <w:rPr>
          <w:rFonts w:eastAsia="Calibri"/>
          <w:sz w:val="24"/>
          <w:szCs w:val="24"/>
          <w:lang w:eastAsia="en-US"/>
        </w:rPr>
      </w:pPr>
      <w:r w:rsidRPr="008D2B32">
        <w:rPr>
          <w:rFonts w:eastAsia="Calibri"/>
          <w:sz w:val="24"/>
          <w:szCs w:val="24"/>
          <w:lang w:eastAsia="en-US"/>
        </w:rPr>
        <w:t>Арендная плата за пользование Объектом (Лотом) аукциона вносится в порядке, предусмотренном договором аренды.</w:t>
      </w:r>
    </w:p>
    <w:p w14:paraId="092E534F" w14:textId="71B77048" w:rsidR="008D2B32" w:rsidRPr="008D2B32" w:rsidRDefault="008D2B32" w:rsidP="008D2B32">
      <w:pPr>
        <w:ind w:firstLine="709"/>
        <w:contextualSpacing/>
        <w:rPr>
          <w:sz w:val="24"/>
          <w:szCs w:val="24"/>
        </w:rPr>
      </w:pPr>
      <w:r w:rsidRPr="008D2B32">
        <w:rPr>
          <w:sz w:val="24"/>
          <w:szCs w:val="24"/>
        </w:rPr>
        <w:t>Сведения о победителях аукционов, уклонившихся от заключения договора аренды земельного участка, являющегося предметом аукциона, и об иных лицах, с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 xml:space="preserve">которыми указанные договоры заключаются в соответствии с </w:t>
      </w:r>
      <w:r w:rsidRPr="008E62C9">
        <w:rPr>
          <w:sz w:val="24"/>
          <w:szCs w:val="24"/>
        </w:rPr>
        <w:t>пунктом 13</w:t>
      </w:r>
      <w:r w:rsidRPr="008D2B32">
        <w:rPr>
          <w:sz w:val="24"/>
          <w:szCs w:val="24"/>
        </w:rPr>
        <w:t xml:space="preserve">, </w:t>
      </w:r>
      <w:r w:rsidRPr="008E62C9">
        <w:rPr>
          <w:sz w:val="24"/>
          <w:szCs w:val="24"/>
        </w:rPr>
        <w:t>14</w:t>
      </w:r>
      <w:r w:rsidRPr="008D2B32">
        <w:rPr>
          <w:sz w:val="24"/>
          <w:szCs w:val="24"/>
        </w:rPr>
        <w:t xml:space="preserve">, </w:t>
      </w:r>
      <w:hyperlink r:id="rId8" w:history="1">
        <w:r w:rsidRPr="008E62C9">
          <w:rPr>
            <w:sz w:val="24"/>
            <w:szCs w:val="24"/>
          </w:rPr>
          <w:t>20</w:t>
        </w:r>
      </w:hyperlink>
      <w:r w:rsidRPr="008D2B32">
        <w:rPr>
          <w:sz w:val="24"/>
          <w:szCs w:val="24"/>
        </w:rPr>
        <w:t xml:space="preserve"> или</w:t>
      </w:r>
      <w:r w:rsidR="008E62C9">
        <w:rPr>
          <w:sz w:val="24"/>
          <w:szCs w:val="24"/>
          <w:lang w:val="en-US"/>
        </w:rPr>
        <w:t> </w:t>
      </w:r>
      <w:r w:rsidRPr="008D2B32">
        <w:rPr>
          <w:sz w:val="24"/>
          <w:szCs w:val="24"/>
        </w:rPr>
        <w:t>25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14:paraId="513EB286" w14:textId="791526DA" w:rsidR="008D2B32" w:rsidRPr="008D2B32" w:rsidRDefault="008D2B32" w:rsidP="008D2B32">
      <w:pPr>
        <w:tabs>
          <w:tab w:val="left" w:pos="1498"/>
        </w:tabs>
        <w:ind w:firstLine="709"/>
        <w:contextualSpacing/>
        <w:rPr>
          <w:sz w:val="24"/>
          <w:szCs w:val="24"/>
        </w:rPr>
      </w:pPr>
      <w:r w:rsidRPr="008D2B32">
        <w:rPr>
          <w:sz w:val="24"/>
          <w:szCs w:val="24"/>
        </w:rPr>
        <w:t>В случае если договор аренды не заключен с победителем аукциона или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с</w:t>
      </w:r>
      <w:r w:rsidR="008E62C9">
        <w:rPr>
          <w:sz w:val="24"/>
          <w:szCs w:val="24"/>
        </w:rPr>
        <w:t> </w:t>
      </w:r>
      <w:r w:rsidRPr="008D2B32">
        <w:rPr>
          <w:sz w:val="24"/>
          <w:szCs w:val="24"/>
        </w:rPr>
        <w:t>участником, сделавшим предпоследнее предложение о цене договора аренды, аукцион признается несостоявшимся.</w:t>
      </w:r>
    </w:p>
    <w:p w14:paraId="6D539AB0" w14:textId="77777777" w:rsidR="008D2B32" w:rsidRPr="008D2B32" w:rsidRDefault="008D2B32" w:rsidP="008D2B32">
      <w:pPr>
        <w:tabs>
          <w:tab w:val="left" w:pos="1570"/>
        </w:tabs>
        <w:ind w:firstLine="709"/>
        <w:contextualSpacing/>
        <w:rPr>
          <w:sz w:val="24"/>
          <w:szCs w:val="24"/>
        </w:rPr>
      </w:pPr>
      <w:r w:rsidRPr="008D2B32">
        <w:rPr>
          <w:sz w:val="24"/>
          <w:szCs w:val="24"/>
        </w:rPr>
        <w:t>К документации об аукционе прилагается проект договора аренды, являющийся неотъемлемой частью документации об аукционе.</w:t>
      </w:r>
    </w:p>
    <w:p w14:paraId="3B62543D" w14:textId="77777777" w:rsidR="008D2B32" w:rsidRPr="008D2B32" w:rsidRDefault="008D2B32" w:rsidP="008D2B32">
      <w:pPr>
        <w:ind w:firstLine="709"/>
        <w:rPr>
          <w:b/>
          <w:bCs/>
          <w:sz w:val="20"/>
        </w:rPr>
      </w:pPr>
    </w:p>
    <w:p w14:paraId="46467D34" w14:textId="77777777" w:rsidR="008D2B32" w:rsidRPr="008D2B32" w:rsidRDefault="008D2B32" w:rsidP="008D2B32">
      <w:pPr>
        <w:ind w:firstLine="709"/>
        <w:rPr>
          <w:b/>
          <w:bCs/>
          <w:sz w:val="24"/>
          <w:szCs w:val="24"/>
        </w:rPr>
      </w:pPr>
      <w:r w:rsidRPr="008D2B32">
        <w:rPr>
          <w:b/>
          <w:bCs/>
          <w:sz w:val="24"/>
          <w:szCs w:val="24"/>
        </w:rPr>
        <w:t>13. Общие положении</w:t>
      </w:r>
    </w:p>
    <w:p w14:paraId="193E13F4" w14:textId="77777777" w:rsidR="008D2B32" w:rsidRPr="008D2B32" w:rsidRDefault="008D2B32" w:rsidP="008D2B32">
      <w:pPr>
        <w:rPr>
          <w:sz w:val="20"/>
        </w:rPr>
      </w:pPr>
    </w:p>
    <w:p w14:paraId="7D9025DE" w14:textId="379A4D18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Все вопросы, касающиеся проведения аукциона, но не нашедшие отражения в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настоящей документации, регулируются в соответствии с законодательством Российской Федерации. Получить дополнительную информацию об аукционе, 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правилах его проведения, ознакомиться с формой заявки, документацией по предмету аукциона можно на сайтах: www.torgi.gov.ru, https://www.rts-tender.ru/, </w:t>
      </w:r>
      <w:r w:rsidRPr="007727A2">
        <w:rPr>
          <w:sz w:val="24"/>
          <w:szCs w:val="22"/>
        </w:rPr>
        <w:t>https://admtih.ru/</w:t>
      </w:r>
      <w:r w:rsidRPr="008D2B32">
        <w:rPr>
          <w:sz w:val="22"/>
          <w:szCs w:val="22"/>
        </w:rPr>
        <w:t xml:space="preserve">, </w:t>
      </w:r>
      <w:r w:rsidRPr="008D2B32">
        <w:rPr>
          <w:sz w:val="24"/>
          <w:szCs w:val="24"/>
        </w:rPr>
        <w:t>по телефону Организатора аукциона 8(81367) 75712, доб. 062.</w:t>
      </w:r>
    </w:p>
    <w:p w14:paraId="1E09B8A0" w14:textId="358C5D9F" w:rsidR="008D2B32" w:rsidRPr="008D2B32" w:rsidRDefault="008D2B32" w:rsidP="007727A2">
      <w:pPr>
        <w:ind w:left="5760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br w:type="page"/>
        <w:t>Приложение №1</w:t>
      </w:r>
    </w:p>
    <w:p w14:paraId="75FC9914" w14:textId="64F076AC" w:rsidR="008D2B32" w:rsidRPr="008D2B32" w:rsidRDefault="008D2B32" w:rsidP="007727A2">
      <w:pPr>
        <w:ind w:left="5760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t>к аукционной документации</w:t>
      </w:r>
    </w:p>
    <w:p w14:paraId="768994FD" w14:textId="77777777" w:rsidR="008D2B32" w:rsidRPr="008D2B32" w:rsidRDefault="008D2B32" w:rsidP="008D2B32">
      <w:pPr>
        <w:jc w:val="right"/>
        <w:rPr>
          <w:color w:val="000000"/>
          <w:sz w:val="10"/>
          <w:szCs w:val="10"/>
        </w:rPr>
      </w:pPr>
    </w:p>
    <w:p w14:paraId="1725B083" w14:textId="77777777" w:rsidR="008D2B32" w:rsidRPr="008D2B32" w:rsidRDefault="008D2B32" w:rsidP="008D2B32">
      <w:pPr>
        <w:jc w:val="right"/>
        <w:rPr>
          <w:b/>
          <w:bCs/>
          <w:color w:val="000000"/>
          <w:sz w:val="24"/>
          <w:szCs w:val="24"/>
        </w:rPr>
      </w:pPr>
      <w:r w:rsidRPr="008D2B32">
        <w:rPr>
          <w:b/>
          <w:bCs/>
          <w:color w:val="000000"/>
          <w:sz w:val="24"/>
          <w:szCs w:val="24"/>
        </w:rPr>
        <w:t>ФОРМА</w:t>
      </w:r>
    </w:p>
    <w:p w14:paraId="1BF15C25" w14:textId="77777777" w:rsidR="008D2B32" w:rsidRPr="008D2B32" w:rsidRDefault="008D2B32" w:rsidP="008D2B3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  <w:r w:rsidRPr="008D2B32">
        <w:rPr>
          <w:b/>
          <w:color w:val="000000"/>
          <w:sz w:val="24"/>
          <w:szCs w:val="24"/>
        </w:rPr>
        <w:tab/>
      </w:r>
      <w:r w:rsidRPr="008D2B32">
        <w:rPr>
          <w:b/>
          <w:color w:val="000000"/>
          <w:sz w:val="24"/>
          <w:szCs w:val="24"/>
        </w:rPr>
        <w:tab/>
      </w:r>
      <w:r w:rsidRPr="008D2B32">
        <w:rPr>
          <w:b/>
          <w:color w:val="000000"/>
          <w:sz w:val="24"/>
          <w:szCs w:val="24"/>
        </w:rPr>
        <w:tab/>
        <w:t>В администрацию Тихвинского района</w:t>
      </w:r>
    </w:p>
    <w:p w14:paraId="1568C705" w14:textId="77777777" w:rsidR="008D2B32" w:rsidRPr="008D2B32" w:rsidRDefault="008D2B32" w:rsidP="008D2B32">
      <w:pPr>
        <w:tabs>
          <w:tab w:val="left" w:pos="3060"/>
          <w:tab w:val="left" w:pos="3780"/>
        </w:tabs>
        <w:jc w:val="center"/>
        <w:rPr>
          <w:b/>
          <w:color w:val="000000"/>
          <w:sz w:val="24"/>
          <w:szCs w:val="24"/>
        </w:rPr>
      </w:pPr>
    </w:p>
    <w:p w14:paraId="6FA7BA8B" w14:textId="77777777" w:rsidR="008D2B32" w:rsidRPr="008D2B32" w:rsidRDefault="008D2B32" w:rsidP="008D2B32">
      <w:pPr>
        <w:jc w:val="center"/>
        <w:rPr>
          <w:b/>
          <w:color w:val="000000"/>
          <w:sz w:val="24"/>
          <w:szCs w:val="24"/>
        </w:rPr>
      </w:pPr>
      <w:r w:rsidRPr="008D2B32">
        <w:rPr>
          <w:b/>
          <w:bCs/>
          <w:color w:val="000000"/>
          <w:sz w:val="24"/>
          <w:szCs w:val="24"/>
        </w:rPr>
        <w:t xml:space="preserve">ЗАЯВКА </w:t>
      </w:r>
      <w:r w:rsidRPr="008D2B32">
        <w:rPr>
          <w:b/>
          <w:color w:val="000000"/>
          <w:sz w:val="24"/>
          <w:szCs w:val="24"/>
        </w:rPr>
        <w:t>НА УЧАСТИЕ В АУКЦИОНЕ</w:t>
      </w:r>
    </w:p>
    <w:p w14:paraId="10AC5B63" w14:textId="77777777" w:rsidR="008D2B32" w:rsidRPr="008D2B32" w:rsidRDefault="008D2B32" w:rsidP="008D2B32">
      <w:pPr>
        <w:spacing w:line="288" w:lineRule="auto"/>
        <w:ind w:firstLine="720"/>
        <w:rPr>
          <w:rFonts w:ascii="Calibri" w:eastAsia="Calibri" w:hAnsi="Calibri"/>
          <w:sz w:val="22"/>
          <w:szCs w:val="22"/>
          <w:lang w:eastAsia="en-US"/>
        </w:rPr>
      </w:pPr>
    </w:p>
    <w:p w14:paraId="3F3AA63A" w14:textId="20067A33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1. Ознакомившись с Извещением и аукционной документацией о проведении аукциона на право заключения договора аренды земельного участка, находящегося в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государственной собственности, опубликованными на официальном сайте </w:t>
      </w:r>
      <w:r w:rsidRPr="008D2B32">
        <w:rPr>
          <w:sz w:val="24"/>
          <w:szCs w:val="24"/>
          <w:lang w:val="en-US" w:eastAsia="en-US"/>
        </w:rPr>
        <w:t>www</w:t>
      </w:r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torgi</w:t>
      </w:r>
      <w:proofErr w:type="spellEnd"/>
      <w:r w:rsidRPr="008D2B32">
        <w:rPr>
          <w:sz w:val="24"/>
          <w:szCs w:val="24"/>
          <w:lang w:eastAsia="en-US"/>
        </w:rPr>
        <w:t>.</w:t>
      </w:r>
      <w:r w:rsidRPr="008D2B32">
        <w:rPr>
          <w:sz w:val="24"/>
          <w:szCs w:val="24"/>
          <w:lang w:val="en-US" w:eastAsia="en-US"/>
        </w:rPr>
        <w:t>gov</w:t>
      </w:r>
      <w:r w:rsidRPr="008D2B32">
        <w:rPr>
          <w:sz w:val="24"/>
          <w:szCs w:val="24"/>
          <w:lang w:eastAsia="en-US"/>
        </w:rPr>
        <w:t>.</w:t>
      </w:r>
      <w:proofErr w:type="spellStart"/>
      <w:r w:rsidRPr="008D2B32">
        <w:rPr>
          <w:sz w:val="24"/>
          <w:szCs w:val="24"/>
          <w:lang w:val="en-US" w:eastAsia="en-US"/>
        </w:rPr>
        <w:t>ru</w:t>
      </w:r>
      <w:proofErr w:type="spellEnd"/>
      <w:r w:rsidRPr="008D2B32">
        <w:rPr>
          <w:sz w:val="24"/>
          <w:szCs w:val="24"/>
          <w:lang w:eastAsia="en-US"/>
        </w:rPr>
        <w:t xml:space="preserve">, </w:t>
      </w:r>
      <w:r w:rsidRPr="007727A2">
        <w:rPr>
          <w:bCs/>
          <w:sz w:val="24"/>
          <w:szCs w:val="22"/>
        </w:rPr>
        <w:t>https://www.rts-tender.ru/</w:t>
      </w:r>
      <w:r w:rsidRPr="008D2B32">
        <w:rPr>
          <w:bCs/>
          <w:sz w:val="24"/>
          <w:szCs w:val="24"/>
        </w:rPr>
        <w:t xml:space="preserve">, </w:t>
      </w:r>
      <w:r w:rsidRPr="008D2B32">
        <w:rPr>
          <w:sz w:val="24"/>
          <w:szCs w:val="24"/>
        </w:rPr>
        <w:t>https://admtih.ru/, изучив предмет аукциона – земельный участок с кадастровым номером 47:13:1005001:538, начальная цена 11 725,31 руб., сумма задатка 2 345,06 руб., передаваемого в аренду на основании постановления администрации Тихвинского района от __________ № _________ «О проведении аукциона на право заключения договора аренды земельного участка с</w:t>
      </w:r>
      <w:r w:rsidRPr="008D2B32">
        <w:rPr>
          <w:b/>
          <w:sz w:val="24"/>
          <w:szCs w:val="24"/>
        </w:rPr>
        <w:t xml:space="preserve"> </w:t>
      </w:r>
      <w:r w:rsidRPr="008D2B32">
        <w:rPr>
          <w:sz w:val="24"/>
          <w:szCs w:val="24"/>
        </w:rPr>
        <w:t>кадастровым номером</w:t>
      </w:r>
      <w:r w:rsidRPr="008D2B32">
        <w:rPr>
          <w:b/>
          <w:sz w:val="24"/>
          <w:szCs w:val="24"/>
        </w:rPr>
        <w:t xml:space="preserve"> </w:t>
      </w:r>
      <w:r w:rsidRPr="008D2B32">
        <w:rPr>
          <w:sz w:val="24"/>
          <w:szCs w:val="24"/>
        </w:rPr>
        <w:t xml:space="preserve">47:13:1005001:538, расположенного по адресу: Российская Федерация, Ленинградская область, Тихвинский муниципальный район, </w:t>
      </w:r>
      <w:proofErr w:type="spellStart"/>
      <w:r w:rsidRPr="008D2B32">
        <w:rPr>
          <w:sz w:val="24"/>
          <w:szCs w:val="24"/>
        </w:rPr>
        <w:t>Цвылевское</w:t>
      </w:r>
      <w:proofErr w:type="spellEnd"/>
      <w:r w:rsidRPr="008D2B32">
        <w:rPr>
          <w:sz w:val="24"/>
          <w:szCs w:val="24"/>
        </w:rPr>
        <w:t xml:space="preserve"> сельское поселение, деревня </w:t>
      </w:r>
      <w:proofErr w:type="spellStart"/>
      <w:r w:rsidRPr="008D2B32">
        <w:rPr>
          <w:sz w:val="24"/>
          <w:szCs w:val="24"/>
        </w:rPr>
        <w:t>Липная</w:t>
      </w:r>
      <w:proofErr w:type="spellEnd"/>
      <w:r w:rsidRPr="008D2B32">
        <w:rPr>
          <w:sz w:val="24"/>
          <w:szCs w:val="24"/>
        </w:rPr>
        <w:t xml:space="preserve"> Горка, улица Сосновая, земельный участок 2, в электронной форме»</w:t>
      </w:r>
    </w:p>
    <w:p w14:paraId="4807E0ED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714CC67A" w14:textId="77777777" w:rsidR="008D2B32" w:rsidRPr="008D2B32" w:rsidRDefault="008D2B32" w:rsidP="008D2B32">
      <w:pPr>
        <w:jc w:val="center"/>
        <w:rPr>
          <w:sz w:val="20"/>
        </w:rPr>
      </w:pPr>
      <w:r w:rsidRPr="008D2B32">
        <w:rPr>
          <w:sz w:val="20"/>
        </w:rPr>
        <w:t>(фамилия, имя, отчество физического лица, подающего заявку)</w:t>
      </w:r>
    </w:p>
    <w:p w14:paraId="2967231E" w14:textId="10FB339A" w:rsidR="008D2B32" w:rsidRPr="008D2B32" w:rsidRDefault="008D2B32" w:rsidP="008D2B32">
      <w:pPr>
        <w:rPr>
          <w:sz w:val="22"/>
          <w:szCs w:val="22"/>
        </w:rPr>
      </w:pPr>
      <w:r w:rsidRPr="008D2B32">
        <w:rPr>
          <w:sz w:val="24"/>
          <w:szCs w:val="24"/>
        </w:rPr>
        <w:t>действующий на основании ______________________________________________, просит принять настоящую Заявку на участие в аукционе, проводимого администрацией Тихвинского района (далее - Заявитель) «___» _________ 20____ г. в ___:____ на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электронной торговой площадке, находящейся в сети интернет по адресу </w:t>
      </w:r>
      <w:hyperlink r:id="rId9" w:history="1">
        <w:r w:rsidRPr="007727A2">
          <w:rPr>
            <w:bCs/>
            <w:sz w:val="24"/>
            <w:szCs w:val="22"/>
          </w:rPr>
          <w:t>https://www.rts-tender.ru/</w:t>
        </w:r>
      </w:hyperlink>
      <w:r w:rsidRPr="008D2B32">
        <w:rPr>
          <w:sz w:val="22"/>
          <w:szCs w:val="22"/>
        </w:rPr>
        <w:t>.</w:t>
      </w:r>
    </w:p>
    <w:p w14:paraId="74BB05D8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2. Подавая настоящую заявку на участие в аукционе, Заявитель обязуется соблюдать условия проведения аукциона, содержащиеся в Извещении и аукционной документации.</w:t>
      </w:r>
    </w:p>
    <w:p w14:paraId="45DC2867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3. Настоящим Заявитель дает согласие на хранение и обработку своих персональных данных в соответствии с действующим законодательством Российской Федерации.</w:t>
      </w:r>
    </w:p>
    <w:p w14:paraId="2A06D7DA" w14:textId="6A77B0B9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4. Настоящим Заявитель подтверждает, что обязуется самостоятельно отслеживать изменения, вносимые в аукционную документацию, размещаемую на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официальном сайте, а также принимает на себя риски несвоевременного получения указанной информации.</w:t>
      </w:r>
    </w:p>
    <w:p w14:paraId="63939744" w14:textId="44FCE438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5. В случае признания победителем аукциона Заявитель обязуется заключить с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Организатором аукциона договор аренды земельного участка, в сроки, определенные аукционной документацией и оплатить арендную плату в размере и в сроки, определенные договором аренды.</w:t>
      </w:r>
    </w:p>
    <w:p w14:paraId="301EFA13" w14:textId="55F87556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6. Заявитель осведомлен о том, что он вправе отозвать настоящую заявку до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момента приобретения им статуса участника аукциона и что при этом сумма внесенного задатка возвращается Заявителю в порядке, установленном соглашением 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гарантийном обеспечении на электронной площадке «РТС-тендер».</w:t>
      </w:r>
    </w:p>
    <w:p w14:paraId="2F6C73BC" w14:textId="022B37EE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7. В соответствии с Федеральным законом от 27.07.2006 №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>152-ФЗ «О</w:t>
      </w:r>
      <w:r w:rsidR="007727A2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6EA0BC0D" w14:textId="4F0D56C3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t xml:space="preserve">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275B26E0" w14:textId="5953B0BB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t xml:space="preserve">2. Я уведомлен(а) о своем праве отозвать согласие на обработку персональных данных путем подачи Организатору аукциона письменного заявления. </w:t>
      </w:r>
    </w:p>
    <w:p w14:paraId="6EEF256E" w14:textId="3769DDD9" w:rsidR="008D2B32" w:rsidRPr="008D2B32" w:rsidRDefault="008D2B32" w:rsidP="008D2B32">
      <w:pPr>
        <w:ind w:firstLine="851"/>
        <w:rPr>
          <w:sz w:val="24"/>
          <w:szCs w:val="24"/>
        </w:rPr>
      </w:pPr>
      <w:r w:rsidRPr="008D2B32">
        <w:rPr>
          <w:sz w:val="24"/>
          <w:szCs w:val="24"/>
        </w:rPr>
        <w:t>3. Подтверждаю, что ознакомлен (а) с положениями Федерального закона от</w:t>
      </w:r>
      <w:r w:rsidR="00525801">
        <w:rPr>
          <w:sz w:val="24"/>
          <w:szCs w:val="24"/>
        </w:rPr>
        <w:t> </w:t>
      </w:r>
      <w:r w:rsidRPr="008D2B32">
        <w:rPr>
          <w:sz w:val="24"/>
          <w:szCs w:val="24"/>
        </w:rPr>
        <w:t xml:space="preserve">27.07.2006 № 152-ФЗ «О персональных данных», права и обязанности в области защиты персональных данных мне разъяснены.  </w:t>
      </w:r>
    </w:p>
    <w:p w14:paraId="677BE6CB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8. Место нахождения, телефон и банковские реквизиты Заявителя:</w:t>
      </w:r>
    </w:p>
    <w:p w14:paraId="1751E11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3B345BE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62B5DFF7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765DF206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</w:t>
      </w:r>
    </w:p>
    <w:p w14:paraId="0D1AD495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 xml:space="preserve">___________________________________________________________________________ </w:t>
      </w:r>
    </w:p>
    <w:p w14:paraId="595A0A1B" w14:textId="77777777" w:rsidR="008D2B32" w:rsidRPr="008D2B32" w:rsidRDefault="008D2B32" w:rsidP="008D2B32">
      <w:pPr>
        <w:ind w:firstLine="709"/>
        <w:jc w:val="center"/>
        <w:rPr>
          <w:sz w:val="20"/>
        </w:rPr>
      </w:pPr>
      <w:r w:rsidRPr="008D2B32">
        <w:rPr>
          <w:sz w:val="20"/>
        </w:rPr>
        <w:t>(паспортные данные физического лица, место жительства, банковские реквизиты, номер телефона и адрес электронной почты подающего заявку.)</w:t>
      </w:r>
    </w:p>
    <w:p w14:paraId="6E428D90" w14:textId="77777777" w:rsidR="008D2B32" w:rsidRPr="008D2B32" w:rsidRDefault="008D2B32" w:rsidP="008D2B32">
      <w:pPr>
        <w:ind w:firstLine="709"/>
        <w:rPr>
          <w:sz w:val="24"/>
          <w:szCs w:val="24"/>
        </w:rPr>
      </w:pPr>
      <w:r w:rsidRPr="008D2B32">
        <w:rPr>
          <w:sz w:val="24"/>
          <w:szCs w:val="24"/>
        </w:rPr>
        <w:t>К заявке указанной формы прилагаются следующие документы:</w:t>
      </w:r>
    </w:p>
    <w:p w14:paraId="0A3DD2C3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B49A7" w14:textId="77777777" w:rsidR="008D2B32" w:rsidRPr="008D2B32" w:rsidRDefault="008D2B32" w:rsidP="008D2B32">
      <w:pPr>
        <w:rPr>
          <w:sz w:val="24"/>
          <w:szCs w:val="24"/>
        </w:rPr>
      </w:pPr>
    </w:p>
    <w:p w14:paraId="11D531BC" w14:textId="77777777" w:rsidR="008D2B32" w:rsidRPr="008D2B32" w:rsidRDefault="008D2B32" w:rsidP="008D2B32">
      <w:pPr>
        <w:rPr>
          <w:sz w:val="24"/>
          <w:szCs w:val="24"/>
        </w:rPr>
      </w:pPr>
      <w:r w:rsidRPr="008D2B32">
        <w:rPr>
          <w:sz w:val="24"/>
          <w:szCs w:val="24"/>
        </w:rPr>
        <w:t>Подпись Заявителя__________________________ «_____» ______________ 20____ г.</w:t>
      </w:r>
    </w:p>
    <w:p w14:paraId="3AE1B744" w14:textId="77777777" w:rsidR="008D2B32" w:rsidRPr="008D2B32" w:rsidRDefault="008D2B32" w:rsidP="008D2B32">
      <w:pPr>
        <w:ind w:firstLine="720"/>
        <w:rPr>
          <w:sz w:val="24"/>
          <w:szCs w:val="24"/>
        </w:rPr>
      </w:pPr>
    </w:p>
    <w:p w14:paraId="00407300" w14:textId="77777777" w:rsidR="008D2B32" w:rsidRPr="008D2B32" w:rsidRDefault="008D2B32" w:rsidP="008D2B32">
      <w:pPr>
        <w:ind w:firstLine="4536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br w:type="page"/>
        <w:t>Приложение № 2</w:t>
      </w:r>
    </w:p>
    <w:p w14:paraId="43888724" w14:textId="77777777" w:rsidR="008D2B32" w:rsidRPr="008D2B32" w:rsidRDefault="008D2B32" w:rsidP="008D2B32">
      <w:pPr>
        <w:ind w:firstLine="4536"/>
        <w:rPr>
          <w:color w:val="000000"/>
          <w:sz w:val="24"/>
          <w:szCs w:val="24"/>
        </w:rPr>
      </w:pPr>
      <w:r w:rsidRPr="008D2B32">
        <w:rPr>
          <w:color w:val="000000"/>
          <w:sz w:val="24"/>
          <w:szCs w:val="24"/>
        </w:rPr>
        <w:t>к аукционной документации</w:t>
      </w:r>
    </w:p>
    <w:p w14:paraId="67B53623" w14:textId="77777777" w:rsidR="008D2B32" w:rsidRPr="008D2B32" w:rsidRDefault="008D2B32" w:rsidP="008D2B32">
      <w:pPr>
        <w:ind w:right="-1"/>
        <w:jc w:val="right"/>
        <w:rPr>
          <w:rFonts w:eastAsia="Calibri"/>
          <w:b/>
          <w:color w:val="000000"/>
          <w:sz w:val="24"/>
        </w:rPr>
      </w:pPr>
      <w:r w:rsidRPr="008D2B32">
        <w:rPr>
          <w:rFonts w:eastAsia="Calibri"/>
          <w:b/>
          <w:color w:val="000000"/>
          <w:sz w:val="24"/>
        </w:rPr>
        <w:t>ПРОЕКТ</w:t>
      </w:r>
    </w:p>
    <w:p w14:paraId="2DEABE93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</w:p>
    <w:p w14:paraId="219DC96C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ДОГОВОР АРЕНДЫ</w:t>
      </w:r>
    </w:p>
    <w:p w14:paraId="3D44FAAB" w14:textId="77777777" w:rsidR="008D2B32" w:rsidRPr="008D2B32" w:rsidRDefault="008D2B32" w:rsidP="008D2B32">
      <w:pPr>
        <w:ind w:right="-1"/>
        <w:jc w:val="center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земельного участка</w:t>
      </w:r>
    </w:p>
    <w:p w14:paraId="1A514212" w14:textId="77777777" w:rsidR="008D2B32" w:rsidRPr="008D2B32" w:rsidRDefault="008D2B32" w:rsidP="008D2B32">
      <w:pPr>
        <w:ind w:right="-1"/>
        <w:jc w:val="center"/>
        <w:rPr>
          <w:rFonts w:ascii="Calibri" w:eastAsia="Calibri" w:hAnsi="Calibri"/>
          <w:b/>
          <w:sz w:val="22"/>
          <w:szCs w:val="22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4407"/>
        <w:gridCol w:w="4474"/>
      </w:tblGrid>
      <w:tr w:rsidR="008D2B32" w:rsidRPr="008D2B32" w14:paraId="53963F08" w14:textId="77777777">
        <w:tc>
          <w:tcPr>
            <w:tcW w:w="2481" w:type="pct"/>
            <w:hideMark/>
          </w:tcPr>
          <w:p w14:paraId="3A607F1C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г. Тихвин</w:t>
            </w:r>
          </w:p>
          <w:p w14:paraId="22F93575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Ленинградская область</w:t>
            </w:r>
          </w:p>
        </w:tc>
        <w:tc>
          <w:tcPr>
            <w:tcW w:w="2519" w:type="pct"/>
          </w:tcPr>
          <w:p w14:paraId="4D848CA4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Регистрационный № __________________</w:t>
            </w:r>
          </w:p>
          <w:p w14:paraId="71143FD3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  <w:r w:rsidRPr="008D2B32">
              <w:rPr>
                <w:b/>
                <w:sz w:val="22"/>
                <w:szCs w:val="22"/>
              </w:rPr>
              <w:t>от «______» _________________  2025 года</w:t>
            </w:r>
          </w:p>
          <w:p w14:paraId="30E17019" w14:textId="77777777" w:rsidR="008D2B32" w:rsidRPr="008D2B32" w:rsidRDefault="008D2B32" w:rsidP="008D2B32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45FCE87A" w14:textId="77777777" w:rsidR="008D2B32" w:rsidRPr="008D2B32" w:rsidRDefault="008D2B32" w:rsidP="008D2B32">
      <w:pPr>
        <w:ind w:right="-1"/>
        <w:rPr>
          <w:b/>
          <w:sz w:val="22"/>
          <w:szCs w:val="22"/>
        </w:rPr>
      </w:pPr>
    </w:p>
    <w:p w14:paraId="126F709B" w14:textId="77777777" w:rsidR="008D2B32" w:rsidRPr="008D2B32" w:rsidRDefault="008D2B32" w:rsidP="008D2B32">
      <w:pPr>
        <w:ind w:firstLine="700"/>
        <w:rPr>
          <w:sz w:val="22"/>
          <w:szCs w:val="22"/>
        </w:rPr>
      </w:pPr>
      <w:r w:rsidRPr="008D2B32">
        <w:rPr>
          <w:sz w:val="22"/>
          <w:szCs w:val="22"/>
        </w:rPr>
        <w:t xml:space="preserve">Администрация  Тихвинского района (ОГРН 1054701512095, ИНН 4715015877, адрес (место нахождения): 187556, Ленинградская область, Тихвинский муниципальный район, Тихвинское городское поселение, город Тихвин, 4 микрорайон, дом 42), в лице </w:t>
      </w:r>
      <w:r w:rsidRPr="008D2B32">
        <w:rPr>
          <w:sz w:val="22"/>
          <w:szCs w:val="22"/>
          <w:u w:val="single"/>
        </w:rPr>
        <w:t>______________________</w:t>
      </w:r>
      <w:r w:rsidRPr="008D2B32">
        <w:rPr>
          <w:sz w:val="22"/>
          <w:szCs w:val="22"/>
        </w:rPr>
        <w:t>, действующей(го) на основании</w:t>
      </w:r>
      <w:r w:rsidRPr="008D2B32">
        <w:rPr>
          <w:sz w:val="22"/>
          <w:szCs w:val="22"/>
          <w:u w:val="single"/>
        </w:rPr>
        <w:t>________________________________</w:t>
      </w:r>
      <w:r w:rsidRPr="008D2B32">
        <w:rPr>
          <w:sz w:val="22"/>
          <w:szCs w:val="22"/>
        </w:rPr>
        <w:t xml:space="preserve">,  именуемая в дальнейшем «АРЕНДОДАТЕЛЬ» с одной стороны и </w:t>
      </w:r>
    </w:p>
    <w:p w14:paraId="583FAD71" w14:textId="77777777" w:rsidR="008D2B32" w:rsidRPr="008D2B32" w:rsidRDefault="008D2B32" w:rsidP="008D2B32">
      <w:pPr>
        <w:ind w:firstLine="700"/>
        <w:rPr>
          <w:bCs/>
          <w:i/>
          <w:color w:val="000000"/>
          <w:sz w:val="22"/>
          <w:szCs w:val="22"/>
        </w:rPr>
      </w:pPr>
      <w:r w:rsidRPr="008D2B32">
        <w:rPr>
          <w:i/>
          <w:sz w:val="22"/>
          <w:szCs w:val="22"/>
        </w:rPr>
        <w:t>*</w:t>
      </w:r>
      <w:r w:rsidRPr="008D2B32">
        <w:rPr>
          <w:b/>
          <w:i/>
          <w:sz w:val="22"/>
          <w:szCs w:val="22"/>
        </w:rPr>
        <w:t xml:space="preserve"> </w:t>
      </w:r>
      <w:r w:rsidRPr="008D2B32">
        <w:rPr>
          <w:b/>
          <w:bCs/>
          <w:i/>
          <w:color w:val="000000"/>
          <w:sz w:val="22"/>
          <w:szCs w:val="22"/>
        </w:rPr>
        <w:t xml:space="preserve">гражданин </w:t>
      </w:r>
      <w:r w:rsidRPr="008D2B32">
        <w:rPr>
          <w:bCs/>
          <w:i/>
          <w:color w:val="000000"/>
          <w:sz w:val="22"/>
          <w:szCs w:val="22"/>
        </w:rPr>
        <w:t>(ФИО</w:t>
      </w:r>
      <w:r w:rsidRPr="008D2B32">
        <w:rPr>
          <w:i/>
          <w:color w:val="000000"/>
          <w:sz w:val="22"/>
          <w:szCs w:val="22"/>
        </w:rPr>
        <w:t>, дата рождения, паспорт, место жительства);</w:t>
      </w:r>
    </w:p>
    <w:p w14:paraId="1DEDBEAA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именуемый в дальнейшем «АРЕНДАТОР», с другой стороны (далее - Стороны), в соответствии с пунктом ______ статьи 39.12. Земельного кодекса Российской Федерации, протоколом аукциона____________________________; на основании пункта </w:t>
      </w:r>
      <w:r w:rsidRPr="008D2B32">
        <w:rPr>
          <w:sz w:val="22"/>
          <w:szCs w:val="22"/>
          <w:u w:val="single"/>
        </w:rPr>
        <w:t>________________________________________</w:t>
      </w:r>
      <w:r w:rsidRPr="008D2B32">
        <w:rPr>
          <w:sz w:val="22"/>
          <w:szCs w:val="22"/>
        </w:rPr>
        <w:t>, заключили настоящий договор аренды земельного участка (далее – Договор) о нижеследующем:</w:t>
      </w:r>
    </w:p>
    <w:p w14:paraId="44B847D7" w14:textId="77777777" w:rsidR="008D2B32" w:rsidRPr="008D2B32" w:rsidRDefault="008D2B32" w:rsidP="008D2B32">
      <w:pPr>
        <w:ind w:firstLine="680"/>
        <w:rPr>
          <w:b/>
          <w:i/>
          <w:sz w:val="24"/>
          <w:szCs w:val="24"/>
        </w:rPr>
      </w:pPr>
    </w:p>
    <w:p w14:paraId="6CA8D2E7" w14:textId="77777777" w:rsidR="008D2B32" w:rsidRPr="008D2B32" w:rsidRDefault="008D2B32" w:rsidP="008D2B32">
      <w:pPr>
        <w:ind w:right="-1" w:firstLine="720"/>
        <w:jc w:val="left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1. ПРЕДМЕТ ДОГОВОРА</w:t>
      </w:r>
    </w:p>
    <w:p w14:paraId="23AFD2EB" w14:textId="77777777" w:rsidR="008D2B32" w:rsidRPr="008D2B32" w:rsidRDefault="008D2B32" w:rsidP="008D2B32">
      <w:pPr>
        <w:ind w:right="-1"/>
        <w:jc w:val="center"/>
        <w:rPr>
          <w:b/>
          <w:i/>
          <w:sz w:val="24"/>
          <w:szCs w:val="24"/>
        </w:rPr>
      </w:pPr>
    </w:p>
    <w:p w14:paraId="2B3B4389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1.1. АРЕНДОДАТЕЛЬ передает, а АРЕНДАТОР принимает и использует на условиях аренды земельный участок в границах, установленных в соответствии с требованиями земельного законодательства в качественном состоянии на момент заключения Договора.</w:t>
      </w:r>
    </w:p>
    <w:p w14:paraId="1B9AA129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>1.2. Характеристика земельного участка:</w:t>
      </w:r>
    </w:p>
    <w:p w14:paraId="162552D3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кадастровый номер: </w:t>
      </w:r>
      <w:r w:rsidRPr="008D2B32">
        <w:rPr>
          <w:b/>
          <w:sz w:val="22"/>
          <w:szCs w:val="22"/>
        </w:rPr>
        <w:t>47:13:1005001:538</w:t>
      </w:r>
    </w:p>
    <w:p w14:paraId="30E73395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площадь: </w:t>
      </w:r>
      <w:r w:rsidRPr="008D2B32">
        <w:rPr>
          <w:b/>
          <w:bCs/>
          <w:sz w:val="22"/>
          <w:szCs w:val="22"/>
        </w:rPr>
        <w:t>1042</w:t>
      </w:r>
      <w:r w:rsidRPr="008D2B32">
        <w:rPr>
          <w:sz w:val="22"/>
          <w:szCs w:val="22"/>
        </w:rPr>
        <w:t xml:space="preserve"> </w:t>
      </w:r>
      <w:r w:rsidRPr="008D2B32">
        <w:rPr>
          <w:b/>
          <w:sz w:val="22"/>
          <w:szCs w:val="22"/>
        </w:rPr>
        <w:t>кв. м</w:t>
      </w:r>
      <w:r w:rsidRPr="008D2B32">
        <w:rPr>
          <w:sz w:val="22"/>
          <w:szCs w:val="22"/>
        </w:rPr>
        <w:t>;</w:t>
      </w:r>
    </w:p>
    <w:p w14:paraId="30B2A72F" w14:textId="77777777" w:rsidR="008D2B32" w:rsidRPr="008D2B32" w:rsidRDefault="008D2B32" w:rsidP="008D2B32">
      <w:pPr>
        <w:ind w:left="-180" w:right="98" w:firstLine="888"/>
        <w:rPr>
          <w:sz w:val="22"/>
          <w:szCs w:val="22"/>
        </w:rPr>
      </w:pPr>
      <w:r w:rsidRPr="008D2B32">
        <w:rPr>
          <w:sz w:val="22"/>
          <w:szCs w:val="22"/>
        </w:rPr>
        <w:t xml:space="preserve">категория земель: </w:t>
      </w:r>
      <w:r w:rsidRPr="008D2B32">
        <w:rPr>
          <w:b/>
          <w:sz w:val="22"/>
          <w:szCs w:val="22"/>
        </w:rPr>
        <w:t>земли населенных пунктов</w:t>
      </w:r>
      <w:r w:rsidRPr="008D2B32">
        <w:rPr>
          <w:sz w:val="22"/>
          <w:szCs w:val="22"/>
        </w:rPr>
        <w:t>;</w:t>
      </w:r>
    </w:p>
    <w:p w14:paraId="50C47790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местоположение</w:t>
      </w:r>
      <w:r w:rsidRPr="008D2B32">
        <w:rPr>
          <w:b/>
          <w:bCs/>
          <w:sz w:val="22"/>
          <w:szCs w:val="22"/>
        </w:rPr>
        <w:t xml:space="preserve">: Российская Федерация, Ленинградская область, Тихвинский муниципальный район, </w:t>
      </w:r>
      <w:proofErr w:type="spellStart"/>
      <w:r w:rsidRPr="008D2B32">
        <w:rPr>
          <w:b/>
          <w:bCs/>
          <w:sz w:val="22"/>
          <w:szCs w:val="22"/>
        </w:rPr>
        <w:t>Цвылевское</w:t>
      </w:r>
      <w:proofErr w:type="spellEnd"/>
      <w:r w:rsidRPr="008D2B32">
        <w:rPr>
          <w:b/>
          <w:bCs/>
          <w:sz w:val="22"/>
          <w:szCs w:val="22"/>
        </w:rPr>
        <w:t xml:space="preserve"> сельское поселение, деревня </w:t>
      </w:r>
      <w:proofErr w:type="spellStart"/>
      <w:r w:rsidRPr="008D2B32">
        <w:rPr>
          <w:b/>
          <w:bCs/>
          <w:sz w:val="22"/>
          <w:szCs w:val="22"/>
        </w:rPr>
        <w:t>Липная</w:t>
      </w:r>
      <w:proofErr w:type="spellEnd"/>
      <w:r w:rsidRPr="008D2B32">
        <w:rPr>
          <w:b/>
          <w:bCs/>
          <w:sz w:val="22"/>
          <w:szCs w:val="22"/>
        </w:rPr>
        <w:t xml:space="preserve"> Горка, улица Сосновая, земельный участок 2</w:t>
      </w:r>
      <w:r w:rsidRPr="008D2B32">
        <w:rPr>
          <w:sz w:val="22"/>
          <w:szCs w:val="22"/>
        </w:rPr>
        <w:t>;</w:t>
      </w:r>
    </w:p>
    <w:p w14:paraId="1C2B9FB7" w14:textId="77777777" w:rsidR="008D2B32" w:rsidRPr="008D2B32" w:rsidRDefault="008D2B32" w:rsidP="008D2B32">
      <w:pPr>
        <w:ind w:left="-180" w:right="98" w:firstLine="888"/>
        <w:rPr>
          <w:b/>
          <w:color w:val="000000"/>
          <w:sz w:val="22"/>
          <w:szCs w:val="22"/>
        </w:rPr>
      </w:pPr>
      <w:r w:rsidRPr="008D2B32">
        <w:rPr>
          <w:sz w:val="22"/>
          <w:szCs w:val="22"/>
        </w:rPr>
        <w:t xml:space="preserve">разрешенное использование (назначение): </w:t>
      </w:r>
      <w:r w:rsidRPr="008D2B32">
        <w:rPr>
          <w:b/>
          <w:color w:val="000000"/>
          <w:sz w:val="22"/>
          <w:szCs w:val="22"/>
        </w:rPr>
        <w:t>для ведения личного подсобного хозяйства (приусадебный земельный участок)</w:t>
      </w:r>
      <w:r w:rsidRPr="008D2B32">
        <w:rPr>
          <w:color w:val="000000"/>
          <w:sz w:val="22"/>
          <w:szCs w:val="22"/>
        </w:rPr>
        <w:t>;</w:t>
      </w:r>
    </w:p>
    <w:p w14:paraId="509ADF22" w14:textId="77777777" w:rsidR="008D2B32" w:rsidRPr="008D2B32" w:rsidRDefault="008D2B32" w:rsidP="008D2B32">
      <w:pPr>
        <w:ind w:left="-180" w:right="98" w:firstLine="888"/>
        <w:rPr>
          <w:b/>
          <w:color w:val="000000"/>
          <w:sz w:val="22"/>
          <w:szCs w:val="22"/>
        </w:rPr>
      </w:pPr>
      <w:r w:rsidRPr="008D2B32">
        <w:rPr>
          <w:rFonts w:eastAsia="Calibri"/>
          <w:sz w:val="22"/>
          <w:szCs w:val="22"/>
        </w:rPr>
        <w:t xml:space="preserve"> ограничения использования: </w:t>
      </w:r>
      <w:r w:rsidRPr="008D2B32">
        <w:rPr>
          <w:rFonts w:eastAsia="Calibri"/>
          <w:b/>
          <w:sz w:val="22"/>
          <w:szCs w:val="22"/>
        </w:rPr>
        <w:t>водоохранная зона реки Сясь</w:t>
      </w:r>
      <w:r w:rsidRPr="008D2B32">
        <w:rPr>
          <w:rFonts w:eastAsia="Calibri"/>
          <w:sz w:val="22"/>
          <w:szCs w:val="22"/>
        </w:rPr>
        <w:t xml:space="preserve"> </w:t>
      </w:r>
      <w:r w:rsidRPr="008D2B32">
        <w:rPr>
          <w:sz w:val="22"/>
          <w:szCs w:val="22"/>
        </w:rPr>
        <w:t>(далее - Участок).</w:t>
      </w:r>
    </w:p>
    <w:p w14:paraId="606F0945" w14:textId="77777777" w:rsidR="008D2B32" w:rsidRPr="008D2B32" w:rsidRDefault="008D2B32" w:rsidP="008D2B32">
      <w:pPr>
        <w:ind w:left="-180" w:right="98" w:firstLine="888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Изменение разрешенного использования Участка не допускается.</w:t>
      </w:r>
    </w:p>
    <w:p w14:paraId="1EC387D1" w14:textId="77777777" w:rsidR="008D2B32" w:rsidRPr="008D2B32" w:rsidRDefault="008D2B32" w:rsidP="006D2D17">
      <w:pPr>
        <w:tabs>
          <w:tab w:val="left" w:pos="0"/>
          <w:tab w:val="left" w:pos="9923"/>
        </w:tabs>
        <w:ind w:firstLine="720"/>
        <w:rPr>
          <w:sz w:val="22"/>
          <w:szCs w:val="22"/>
        </w:rPr>
      </w:pPr>
      <w:r w:rsidRPr="008D2B32">
        <w:rPr>
          <w:rFonts w:eastAsia="Batang"/>
          <w:sz w:val="22"/>
          <w:szCs w:val="22"/>
        </w:rPr>
        <w:t xml:space="preserve">1.3. АРЕНДАТОР </w:t>
      </w:r>
      <w:r w:rsidRPr="008D2B32">
        <w:rPr>
          <w:sz w:val="22"/>
          <w:szCs w:val="22"/>
        </w:rPr>
        <w:t xml:space="preserve">осмотрел Участок в натуре, ознакомился с его количественными характеристиками, подземными и наземными сооружениями и объектами, правовым режимом земель, претензий относительно качества Участка и доступа к нему не имеет. </w:t>
      </w:r>
    </w:p>
    <w:p w14:paraId="4E3E180B" w14:textId="77777777" w:rsidR="008D2B32" w:rsidRPr="008D2B32" w:rsidRDefault="008D2B32" w:rsidP="006D2D17">
      <w:pPr>
        <w:tabs>
          <w:tab w:val="left" w:pos="0"/>
          <w:tab w:val="left" w:pos="9923"/>
        </w:tabs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1.4. </w:t>
      </w:r>
      <w:r w:rsidRPr="008D2B32">
        <w:rPr>
          <w:rFonts w:eastAsia="Batang"/>
          <w:sz w:val="22"/>
          <w:szCs w:val="22"/>
        </w:rPr>
        <w:t>На момент подписания Договора передача земельного участка от АРЕНДОДАТЕЛЯ АРЕНДАТОРУ фактически осуществлена с</w:t>
      </w:r>
      <w:r w:rsidRPr="008D2B32">
        <w:rPr>
          <w:sz w:val="24"/>
          <w:szCs w:val="24"/>
        </w:rPr>
        <w:t xml:space="preserve"> </w:t>
      </w:r>
      <w:r w:rsidRPr="008D2B32">
        <w:rPr>
          <w:rFonts w:eastAsia="Batang"/>
          <w:sz w:val="22"/>
          <w:szCs w:val="22"/>
        </w:rPr>
        <w:t>даты подписания протокола о результатах аукциона с «____» ______________.</w:t>
      </w:r>
    </w:p>
    <w:p w14:paraId="3F2D43E6" w14:textId="77777777" w:rsidR="008D2B32" w:rsidRPr="008D2B32" w:rsidRDefault="008D2B32" w:rsidP="008D2B32">
      <w:pPr>
        <w:ind w:right="-1"/>
        <w:jc w:val="center"/>
        <w:rPr>
          <w:b/>
          <w:sz w:val="22"/>
          <w:szCs w:val="22"/>
        </w:rPr>
      </w:pPr>
    </w:p>
    <w:p w14:paraId="4692A998" w14:textId="77777777" w:rsidR="008D2B32" w:rsidRPr="008D2B32" w:rsidRDefault="008D2B32" w:rsidP="008D2B32">
      <w:pPr>
        <w:ind w:right="-1" w:firstLine="708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2. СРОК ДЕЙСТВИЯ ДОГОВОРА И АРЕНДНАЯ ПЛАТА</w:t>
      </w:r>
    </w:p>
    <w:p w14:paraId="0380FA4C" w14:textId="77777777" w:rsidR="008D2B32" w:rsidRPr="008D2B32" w:rsidRDefault="008D2B32" w:rsidP="008D2B32">
      <w:pPr>
        <w:ind w:right="-1"/>
        <w:jc w:val="center"/>
        <w:rPr>
          <w:b/>
          <w:i/>
          <w:sz w:val="24"/>
          <w:szCs w:val="24"/>
        </w:rPr>
      </w:pPr>
    </w:p>
    <w:p w14:paraId="060EF36E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 xml:space="preserve">2.1. Срок аренды Участка по Договору составляет 20 лет. Течение срока аренды по Договору наступает с даты </w:t>
      </w:r>
      <w:r w:rsidRPr="008D2B32">
        <w:rPr>
          <w:color w:val="000000"/>
          <w:sz w:val="22"/>
          <w:szCs w:val="22"/>
        </w:rPr>
        <w:t>регистрации и присвоения номера Договору АРЕНДОДАТЕЛЕМ в журнале регистрации договоров аренды земельных участков в отделе земельных отношений комитета по управлению муниципальным имуществом и градостроительству</w:t>
      </w:r>
      <w:r w:rsidRPr="008D2B32">
        <w:rPr>
          <w:sz w:val="22"/>
          <w:szCs w:val="22"/>
        </w:rPr>
        <w:t>.</w:t>
      </w:r>
    </w:p>
    <w:p w14:paraId="069D70D2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>2.2. Договор вступает в силу с момента его подписания Сторонами и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14:paraId="60FDE20F" w14:textId="77777777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>Условия настоящего Договора распространяются на отношения Сторон, возникшие с даты подписания протокола о результатах аукциона с «____» ______________.</w:t>
      </w:r>
    </w:p>
    <w:p w14:paraId="06D63504" w14:textId="77777777" w:rsidR="008D2B32" w:rsidRPr="008D2B32" w:rsidRDefault="008D2B32" w:rsidP="006D2D17">
      <w:pPr>
        <w:ind w:firstLine="708"/>
        <w:rPr>
          <w:b/>
          <w:sz w:val="22"/>
          <w:szCs w:val="22"/>
        </w:rPr>
      </w:pPr>
      <w:r w:rsidRPr="008D2B32">
        <w:rPr>
          <w:sz w:val="22"/>
          <w:szCs w:val="22"/>
        </w:rPr>
        <w:t>2.3. Ежегодная арендная плата установлена по результатам аукциона и составляет _________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bCs/>
          <w:sz w:val="22"/>
          <w:szCs w:val="22"/>
        </w:rPr>
        <w:t xml:space="preserve">(________________) рублей. </w:t>
      </w:r>
    </w:p>
    <w:p w14:paraId="62BC8C94" w14:textId="77777777" w:rsidR="008D2B32" w:rsidRPr="008D2B32" w:rsidRDefault="008D2B32" w:rsidP="006D2D17">
      <w:pPr>
        <w:ind w:firstLine="708"/>
        <w:rPr>
          <w:sz w:val="22"/>
          <w:szCs w:val="22"/>
        </w:rPr>
      </w:pPr>
      <w:r w:rsidRPr="008D2B32">
        <w:rPr>
          <w:sz w:val="22"/>
          <w:szCs w:val="22"/>
        </w:rPr>
        <w:t xml:space="preserve">2.4. Арендная плата за первый год использования земельного участка по договору аренды, заключенному по результатам </w:t>
      </w:r>
      <w:r w:rsidRPr="008D2B32">
        <w:rPr>
          <w:color w:val="000000"/>
          <w:sz w:val="22"/>
          <w:szCs w:val="22"/>
        </w:rPr>
        <w:t>аукциона на право заключения договора аренды земельного участка</w:t>
      </w:r>
      <w:r w:rsidRPr="008D2B32">
        <w:rPr>
          <w:sz w:val="22"/>
          <w:szCs w:val="22"/>
        </w:rPr>
        <w:t xml:space="preserve">, вносится единовременным платежом в течение 10 (десяти) календарных дней с момента подписания договора аренды земельного участка и не подлежит возврату при досрочном расторжении договора аренды. </w:t>
      </w:r>
    </w:p>
    <w:p w14:paraId="7669F775" w14:textId="77777777" w:rsidR="008D2B32" w:rsidRPr="008D2B32" w:rsidRDefault="008D2B32" w:rsidP="008D2B32">
      <w:pPr>
        <w:ind w:right="98" w:firstLine="708"/>
        <w:rPr>
          <w:bCs/>
          <w:sz w:val="22"/>
          <w:szCs w:val="22"/>
        </w:rPr>
      </w:pPr>
      <w:r w:rsidRPr="008D2B32">
        <w:rPr>
          <w:sz w:val="22"/>
          <w:szCs w:val="22"/>
        </w:rPr>
        <w:t xml:space="preserve">С учетом внесенного ранее задатка в размере __________ </w:t>
      </w:r>
      <w:r w:rsidRPr="008D2B32">
        <w:rPr>
          <w:bCs/>
          <w:sz w:val="22"/>
          <w:szCs w:val="22"/>
        </w:rPr>
        <w:t>(__________________) рублей</w:t>
      </w:r>
      <w:r w:rsidRPr="008D2B32">
        <w:rPr>
          <w:sz w:val="22"/>
          <w:szCs w:val="22"/>
        </w:rPr>
        <w:t>,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sz w:val="22"/>
          <w:szCs w:val="22"/>
        </w:rPr>
        <w:t>АРЕНДАТОР вносит арендную плату в размере _____________________</w:t>
      </w:r>
      <w:r w:rsidRPr="008D2B32">
        <w:rPr>
          <w:b/>
          <w:sz w:val="22"/>
          <w:szCs w:val="22"/>
        </w:rPr>
        <w:t xml:space="preserve"> </w:t>
      </w:r>
      <w:r w:rsidRPr="008D2B32">
        <w:rPr>
          <w:bCs/>
          <w:sz w:val="22"/>
          <w:szCs w:val="22"/>
        </w:rPr>
        <w:t xml:space="preserve">(_________________) рублей. </w:t>
      </w:r>
    </w:p>
    <w:p w14:paraId="5A4740B5" w14:textId="77777777" w:rsidR="008D2B32" w:rsidRPr="008D2B32" w:rsidRDefault="008D2B32" w:rsidP="008D2B32">
      <w:pPr>
        <w:ind w:right="98" w:firstLine="708"/>
        <w:rPr>
          <w:bCs/>
          <w:sz w:val="24"/>
          <w:szCs w:val="24"/>
        </w:rPr>
      </w:pPr>
      <w:r w:rsidRPr="008D2B32">
        <w:rPr>
          <w:sz w:val="22"/>
          <w:szCs w:val="22"/>
        </w:rPr>
        <w:t>За последующие годы использования земельного участка арендная плата вносится арендатором равными частями ежеквартально - не позднее 15 марта, 15 июня, 15 сентября и 15 ноября на счет АРЕНДОДАТЕЛЯ ____________________________________________________.</w:t>
      </w:r>
    </w:p>
    <w:p w14:paraId="7A8A4DAC" w14:textId="77777777" w:rsidR="008D2B32" w:rsidRPr="008D2B32" w:rsidRDefault="008D2B32" w:rsidP="008D2B32">
      <w:pPr>
        <w:ind w:firstLine="720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Денежные средства должны поступить на счет АРЕНДОДАТЕЛЯ не позднее установленных дат.</w:t>
      </w:r>
    </w:p>
    <w:p w14:paraId="26D2AB3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2.5. Арендная плата устанавливается сроком на 1 (Один) год и подлежит ежегодному пересмотру в одностороннем порядке по требованию АРЕНДОДАТЕЛЯ, размер годовой арендной платы за использование земельных участков изменяется:</w:t>
      </w:r>
    </w:p>
    <w:p w14:paraId="7AFFD81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путем ежегодной индексации с учетом прогнозируемого уровня инфляции, предусмотренного федеральным законом о федеральном бюджете на очередной финансовый год и плановый период.</w:t>
      </w:r>
    </w:p>
    <w:p w14:paraId="4410D1A7" w14:textId="77777777" w:rsidR="008D2B32" w:rsidRPr="008D2B32" w:rsidRDefault="008D2B32" w:rsidP="006D2D17">
      <w:pPr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2.6. Обязанность АРЕНДАТОРА по внесению арендных платежей считается исполненной с момента поступления денежных средств на счет, указанный в п. 2.4. Договора.</w:t>
      </w:r>
    </w:p>
    <w:p w14:paraId="5447C69D" w14:textId="77777777" w:rsidR="008D2B32" w:rsidRPr="008D2B32" w:rsidRDefault="008D2B32" w:rsidP="006D2D17">
      <w:pPr>
        <w:tabs>
          <w:tab w:val="left" w:pos="0"/>
          <w:tab w:val="left" w:pos="9072"/>
        </w:tabs>
        <w:rPr>
          <w:sz w:val="22"/>
          <w:szCs w:val="22"/>
        </w:rPr>
      </w:pPr>
      <w:r w:rsidRPr="008D2B32">
        <w:rPr>
          <w:sz w:val="22"/>
          <w:szCs w:val="22"/>
        </w:rPr>
        <w:t xml:space="preserve">             2.7. Неиспользование Участка АРЕНДАТОРОМ не может служить основанием невнесения арендной платы.</w:t>
      </w:r>
    </w:p>
    <w:p w14:paraId="609B51CB" w14:textId="77777777" w:rsidR="008D2B32" w:rsidRPr="008D2B32" w:rsidRDefault="008D2B32" w:rsidP="008D2B32">
      <w:pPr>
        <w:numPr>
          <w:ilvl w:val="12"/>
          <w:numId w:val="0"/>
        </w:numPr>
        <w:tabs>
          <w:tab w:val="left" w:pos="0"/>
          <w:tab w:val="left" w:pos="9356"/>
          <w:tab w:val="left" w:pos="9498"/>
        </w:tabs>
        <w:ind w:right="98" w:firstLine="427"/>
        <w:rPr>
          <w:b/>
          <w:bCs/>
          <w:sz w:val="24"/>
          <w:szCs w:val="24"/>
        </w:rPr>
      </w:pPr>
      <w:r w:rsidRPr="008D2B32">
        <w:rPr>
          <w:sz w:val="24"/>
          <w:szCs w:val="24"/>
        </w:rPr>
        <w:t xml:space="preserve">           </w:t>
      </w:r>
    </w:p>
    <w:p w14:paraId="419DD401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3. ПРАВА И ОБЯЗАННОСТИ АРЕНДОДАТЕЛЯ</w:t>
      </w:r>
    </w:p>
    <w:p w14:paraId="5EDAFC7C" w14:textId="77777777" w:rsidR="008D2B32" w:rsidRPr="008D2B32" w:rsidRDefault="008D2B32" w:rsidP="008D2B32">
      <w:pPr>
        <w:ind w:right="-82"/>
        <w:rPr>
          <w:rFonts w:eastAsia="Calibri"/>
          <w:b/>
          <w:bCs/>
          <w:sz w:val="24"/>
          <w:szCs w:val="24"/>
        </w:rPr>
      </w:pPr>
    </w:p>
    <w:p w14:paraId="1214FDE3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3.1. АРЕНДОДАТЕЛЬ имеет право:</w:t>
      </w:r>
    </w:p>
    <w:p w14:paraId="4A5CA2F7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</w:p>
    <w:p w14:paraId="5EE4ABBB" w14:textId="77777777" w:rsidR="008D2B32" w:rsidRPr="008D2B32" w:rsidRDefault="008D2B32" w:rsidP="006D2D17">
      <w:pPr>
        <w:autoSpaceDE w:val="0"/>
        <w:autoSpaceDN w:val="0"/>
        <w:adjustRightInd w:val="0"/>
        <w:ind w:firstLine="720"/>
        <w:rPr>
          <w:bCs/>
          <w:sz w:val="22"/>
          <w:szCs w:val="22"/>
        </w:rPr>
      </w:pPr>
      <w:r w:rsidRPr="008D2B32">
        <w:rPr>
          <w:bCs/>
          <w:sz w:val="22"/>
          <w:szCs w:val="22"/>
        </w:rPr>
        <w:t>3.1.1. На возмещение убытков, причиненных ухудшением качества земель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14:paraId="059D0226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3.1.2. На беспрепятственный доступ на территорию Участка с целью его осмотра на предмет соблюдения АРЕНДАТОРОМ условий Договора.</w:t>
      </w:r>
    </w:p>
    <w:p w14:paraId="73681DC7" w14:textId="77777777" w:rsidR="008D2B32" w:rsidRPr="008D2B32" w:rsidRDefault="008D2B32" w:rsidP="006D2D17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3.1.3. Требовать от АРЕНДАТОРА устранения выявленных АРЕНДОДАТЕЛЕМ нарушений условий Договора.</w:t>
      </w:r>
    </w:p>
    <w:p w14:paraId="7C4B6169" w14:textId="77777777" w:rsidR="008D2B32" w:rsidRPr="008D2B32" w:rsidRDefault="008D2B32" w:rsidP="006D2D17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3.1.4. Изменять размер арендной платы в соответствии с пунктом 2.6. Договора.</w:t>
      </w:r>
    </w:p>
    <w:p w14:paraId="72E4FEBD" w14:textId="77777777" w:rsidR="008D2B32" w:rsidRPr="008D2B32" w:rsidRDefault="008D2B32" w:rsidP="006D2D17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3.1.5. Отказаться в одностороннем порядке от исполнения настоящего Договора по основаниям, установленным Договором.</w:t>
      </w:r>
    </w:p>
    <w:p w14:paraId="560D93C4" w14:textId="77777777" w:rsidR="008D2B32" w:rsidRPr="008D2B32" w:rsidRDefault="008D2B32" w:rsidP="008D2B32">
      <w:pPr>
        <w:ind w:right="-82" w:firstLine="720"/>
        <w:jc w:val="center"/>
        <w:rPr>
          <w:rFonts w:eastAsia="Calibri"/>
          <w:b/>
          <w:sz w:val="22"/>
          <w:szCs w:val="22"/>
        </w:rPr>
      </w:pPr>
    </w:p>
    <w:p w14:paraId="61EAB0D3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sz w:val="22"/>
          <w:szCs w:val="22"/>
        </w:rPr>
      </w:pPr>
      <w:r w:rsidRPr="008D2B32">
        <w:rPr>
          <w:rFonts w:eastAsia="Calibri"/>
          <w:b/>
          <w:sz w:val="22"/>
          <w:szCs w:val="22"/>
        </w:rPr>
        <w:t>3.2. АРЕНДОДАТЕЛЬ обязан:</w:t>
      </w:r>
    </w:p>
    <w:p w14:paraId="038E7AB4" w14:textId="77777777" w:rsidR="008D2B32" w:rsidRPr="008D2B32" w:rsidRDefault="008D2B32" w:rsidP="008D2B32">
      <w:pPr>
        <w:ind w:right="-82" w:firstLine="720"/>
        <w:rPr>
          <w:rFonts w:eastAsia="Calibri"/>
          <w:b/>
          <w:sz w:val="22"/>
          <w:szCs w:val="22"/>
        </w:rPr>
      </w:pPr>
    </w:p>
    <w:p w14:paraId="0C05FC06" w14:textId="77777777" w:rsidR="008D2B32" w:rsidRPr="008D2B32" w:rsidRDefault="008D2B32" w:rsidP="006D2D17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3.2.1. Уведомить АРЕНДАТОРА об изменении размера арендной платы, реквизитов для перечисления арендной платы.</w:t>
      </w:r>
    </w:p>
    <w:p w14:paraId="5CA2213C" w14:textId="77777777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3.2.2. В случае прекращения Договора принять Участок от АРЕНДАТОРА по Акту приема-передачи.</w:t>
      </w:r>
    </w:p>
    <w:p w14:paraId="52E1D755" w14:textId="77777777" w:rsidR="008D2B32" w:rsidRPr="008D2B32" w:rsidRDefault="008D2B32" w:rsidP="008D2B32">
      <w:pPr>
        <w:ind w:right="-82" w:firstLine="680"/>
        <w:jc w:val="center"/>
        <w:rPr>
          <w:rFonts w:eastAsia="Calibri"/>
          <w:b/>
          <w:bCs/>
          <w:sz w:val="24"/>
          <w:szCs w:val="24"/>
        </w:rPr>
      </w:pPr>
    </w:p>
    <w:p w14:paraId="3D0EBE3B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4. ПРАВА И ОБЯЗАННОСТИ АРЕНДАТОРА</w:t>
      </w:r>
    </w:p>
    <w:p w14:paraId="79A4BBEA" w14:textId="77777777" w:rsidR="008D2B32" w:rsidRPr="008D2B32" w:rsidRDefault="008D2B32" w:rsidP="008D2B32">
      <w:pPr>
        <w:ind w:right="-82" w:firstLine="680"/>
        <w:jc w:val="center"/>
        <w:rPr>
          <w:rFonts w:eastAsia="Calibri"/>
          <w:sz w:val="24"/>
          <w:szCs w:val="24"/>
        </w:rPr>
      </w:pPr>
    </w:p>
    <w:p w14:paraId="3FCA0215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4.1. АРЕНДАТОР имеет право:</w:t>
      </w:r>
    </w:p>
    <w:p w14:paraId="43BEC60E" w14:textId="77777777" w:rsidR="008D2B32" w:rsidRPr="008D2B32" w:rsidRDefault="008D2B32" w:rsidP="008D2B32">
      <w:pPr>
        <w:ind w:firstLine="720"/>
        <w:rPr>
          <w:sz w:val="22"/>
          <w:szCs w:val="22"/>
        </w:rPr>
      </w:pPr>
    </w:p>
    <w:p w14:paraId="08C0EC8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4.1.1. Требовать досрочного расторжения Договора в случаях, предусмотренных законодательством Российской Федерации и Договором.</w:t>
      </w:r>
    </w:p>
    <w:p w14:paraId="51C93D02" w14:textId="77777777" w:rsidR="008D2B32" w:rsidRPr="008D2B32" w:rsidRDefault="008D2B32" w:rsidP="008D2B32">
      <w:pPr>
        <w:ind w:firstLine="720"/>
        <w:rPr>
          <w:sz w:val="20"/>
        </w:rPr>
      </w:pPr>
      <w:r w:rsidRPr="008D2B32">
        <w:rPr>
          <w:b/>
          <w:bCs/>
          <w:sz w:val="22"/>
          <w:szCs w:val="22"/>
        </w:rPr>
        <w:t xml:space="preserve">АРЕНДАТОР </w:t>
      </w:r>
      <w:r w:rsidRPr="008D2B32">
        <w:rPr>
          <w:b/>
          <w:bCs/>
          <w:sz w:val="22"/>
          <w:szCs w:val="22"/>
          <w:u w:val="single"/>
        </w:rPr>
        <w:t>не имеет</w:t>
      </w:r>
      <w:r w:rsidRPr="008D2B32">
        <w:rPr>
          <w:b/>
          <w:bCs/>
          <w:sz w:val="22"/>
          <w:szCs w:val="22"/>
        </w:rPr>
        <w:t xml:space="preserve"> права</w:t>
      </w:r>
      <w:r w:rsidRPr="008D2B32">
        <w:rPr>
          <w:sz w:val="20"/>
        </w:rPr>
        <w:t xml:space="preserve"> </w:t>
      </w:r>
      <w:r w:rsidRPr="008D2B32">
        <w:rPr>
          <w:b/>
          <w:bCs/>
          <w:sz w:val="20"/>
        </w:rPr>
        <w:t>передавать свои права и обязанности по настоящему договору третьему лицу, в том числе отдавать арендные права земельного участка в залог и вносить их в качестве вклада в уставный капитал хозяйственного товарищества или общества либо паевого взноса в производственный кооператив, а также передавать арендованный земельный участок в субаренду</w:t>
      </w:r>
      <w:r w:rsidRPr="008D2B32">
        <w:rPr>
          <w:sz w:val="20"/>
        </w:rPr>
        <w:t>.</w:t>
      </w:r>
    </w:p>
    <w:p w14:paraId="303657A9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</w:p>
    <w:p w14:paraId="2FCDB162" w14:textId="77777777" w:rsidR="008D2B32" w:rsidRPr="008D2B32" w:rsidRDefault="008D2B32" w:rsidP="008D2B32">
      <w:pPr>
        <w:ind w:firstLine="720"/>
        <w:rPr>
          <w:b/>
          <w:bCs/>
          <w:sz w:val="22"/>
          <w:szCs w:val="22"/>
        </w:rPr>
      </w:pPr>
      <w:r w:rsidRPr="008D2B32">
        <w:rPr>
          <w:b/>
          <w:bCs/>
          <w:sz w:val="22"/>
          <w:szCs w:val="22"/>
        </w:rPr>
        <w:t>4.2. АРЕНДАТОР обязан:</w:t>
      </w:r>
    </w:p>
    <w:p w14:paraId="011ABEEB" w14:textId="77777777" w:rsidR="008D2B32" w:rsidRPr="008D2B32" w:rsidRDefault="008D2B32" w:rsidP="008D2B32">
      <w:pPr>
        <w:ind w:firstLine="720"/>
        <w:rPr>
          <w:sz w:val="22"/>
          <w:szCs w:val="22"/>
        </w:rPr>
      </w:pPr>
    </w:p>
    <w:p w14:paraId="7A1AE754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4.2.1. Использовать Участок (все его части) исключительно в соответствии с его целевым назначением,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объекту.</w:t>
      </w:r>
    </w:p>
    <w:p w14:paraId="752976ED" w14:textId="36836A1B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4.2.2. Строительство зданий, сооружений проводить в соответствии с уведомлением о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планируемом строительстве объекта индивидуального жилищного строительства.</w:t>
      </w:r>
    </w:p>
    <w:p w14:paraId="52C45FC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4.2.3. Осуществлять мероприятия по охране земель.</w:t>
      </w:r>
    </w:p>
    <w:p w14:paraId="529A3A1E" w14:textId="5B4F761F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4.2.4.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иных правил, нормативов.</w:t>
      </w:r>
    </w:p>
    <w:p w14:paraId="01B463E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4.2.5. Не допускать загрязнения, захламления, деградации и ухудшения качественных характеристик Участка и прилегающей к нему территории.</w:t>
      </w:r>
    </w:p>
    <w:p w14:paraId="006A121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4.2.6. Не нарушать прав других землепользователей.</w:t>
      </w:r>
    </w:p>
    <w:p w14:paraId="00454039" w14:textId="4085CBF3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4.2.7. Соблюдать требования, установленные нормативными правовыми актами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эксплуатации подземных и наземных коммуникаций, сооружений, дорог, проездов,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не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препятствовать их ремонту и обслуживанию.</w:t>
      </w:r>
    </w:p>
    <w:p w14:paraId="7BBD8DD5" w14:textId="38E2F048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4.2.8. Обеспечивать представителям АРЕНДОДАТЕЛЯ, органам государственного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муниципального контроля по первому требованию беспрепятственный доступ на Участок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его осмотра, осуществления контроля за его использованием и проверки соблюдения условий Договора.</w:t>
      </w:r>
    </w:p>
    <w:p w14:paraId="31F72E3B" w14:textId="3A037330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4.2.9. Если в результате действий АРЕНДАТОРА или непринятия им необходимых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своевременных мер произойдет ухудшение качественных характеристик (загрязнение, захламление, деградация) Участка и прилегающей к нему территории, в установленном АРЕНДОДАТЕЛЕМ порядке восстановить качественные характеристики Участка своими силами, за счет своих средств или возместить ущерб, нанесенный Арендодателю, в том числе упущенную выгоду.</w:t>
      </w:r>
    </w:p>
    <w:p w14:paraId="72B5541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4.2.10. В случае аварий, пожаров, затоплений, взрывов и других подобных чрезвычайных событий на Участке за свой счет немедленно принимать все необходимые меры к устранению последствий указанных событий.</w:t>
      </w:r>
    </w:p>
    <w:p w14:paraId="3167DB36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4.2.11. Самостоятельно заключать договоры на вывоз мусора с Участка и прилегающей к нему территории со специализированными организациями, а при прекращении настоящего Договора своевременно извещать соответствующие организации.</w:t>
      </w:r>
    </w:p>
    <w:p w14:paraId="78516CF9" w14:textId="2A2DA4E3" w:rsidR="008D2B32" w:rsidRPr="008D2B32" w:rsidRDefault="008D2B32" w:rsidP="008D2B32">
      <w:pPr>
        <w:autoSpaceDE w:val="0"/>
        <w:autoSpaceDN w:val="0"/>
        <w:adjustRightInd w:val="0"/>
        <w:ind w:firstLine="709"/>
        <w:rPr>
          <w:sz w:val="22"/>
          <w:szCs w:val="22"/>
        </w:rPr>
      </w:pPr>
      <w:r w:rsidRPr="008D2B32">
        <w:rPr>
          <w:sz w:val="22"/>
          <w:szCs w:val="22"/>
        </w:rPr>
        <w:t>4.2.12. Обеспечивать допуск представителей собственника линейного объекта или</w:t>
      </w:r>
      <w:r w:rsidR="008B0C79">
        <w:rPr>
          <w:sz w:val="22"/>
          <w:szCs w:val="22"/>
          <w:lang w:val="en-US"/>
        </w:rPr>
        <w:t> </w:t>
      </w:r>
      <w:r w:rsidRPr="008D2B32">
        <w:rPr>
          <w:sz w:val="22"/>
          <w:szCs w:val="22"/>
        </w:rPr>
        <w:t>представителей организации, осуществляющей эксплуатацию линейного объекта, к данному объекту в целях обеспечения его безопасности.</w:t>
      </w:r>
    </w:p>
    <w:p w14:paraId="66CE7BCC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4.2.13. Обеспечивать в отношении Участка и прилегающей территории соблюдение:</w:t>
      </w:r>
    </w:p>
    <w:p w14:paraId="1A703E51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а) санитарно-эпидемиологических норм и правил;</w:t>
      </w:r>
    </w:p>
    <w:p w14:paraId="5F1370E8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б) противопожарных норм и правил;</w:t>
      </w:r>
    </w:p>
    <w:p w14:paraId="07DF5910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в) Правил благоустройства территории поселения;</w:t>
      </w:r>
    </w:p>
    <w:p w14:paraId="1E687A0E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г) иных требований законодательства по содержанию Участка.</w:t>
      </w:r>
    </w:p>
    <w:p w14:paraId="291F2A41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4.2.14. Исполнять предписания (требования) АРЕНДОДАТЕЛЯ по содержанию Участка.</w:t>
      </w:r>
    </w:p>
    <w:p w14:paraId="2BA4B7D0" w14:textId="77777777" w:rsidR="008D2B32" w:rsidRPr="008D2B32" w:rsidRDefault="008D2B32" w:rsidP="008D2B32">
      <w:pPr>
        <w:ind w:right="-82"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4.2.15. Уведомить АРЕНДОДАТЕЛЯ в течение 5 (Пяти) рабочих дней способом, позволяющем подтвердить получение указанного уведомления об изменении своих реквизитов (почтовых, банковских и т.д.). </w:t>
      </w:r>
    </w:p>
    <w:p w14:paraId="692C62E1" w14:textId="4F6049ED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4.2.16. В течение 1 года с момента заключения договора аренды получить в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администрации Тихвинского района уведомление о планируемом строительстве объекта индивидуального жилищного строительства на земельном участке.</w:t>
      </w:r>
    </w:p>
    <w:p w14:paraId="66DA340B" w14:textId="08346CB1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4.2.17. Проводить мероприятия по скашиванию и уборке дикорастущей травы, корчеванию и удалению дикорастущего кустарника, удалению борщевика Сосновского на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Участке и прилегающей к Участку территории.</w:t>
      </w:r>
    </w:p>
    <w:p w14:paraId="5C0B6FD2" w14:textId="04A55AE2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4.2.18. По окончании срока действия Договора или в случае его досрочного прекращения по условиям настоящего Договора, передать Арендодателю Участок в состоянии, пригодном для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дальнейшего использования, свободным от временных построек, строительного и бытового мусора, по акту приема-передачи.</w:t>
      </w:r>
    </w:p>
    <w:p w14:paraId="3DCDC5B9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</w:p>
    <w:p w14:paraId="1A271C68" w14:textId="77777777" w:rsidR="008D2B32" w:rsidRPr="008D2B32" w:rsidRDefault="008D2B32" w:rsidP="008D2B32">
      <w:pPr>
        <w:ind w:right="-82" w:firstLine="720"/>
        <w:jc w:val="left"/>
        <w:rPr>
          <w:rFonts w:eastAsia="Calibri"/>
          <w:b/>
          <w:bCs/>
          <w:sz w:val="22"/>
          <w:szCs w:val="22"/>
        </w:rPr>
      </w:pPr>
      <w:r w:rsidRPr="008D2B32">
        <w:rPr>
          <w:rFonts w:eastAsia="Calibri"/>
          <w:b/>
          <w:bCs/>
          <w:sz w:val="22"/>
          <w:szCs w:val="22"/>
        </w:rPr>
        <w:t>5. ОТВЕТСТВЕННОСТЬ СТОРОН</w:t>
      </w:r>
    </w:p>
    <w:p w14:paraId="69797F38" w14:textId="77777777" w:rsidR="008D2B32" w:rsidRPr="008D2B32" w:rsidRDefault="008D2B32" w:rsidP="008D2B32">
      <w:pPr>
        <w:ind w:right="-82"/>
        <w:rPr>
          <w:rFonts w:eastAsia="Calibri"/>
          <w:b/>
          <w:bCs/>
          <w:sz w:val="24"/>
          <w:szCs w:val="24"/>
        </w:rPr>
      </w:pPr>
    </w:p>
    <w:p w14:paraId="75128572" w14:textId="419A704E" w:rsidR="008D2B32" w:rsidRPr="008D2B32" w:rsidRDefault="008D2B32" w:rsidP="008B0C79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5.1. В случае неисполнения условий Договора, либо ненадлежащего его исполнения виновная сторона обязана возместить причиненные убытки, включая упущенную выгоду, в</w:t>
      </w:r>
      <w:r w:rsidR="008B0C79">
        <w:rPr>
          <w:rFonts w:eastAsia="Calibri"/>
          <w:sz w:val="22"/>
          <w:szCs w:val="22"/>
        </w:rPr>
        <w:t> </w:t>
      </w:r>
      <w:r w:rsidRPr="008D2B32">
        <w:rPr>
          <w:rFonts w:eastAsia="Calibri"/>
          <w:sz w:val="22"/>
          <w:szCs w:val="22"/>
        </w:rPr>
        <w:t>соответствии с действующим законодательством Российской Федерации.</w:t>
      </w:r>
    </w:p>
    <w:p w14:paraId="62965B27" w14:textId="2B6384F0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5.2. В случае нарушения АРЕНДАТОРОМ сроков оплаты арендной платы, установленных пунктом 2.4. Договора, начисляются пени в размере 0,15 процента с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просроченной суммы за каждый просроченный день.</w:t>
      </w:r>
    </w:p>
    <w:p w14:paraId="3D33C102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5.3. При отсутствии уведомления о планируемом строительстве объекта индивидуального жилищного строительства на земельном участке по истечении 1 года после заключения договора аренды размер арендной платы увеличивается в два раза.</w:t>
      </w:r>
    </w:p>
    <w:p w14:paraId="05803B67" w14:textId="772A9720" w:rsidR="008D2B32" w:rsidRPr="008D2B32" w:rsidRDefault="008D2B32" w:rsidP="008B0C79">
      <w:pPr>
        <w:ind w:firstLine="720"/>
        <w:rPr>
          <w:rFonts w:eastAsia="Calibri"/>
          <w:sz w:val="22"/>
          <w:szCs w:val="22"/>
        </w:rPr>
      </w:pPr>
      <w:r w:rsidRPr="008D2B32">
        <w:rPr>
          <w:rFonts w:eastAsia="Calibri"/>
          <w:sz w:val="22"/>
          <w:szCs w:val="22"/>
        </w:rPr>
        <w:t>5.4. В случае нарушения иных условий Договора АРЕНДАТОР несет ответственность в</w:t>
      </w:r>
      <w:r w:rsidR="008B0C79">
        <w:rPr>
          <w:rFonts w:eastAsia="Calibri"/>
          <w:sz w:val="22"/>
          <w:szCs w:val="22"/>
        </w:rPr>
        <w:t> </w:t>
      </w:r>
      <w:r w:rsidRPr="008D2B32">
        <w:rPr>
          <w:rFonts w:eastAsia="Calibri"/>
          <w:sz w:val="22"/>
          <w:szCs w:val="22"/>
        </w:rPr>
        <w:t>соответствии с действующим законодательством Российской Федерации.</w:t>
      </w:r>
    </w:p>
    <w:p w14:paraId="23739172" w14:textId="77777777" w:rsidR="008D2B32" w:rsidRPr="008D2B32" w:rsidRDefault="008D2B32" w:rsidP="008D2B32">
      <w:pPr>
        <w:ind w:firstLine="720"/>
        <w:rPr>
          <w:b/>
          <w:sz w:val="24"/>
          <w:szCs w:val="24"/>
        </w:rPr>
      </w:pPr>
    </w:p>
    <w:p w14:paraId="239F90A4" w14:textId="77777777" w:rsidR="008D2B32" w:rsidRPr="008D2B32" w:rsidRDefault="008D2B32" w:rsidP="008D2B32">
      <w:pPr>
        <w:ind w:firstLine="720"/>
        <w:rPr>
          <w:b/>
          <w:sz w:val="22"/>
          <w:szCs w:val="22"/>
        </w:rPr>
      </w:pPr>
      <w:r w:rsidRPr="008D2B32">
        <w:rPr>
          <w:b/>
          <w:sz w:val="22"/>
          <w:szCs w:val="22"/>
        </w:rPr>
        <w:t>6. ПРЕКРАЩЕНИЕ ДОГОВОРА</w:t>
      </w:r>
    </w:p>
    <w:p w14:paraId="3B7CAF55" w14:textId="77777777" w:rsidR="008D2B32" w:rsidRPr="008D2B32" w:rsidRDefault="008D2B32" w:rsidP="008D2B32">
      <w:pPr>
        <w:rPr>
          <w:sz w:val="24"/>
          <w:szCs w:val="24"/>
        </w:rPr>
      </w:pPr>
    </w:p>
    <w:p w14:paraId="395F1BDB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 Договор прекращает свое действие:</w:t>
      </w:r>
    </w:p>
    <w:p w14:paraId="10BC8172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6.1.1. По истечении срока аренды, установленного в п. 2.1 Договора.</w:t>
      </w:r>
    </w:p>
    <w:p w14:paraId="2ABEA092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6.1.2. По соглашению Сторон.</w:t>
      </w:r>
    </w:p>
    <w:p w14:paraId="6E22D6AE" w14:textId="77777777" w:rsidR="008D2B32" w:rsidRPr="008D2B32" w:rsidRDefault="008D2B32" w:rsidP="008D2B32">
      <w:pPr>
        <w:ind w:firstLine="720"/>
        <w:rPr>
          <w:sz w:val="22"/>
          <w:szCs w:val="22"/>
        </w:rPr>
      </w:pPr>
      <w:bookmarkStart w:id="8" w:name="Par8"/>
      <w:bookmarkEnd w:id="8"/>
      <w:r w:rsidRPr="008D2B32">
        <w:rPr>
          <w:sz w:val="22"/>
          <w:szCs w:val="22"/>
        </w:rPr>
        <w:t>6.2. Договор может быть досрочно прекращен во внесудебном порядке при отказе АРЕНДОДАТЕЛЯ в одностороннем порядке от исполнения Договора по следующим основаниям:</w:t>
      </w:r>
    </w:p>
    <w:p w14:paraId="4992C2A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1) в случае неоднократного (два и более раз) нарушения АРЕНДАТОРОМ обязанности, предусмотренной п. 4.2.1 настоящего Договора, а также при однократном нарушении АРЕНДАТОРОМ обязанностей, предусмотренных </w:t>
      </w:r>
      <w:proofErr w:type="spellStart"/>
      <w:r w:rsidRPr="008D2B32">
        <w:rPr>
          <w:sz w:val="22"/>
          <w:szCs w:val="22"/>
        </w:rPr>
        <w:t>п.п</w:t>
      </w:r>
      <w:proofErr w:type="spellEnd"/>
      <w:r w:rsidRPr="008D2B32">
        <w:rPr>
          <w:sz w:val="22"/>
          <w:szCs w:val="22"/>
        </w:rPr>
        <w:t>. 4.2.2 - 4.2.18 настоящего Договора;</w:t>
      </w:r>
    </w:p>
    <w:p w14:paraId="1E425ACF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2) при необходимости использования Участка для государственных (муниципальных) нужд (в соответствии с действующим земельным законодательством);</w:t>
      </w:r>
    </w:p>
    <w:p w14:paraId="72A27E61" w14:textId="2AD0F93A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3) выявления начала строительства объектов капитального строительства без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уведомления о планируемом строительстве объекта индивидуального жилищного строительства;</w:t>
      </w:r>
    </w:p>
    <w:p w14:paraId="5ED73E81" w14:textId="3CC8662F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4) при неиспользовании земельного участка, предназначенного для жилищного или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иного строительства, в указанных целях в течение трех лет, если более длительный период не установлен федеральным законом.</w:t>
      </w:r>
    </w:p>
    <w:p w14:paraId="0285D107" w14:textId="77777777" w:rsidR="008D2B32" w:rsidRPr="008D2B32" w:rsidRDefault="008D2B32" w:rsidP="008D2B32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6.3. Об отказе от исполнения Договора по основаниям, установленным п. 6.2 Договора, АРЕНДОДАТЕЛЬ должен известить АРЕНДАТОРА не менее чем за 30 (Тридцать) календарных дней.</w:t>
      </w:r>
    </w:p>
    <w:p w14:paraId="62B0BE2D" w14:textId="77777777" w:rsidR="008D2B32" w:rsidRPr="008D2B32" w:rsidRDefault="008D2B32" w:rsidP="008D2B32">
      <w:pPr>
        <w:ind w:right="-82" w:firstLine="720"/>
        <w:rPr>
          <w:rFonts w:ascii="Calibri" w:eastAsia="Calibri" w:hAnsi="Calibri"/>
          <w:b/>
          <w:bCs/>
          <w:color w:val="000000"/>
          <w:sz w:val="24"/>
          <w:szCs w:val="24"/>
        </w:rPr>
      </w:pPr>
    </w:p>
    <w:p w14:paraId="317CACE0" w14:textId="77777777" w:rsidR="008D2B32" w:rsidRPr="008D2B32" w:rsidRDefault="008D2B32" w:rsidP="008D2B32">
      <w:pPr>
        <w:ind w:right="-82" w:firstLine="720"/>
        <w:rPr>
          <w:rFonts w:eastAsia="Calibri"/>
          <w:b/>
          <w:bCs/>
          <w:color w:val="000000"/>
          <w:sz w:val="22"/>
          <w:szCs w:val="22"/>
        </w:rPr>
      </w:pPr>
      <w:r w:rsidRPr="008D2B32">
        <w:rPr>
          <w:rFonts w:eastAsia="Calibri"/>
          <w:b/>
          <w:bCs/>
          <w:color w:val="000000"/>
          <w:sz w:val="22"/>
          <w:szCs w:val="22"/>
        </w:rPr>
        <w:t>7. ЗАКЛЮЧИТЕЛЬНЫЕ ПОЛОЖЕНИЯ</w:t>
      </w:r>
    </w:p>
    <w:p w14:paraId="1700E6C4" w14:textId="77777777" w:rsidR="008D2B32" w:rsidRPr="008D2B32" w:rsidRDefault="008D2B32" w:rsidP="008B0C79">
      <w:pPr>
        <w:ind w:firstLine="900"/>
        <w:jc w:val="left"/>
        <w:rPr>
          <w:bCs/>
          <w:color w:val="000000"/>
          <w:sz w:val="24"/>
          <w:szCs w:val="24"/>
        </w:rPr>
      </w:pPr>
    </w:p>
    <w:p w14:paraId="18A1BB6E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 xml:space="preserve">7.1. Дополнения и изменения, вносимые в Договор, за исключением пункта 2.5. оформляются дополнительными соглашениями. </w:t>
      </w:r>
    </w:p>
    <w:p w14:paraId="0FA036B7" w14:textId="77777777" w:rsidR="008D2B32" w:rsidRPr="008D2B32" w:rsidRDefault="008D2B32" w:rsidP="008B0C79">
      <w:pPr>
        <w:ind w:firstLine="720"/>
        <w:rPr>
          <w:sz w:val="22"/>
          <w:szCs w:val="22"/>
        </w:rPr>
      </w:pPr>
      <w:r w:rsidRPr="008D2B32">
        <w:rPr>
          <w:sz w:val="22"/>
          <w:szCs w:val="22"/>
        </w:rPr>
        <w:t>7.2. Любые улучшения, произведенные на Участке в период действия Договора, компенсации со стороны АРЕНДОДАТЕЛЯ не подлежат.</w:t>
      </w:r>
    </w:p>
    <w:p w14:paraId="105FD676" w14:textId="77777777" w:rsidR="008D2B32" w:rsidRPr="008D2B32" w:rsidRDefault="008D2B32" w:rsidP="008B0C79">
      <w:pPr>
        <w:ind w:firstLine="720"/>
        <w:rPr>
          <w:rFonts w:eastAsia="Calibri"/>
          <w:color w:val="000000"/>
          <w:sz w:val="22"/>
          <w:szCs w:val="22"/>
        </w:rPr>
      </w:pPr>
      <w:r w:rsidRPr="008D2B32">
        <w:rPr>
          <w:rFonts w:eastAsia="Calibri"/>
          <w:sz w:val="22"/>
          <w:szCs w:val="22"/>
        </w:rPr>
        <w:t>7.3. Вопросы</w:t>
      </w:r>
      <w:r w:rsidRPr="008D2B32">
        <w:rPr>
          <w:rFonts w:eastAsia="Calibri"/>
          <w:color w:val="000000"/>
          <w:sz w:val="22"/>
          <w:szCs w:val="22"/>
        </w:rPr>
        <w:t>, не урегулированные Договором, регулируются действующим законодательством Российской Федерации.</w:t>
      </w:r>
    </w:p>
    <w:p w14:paraId="47B32763" w14:textId="77777777" w:rsidR="008D2B32" w:rsidRPr="008D2B32" w:rsidRDefault="008D2B32" w:rsidP="008B0C79">
      <w:pPr>
        <w:spacing w:after="1" w:line="260" w:lineRule="atLeast"/>
        <w:ind w:firstLine="720"/>
        <w:rPr>
          <w:sz w:val="22"/>
          <w:szCs w:val="22"/>
        </w:rPr>
      </w:pPr>
      <w:r w:rsidRPr="008D2B32">
        <w:rPr>
          <w:color w:val="000000"/>
          <w:sz w:val="22"/>
          <w:szCs w:val="22"/>
        </w:rPr>
        <w:t xml:space="preserve">7.4. Споры, возникающие при исполнении Договора, разрешаются Сторонами путем переговоров. </w:t>
      </w:r>
      <w:r w:rsidRPr="008D2B32">
        <w:rPr>
          <w:sz w:val="22"/>
          <w:szCs w:val="22"/>
        </w:rPr>
        <w:t xml:space="preserve"> В случае невозможности разрешения споров путем переговоров Стороны передают их на рассмотрение в суд.</w:t>
      </w:r>
    </w:p>
    <w:p w14:paraId="3EFAD57C" w14:textId="1163E8BE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2"/>
          <w:szCs w:val="22"/>
        </w:rPr>
      </w:pPr>
      <w:r w:rsidRPr="008D2B32">
        <w:rPr>
          <w:color w:val="000000"/>
          <w:sz w:val="22"/>
          <w:szCs w:val="22"/>
        </w:rPr>
        <w:t xml:space="preserve">7.5. </w:t>
      </w:r>
      <w:r w:rsidRPr="008D2B32">
        <w:rPr>
          <w:sz w:val="22"/>
          <w:szCs w:val="22"/>
        </w:rPr>
        <w:t>Договор заключается в электронной форме на электронной площадке с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использованием Сторонами квалифицированной электронной подписи. Договор в электронной форме считается заключенным с момента его подписания АРЕНДОДАТЕЛЕМ и</w:t>
      </w:r>
      <w:r w:rsidR="008B0C79">
        <w:rPr>
          <w:sz w:val="22"/>
          <w:szCs w:val="22"/>
        </w:rPr>
        <w:t> </w:t>
      </w:r>
      <w:r w:rsidRPr="008D2B32">
        <w:rPr>
          <w:sz w:val="22"/>
          <w:szCs w:val="22"/>
        </w:rPr>
        <w:t>АРЕНДАТОРОМ квалифицированной электронной подписью.</w:t>
      </w:r>
    </w:p>
    <w:p w14:paraId="37DCCBB1" w14:textId="77777777" w:rsidR="008D2B32" w:rsidRPr="008D2B32" w:rsidRDefault="008D2B32" w:rsidP="008D2B32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2C7F1061" w14:textId="77777777" w:rsidR="008D2B32" w:rsidRPr="008D2B32" w:rsidRDefault="008D2B32" w:rsidP="008D2B32">
      <w:pPr>
        <w:ind w:left="720" w:right="98"/>
        <w:rPr>
          <w:rFonts w:eastAsia="Calibri"/>
          <w:color w:val="000000"/>
          <w:sz w:val="22"/>
          <w:szCs w:val="22"/>
        </w:rPr>
      </w:pPr>
      <w:r w:rsidRPr="008D2B32">
        <w:rPr>
          <w:rFonts w:eastAsia="Calibri"/>
          <w:b/>
          <w:color w:val="000000"/>
          <w:sz w:val="22"/>
          <w:szCs w:val="22"/>
        </w:rPr>
        <w:t>ПОДПИСИ СТОРОН</w:t>
      </w:r>
      <w:r w:rsidRPr="008D2B32">
        <w:rPr>
          <w:rFonts w:eastAsia="Calibri"/>
          <w:color w:val="000000"/>
          <w:sz w:val="22"/>
          <w:szCs w:val="22"/>
        </w:rPr>
        <w:t>: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536"/>
        <w:gridCol w:w="4536"/>
      </w:tblGrid>
      <w:tr w:rsidR="008D2B32" w:rsidRPr="008D2B32" w14:paraId="038807E6" w14:textId="77777777">
        <w:trPr>
          <w:trHeight w:val="1442"/>
        </w:trPr>
        <w:tc>
          <w:tcPr>
            <w:tcW w:w="2500" w:type="pct"/>
          </w:tcPr>
          <w:p w14:paraId="21A4333B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334E17AE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>АРЕНДОДАТЕЛЬ:</w:t>
            </w:r>
          </w:p>
          <w:p w14:paraId="55EF3F5B" w14:textId="77777777" w:rsidR="008D2B32" w:rsidRPr="008D2B32" w:rsidRDefault="008D2B32" w:rsidP="008D2B32">
            <w:pPr>
              <w:ind w:right="-1"/>
              <w:rPr>
                <w:rFonts w:eastAsia="Calibri"/>
                <w:color w:val="000000"/>
                <w:sz w:val="22"/>
                <w:szCs w:val="22"/>
              </w:rPr>
            </w:pPr>
          </w:p>
          <w:p w14:paraId="565E7B65" w14:textId="77777777" w:rsidR="008D2B32" w:rsidRPr="008D2B32" w:rsidRDefault="008D2B32" w:rsidP="008D2B32">
            <w:pPr>
              <w:ind w:right="-479"/>
              <w:jc w:val="left"/>
              <w:rPr>
                <w:rFonts w:eastAsia="Calibri"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_______________ </w:t>
            </w:r>
          </w:p>
        </w:tc>
        <w:tc>
          <w:tcPr>
            <w:tcW w:w="2500" w:type="pct"/>
          </w:tcPr>
          <w:p w14:paraId="01B0BCC5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     </w:t>
            </w:r>
          </w:p>
          <w:p w14:paraId="74467455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АРЕНДАТОР:     </w:t>
            </w:r>
          </w:p>
          <w:p w14:paraId="4DE9C582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  <w:p w14:paraId="1C4AFAE6" w14:textId="77777777" w:rsidR="008D2B32" w:rsidRPr="008D2B32" w:rsidRDefault="008D2B32" w:rsidP="008D2B32">
            <w:pPr>
              <w:ind w:right="-1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8D2B32">
              <w:rPr>
                <w:rFonts w:eastAsia="Calibri"/>
                <w:b/>
                <w:color w:val="000000"/>
                <w:sz w:val="22"/>
                <w:szCs w:val="22"/>
              </w:rPr>
              <w:t xml:space="preserve"> _______________ </w:t>
            </w:r>
          </w:p>
        </w:tc>
      </w:tr>
    </w:tbl>
    <w:p w14:paraId="14A3BAD4" w14:textId="1133AC3F" w:rsidR="008D2B32" w:rsidRPr="008D2B32" w:rsidRDefault="00425370" w:rsidP="0042537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</w:t>
      </w:r>
    </w:p>
    <w:p w14:paraId="4E745860" w14:textId="77777777" w:rsidR="008D2B32" w:rsidRPr="000D2CD8" w:rsidRDefault="008D2B32" w:rsidP="001A2440">
      <w:pPr>
        <w:ind w:right="-1" w:firstLine="709"/>
        <w:rPr>
          <w:sz w:val="22"/>
          <w:szCs w:val="22"/>
        </w:rPr>
      </w:pPr>
    </w:p>
    <w:sectPr w:rsidR="008D2B32" w:rsidRPr="000D2CD8" w:rsidSect="005661F9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92711" w14:textId="77777777" w:rsidR="00531FA4" w:rsidRDefault="00531FA4" w:rsidP="001E2A38">
      <w:r>
        <w:separator/>
      </w:r>
    </w:p>
  </w:endnote>
  <w:endnote w:type="continuationSeparator" w:id="0">
    <w:p w14:paraId="2A63AC4D" w14:textId="77777777" w:rsidR="00531FA4" w:rsidRDefault="00531FA4" w:rsidP="001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F14AA" w14:textId="77777777" w:rsidR="00531FA4" w:rsidRDefault="00531FA4" w:rsidP="001E2A38">
      <w:r>
        <w:separator/>
      </w:r>
    </w:p>
  </w:footnote>
  <w:footnote w:type="continuationSeparator" w:id="0">
    <w:p w14:paraId="6D41105E" w14:textId="77777777" w:rsidR="00531FA4" w:rsidRDefault="00531FA4" w:rsidP="001E2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87892"/>
      <w:docPartObj>
        <w:docPartGallery w:val="Page Numbers (Top of Page)"/>
        <w:docPartUnique/>
      </w:docPartObj>
    </w:sdtPr>
    <w:sdtContent>
      <w:p w14:paraId="043B89A6" w14:textId="0AD79155" w:rsidR="001E2A38" w:rsidRDefault="001E2A3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00F0" w14:textId="77777777" w:rsidR="001E2A38" w:rsidRDefault="001E2A3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50B"/>
    <w:multiLevelType w:val="hybridMultilevel"/>
    <w:tmpl w:val="D0A84302"/>
    <w:lvl w:ilvl="0" w:tplc="F1CA5928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28C6ADFA">
      <w:start w:val="1"/>
      <w:numFmt w:val="bullet"/>
      <w:pStyle w:val="a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b w:val="0"/>
        <w:i w:val="0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F523B"/>
    <w:multiLevelType w:val="hybridMultilevel"/>
    <w:tmpl w:val="AE62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E5215"/>
    <w:multiLevelType w:val="singleLevel"/>
    <w:tmpl w:val="B40E1A2C"/>
    <w:name w:val="WW8Num26"/>
    <w:lvl w:ilvl="0">
      <w:start w:val="1"/>
      <w:numFmt w:val="bullet"/>
      <w:lvlText w:val="-"/>
      <w:lvlJc w:val="left"/>
      <w:pPr>
        <w:tabs>
          <w:tab w:val="num" w:pos="1380"/>
        </w:tabs>
        <w:ind w:left="1380" w:hanging="408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1E7013C"/>
    <w:multiLevelType w:val="hybridMultilevel"/>
    <w:tmpl w:val="601A308C"/>
    <w:lvl w:ilvl="0" w:tplc="595222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035903">
    <w:abstractNumId w:val="0"/>
  </w:num>
  <w:num w:numId="2" w16cid:durableId="125312528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6186602">
    <w:abstractNumId w:val="2"/>
  </w:num>
  <w:num w:numId="4" w16cid:durableId="714544256">
    <w:abstractNumId w:val="1"/>
  </w:num>
  <w:num w:numId="5" w16cid:durableId="184444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478EB"/>
    <w:rsid w:val="000F1A02"/>
    <w:rsid w:val="00137667"/>
    <w:rsid w:val="001464B2"/>
    <w:rsid w:val="001A2440"/>
    <w:rsid w:val="001B4F8D"/>
    <w:rsid w:val="001E2A38"/>
    <w:rsid w:val="001F265D"/>
    <w:rsid w:val="00285D0C"/>
    <w:rsid w:val="002A2B11"/>
    <w:rsid w:val="002F22EB"/>
    <w:rsid w:val="00326996"/>
    <w:rsid w:val="00425370"/>
    <w:rsid w:val="0043001D"/>
    <w:rsid w:val="004637A6"/>
    <w:rsid w:val="004914DD"/>
    <w:rsid w:val="00511A2B"/>
    <w:rsid w:val="00521301"/>
    <w:rsid w:val="00525801"/>
    <w:rsid w:val="00531FA4"/>
    <w:rsid w:val="00554BEC"/>
    <w:rsid w:val="005661F9"/>
    <w:rsid w:val="00595F6F"/>
    <w:rsid w:val="005C0140"/>
    <w:rsid w:val="006415B0"/>
    <w:rsid w:val="006463D8"/>
    <w:rsid w:val="006D2D17"/>
    <w:rsid w:val="00711921"/>
    <w:rsid w:val="007727A2"/>
    <w:rsid w:val="00796BD1"/>
    <w:rsid w:val="008A3858"/>
    <w:rsid w:val="008B0C79"/>
    <w:rsid w:val="008D2B32"/>
    <w:rsid w:val="008E62C9"/>
    <w:rsid w:val="009840BA"/>
    <w:rsid w:val="00A03876"/>
    <w:rsid w:val="00A13C7B"/>
    <w:rsid w:val="00AE1A2A"/>
    <w:rsid w:val="00B52D22"/>
    <w:rsid w:val="00B83D8D"/>
    <w:rsid w:val="00B95FEE"/>
    <w:rsid w:val="00BF2B0B"/>
    <w:rsid w:val="00C743C4"/>
    <w:rsid w:val="00D368DC"/>
    <w:rsid w:val="00D97342"/>
    <w:rsid w:val="00DC7C2A"/>
    <w:rsid w:val="00DF2B33"/>
    <w:rsid w:val="00F4320C"/>
    <w:rsid w:val="00F64777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998DA"/>
  <w15:chartTrackingRefBased/>
  <w15:docId w15:val="{87CCD6D0-F1E2-43BD-9063-D3F94590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jc w:val="both"/>
    </w:pPr>
    <w:rPr>
      <w:sz w:val="28"/>
    </w:rPr>
  </w:style>
  <w:style w:type="paragraph" w:styleId="1">
    <w:name w:val="heading 1"/>
    <w:basedOn w:val="a0"/>
    <w:next w:val="a0"/>
    <w:link w:val="10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6">
    <w:name w:val="Body Text"/>
    <w:basedOn w:val="a0"/>
    <w:link w:val="a7"/>
    <w:uiPriority w:val="1"/>
    <w:qFormat/>
    <w:rPr>
      <w:sz w:val="24"/>
    </w:rPr>
  </w:style>
  <w:style w:type="paragraph" w:styleId="3">
    <w:name w:val="Body Text 3"/>
    <w:basedOn w:val="a0"/>
    <w:pPr>
      <w:ind w:right="850"/>
    </w:pPr>
    <w:rPr>
      <w:sz w:val="24"/>
    </w:rPr>
  </w:style>
  <w:style w:type="paragraph" w:styleId="21">
    <w:name w:val="Body Text 2"/>
    <w:basedOn w:val="a0"/>
    <w:pPr>
      <w:numPr>
        <w:ilvl w:val="12"/>
      </w:numPr>
    </w:pPr>
    <w:rPr>
      <w:sz w:val="24"/>
    </w:rPr>
  </w:style>
  <w:style w:type="paragraph" w:styleId="a8">
    <w:name w:val="Body Text Indent"/>
    <w:basedOn w:val="a0"/>
    <w:pPr>
      <w:ind w:hanging="142"/>
    </w:pPr>
    <w:rPr>
      <w:sz w:val="24"/>
    </w:rPr>
  </w:style>
  <w:style w:type="paragraph" w:styleId="22">
    <w:name w:val="Body Text Indent 2"/>
    <w:basedOn w:val="a0"/>
    <w:pPr>
      <w:ind w:firstLine="720"/>
    </w:pPr>
    <w:rPr>
      <w:sz w:val="24"/>
    </w:rPr>
  </w:style>
  <w:style w:type="table" w:styleId="a9">
    <w:name w:val="Table Grid"/>
    <w:basedOn w:val="a2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semiHidden/>
    <w:rsid w:val="000478E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D2B32"/>
    <w:rPr>
      <w:b/>
      <w:sz w:val="24"/>
    </w:rPr>
  </w:style>
  <w:style w:type="character" w:customStyle="1" w:styleId="20">
    <w:name w:val="Заголовок 2 Знак"/>
    <w:link w:val="2"/>
    <w:rsid w:val="008D2B32"/>
    <w:rPr>
      <w:rFonts w:ascii="Tahoma" w:hAnsi="Tahoma"/>
      <w:b/>
      <w:sz w:val="26"/>
    </w:rPr>
  </w:style>
  <w:style w:type="character" w:customStyle="1" w:styleId="40">
    <w:name w:val="Заголовок 4 Знак"/>
    <w:link w:val="4"/>
    <w:rsid w:val="008D2B32"/>
    <w:rPr>
      <w:b/>
      <w:sz w:val="22"/>
    </w:rPr>
  </w:style>
  <w:style w:type="character" w:styleId="ac">
    <w:name w:val="Hyperlink"/>
    <w:uiPriority w:val="99"/>
    <w:unhideWhenUsed/>
    <w:rsid w:val="008D2B32"/>
    <w:rPr>
      <w:color w:val="0563C1"/>
      <w:u w:val="single"/>
    </w:rPr>
  </w:style>
  <w:style w:type="character" w:styleId="ad">
    <w:name w:val="FollowedHyperlink"/>
    <w:uiPriority w:val="99"/>
    <w:unhideWhenUsed/>
    <w:rsid w:val="008D2B32"/>
    <w:rPr>
      <w:color w:val="954F72"/>
      <w:u w:val="single"/>
    </w:rPr>
  </w:style>
  <w:style w:type="paragraph" w:customStyle="1" w:styleId="msonormal0">
    <w:name w:val="msonormal"/>
    <w:basedOn w:val="a0"/>
    <w:rsid w:val="008D2B32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11">
    <w:name w:val="toc 1"/>
    <w:basedOn w:val="a0"/>
    <w:next w:val="a0"/>
    <w:autoRedefine/>
    <w:uiPriority w:val="39"/>
    <w:unhideWhenUsed/>
    <w:rsid w:val="008D2B32"/>
    <w:pPr>
      <w:spacing w:after="100"/>
    </w:pPr>
  </w:style>
  <w:style w:type="paragraph" w:styleId="ae">
    <w:name w:val="header"/>
    <w:basedOn w:val="a0"/>
    <w:link w:val="af"/>
    <w:uiPriority w:val="99"/>
    <w:unhideWhenUsed/>
    <w:rsid w:val="008D2B3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8D2B32"/>
    <w:rPr>
      <w:sz w:val="28"/>
    </w:rPr>
  </w:style>
  <w:style w:type="paragraph" w:styleId="af0">
    <w:name w:val="footer"/>
    <w:basedOn w:val="a0"/>
    <w:link w:val="af1"/>
    <w:unhideWhenUsed/>
    <w:rsid w:val="008D2B3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rsid w:val="008D2B32"/>
    <w:rPr>
      <w:sz w:val="28"/>
    </w:rPr>
  </w:style>
  <w:style w:type="character" w:customStyle="1" w:styleId="a7">
    <w:name w:val="Основной текст Знак"/>
    <w:link w:val="a6"/>
    <w:uiPriority w:val="1"/>
    <w:rsid w:val="008D2B32"/>
    <w:rPr>
      <w:sz w:val="24"/>
    </w:rPr>
  </w:style>
  <w:style w:type="character" w:customStyle="1" w:styleId="ab">
    <w:name w:val="Текст выноски Знак"/>
    <w:link w:val="aa"/>
    <w:semiHidden/>
    <w:rsid w:val="008D2B32"/>
    <w:rPr>
      <w:rFonts w:ascii="Tahoma" w:hAnsi="Tahoma" w:cs="Tahoma"/>
      <w:sz w:val="16"/>
      <w:szCs w:val="16"/>
    </w:rPr>
  </w:style>
  <w:style w:type="character" w:customStyle="1" w:styleId="af2">
    <w:name w:val="Абзац списка Знак"/>
    <w:link w:val="af3"/>
    <w:locked/>
    <w:rsid w:val="008D2B32"/>
    <w:rPr>
      <w:sz w:val="28"/>
    </w:rPr>
  </w:style>
  <w:style w:type="paragraph" w:styleId="af3">
    <w:name w:val="List Paragraph"/>
    <w:basedOn w:val="a0"/>
    <w:link w:val="af2"/>
    <w:qFormat/>
    <w:rsid w:val="008D2B32"/>
    <w:pPr>
      <w:ind w:left="720"/>
      <w:contextualSpacing/>
    </w:pPr>
  </w:style>
  <w:style w:type="paragraph" w:customStyle="1" w:styleId="a">
    <w:name w:val="Список маркированный"/>
    <w:basedOn w:val="a0"/>
    <w:rsid w:val="008D2B32"/>
    <w:pPr>
      <w:numPr>
        <w:ilvl w:val="1"/>
        <w:numId w:val="1"/>
      </w:numPr>
    </w:pPr>
  </w:style>
  <w:style w:type="paragraph" w:customStyle="1" w:styleId="Heading">
    <w:name w:val="Heading"/>
    <w:rsid w:val="008D2B3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8D2B3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2">
    <w:name w:val="Заголовок №1_"/>
    <w:link w:val="13"/>
    <w:uiPriority w:val="99"/>
    <w:locked/>
    <w:rsid w:val="008D2B3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8D2B32"/>
    <w:pPr>
      <w:shd w:val="clear" w:color="auto" w:fill="FFFFFF"/>
      <w:spacing w:before="420" w:line="317" w:lineRule="exact"/>
      <w:jc w:val="center"/>
      <w:outlineLvl w:val="0"/>
    </w:pPr>
    <w:rPr>
      <w:b/>
      <w:bCs/>
      <w:sz w:val="27"/>
      <w:szCs w:val="27"/>
    </w:rPr>
  </w:style>
  <w:style w:type="character" w:customStyle="1" w:styleId="af4">
    <w:name w:val="Оглавление_"/>
    <w:link w:val="af5"/>
    <w:uiPriority w:val="99"/>
    <w:locked/>
    <w:rsid w:val="008D2B32"/>
    <w:rPr>
      <w:sz w:val="27"/>
      <w:szCs w:val="27"/>
      <w:shd w:val="clear" w:color="auto" w:fill="FFFFFF"/>
    </w:rPr>
  </w:style>
  <w:style w:type="paragraph" w:customStyle="1" w:styleId="af5">
    <w:name w:val="Оглавление"/>
    <w:basedOn w:val="a0"/>
    <w:link w:val="af4"/>
    <w:uiPriority w:val="99"/>
    <w:rsid w:val="008D2B32"/>
    <w:pPr>
      <w:shd w:val="clear" w:color="auto" w:fill="FFFFFF"/>
      <w:spacing w:line="317" w:lineRule="exact"/>
    </w:pPr>
    <w:rPr>
      <w:sz w:val="27"/>
      <w:szCs w:val="27"/>
    </w:rPr>
  </w:style>
  <w:style w:type="character" w:customStyle="1" w:styleId="fontstyle01">
    <w:name w:val="fontstyle01"/>
    <w:rsid w:val="008D2B32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af6">
    <w:name w:val="Основной текст + Полужирный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4">
    <w:name w:val="Неразрешенное упоминание1"/>
    <w:uiPriority w:val="99"/>
    <w:semiHidden/>
    <w:rsid w:val="008D2B32"/>
    <w:rPr>
      <w:color w:val="605E5C"/>
      <w:shd w:val="clear" w:color="auto" w:fill="E1DFDD"/>
    </w:rPr>
  </w:style>
  <w:style w:type="character" w:customStyle="1" w:styleId="af7">
    <w:name w:val="Основной текст + Курсив"/>
    <w:uiPriority w:val="99"/>
    <w:rsid w:val="008D2B32"/>
    <w:rPr>
      <w:rFonts w:ascii="Times New Roman" w:hAnsi="Times New Roman" w:cs="Times New Roman" w:hint="default"/>
      <w:i/>
      <w:iCs/>
      <w:spacing w:val="0"/>
      <w:sz w:val="27"/>
      <w:szCs w:val="27"/>
    </w:rPr>
  </w:style>
  <w:style w:type="character" w:customStyle="1" w:styleId="41">
    <w:name w:val="Основной текст + Полужирный4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30">
    <w:name w:val="Основной текст + Полужирный3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2pt">
    <w:name w:val="Основной текст + 12 pt"/>
    <w:uiPriority w:val="99"/>
    <w:rsid w:val="008D2B32"/>
    <w:rPr>
      <w:rFonts w:ascii="Times New Roman" w:hAnsi="Times New Roman" w:cs="Times New Roman" w:hint="default"/>
      <w:spacing w:val="0"/>
      <w:sz w:val="24"/>
      <w:szCs w:val="24"/>
    </w:rPr>
  </w:style>
  <w:style w:type="character" w:customStyle="1" w:styleId="23">
    <w:name w:val="Основной текст + Полужирный2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character" w:customStyle="1" w:styleId="15">
    <w:name w:val="Заголовок №1 + Не полужирный"/>
    <w:uiPriority w:val="99"/>
    <w:rsid w:val="008D2B32"/>
    <w:rPr>
      <w:rFonts w:ascii="Times New Roman" w:hAnsi="Times New Roman" w:cs="Times New Roman" w:hint="default"/>
      <w:b w:val="0"/>
      <w:bCs w:val="0"/>
      <w:spacing w:val="0"/>
      <w:sz w:val="27"/>
      <w:szCs w:val="27"/>
    </w:rPr>
  </w:style>
  <w:style w:type="character" w:customStyle="1" w:styleId="16">
    <w:name w:val="Основной текст + Полужирный1"/>
    <w:uiPriority w:val="99"/>
    <w:rsid w:val="008D2B32"/>
    <w:rPr>
      <w:rFonts w:ascii="Times New Roman" w:hAnsi="Times New Roman" w:cs="Times New Roman" w:hint="default"/>
      <w:b/>
      <w:bCs/>
      <w:spacing w:val="0"/>
      <w:sz w:val="27"/>
      <w:szCs w:val="27"/>
    </w:rPr>
  </w:style>
  <w:style w:type="table" w:customStyle="1" w:styleId="17">
    <w:name w:val="Сетка таблицы1"/>
    <w:basedOn w:val="a2"/>
    <w:next w:val="a9"/>
    <w:rsid w:val="008D2B3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age number"/>
    <w:basedOn w:val="a1"/>
    <w:unhideWhenUsed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564FF30C8BC20CE025566677A87B88A0CF79F2DB40CCF887B439488C65658733B49D0B8BFE125554D35514662B0C2252222A1BCFs3D6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20</Pages>
  <Words>7393</Words>
  <Characters>42142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49437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Михайлова Ирина Викторовна</dc:creator>
  <cp:keywords/>
  <cp:lastModifiedBy>Михайлова Ирина Викторовна</cp:lastModifiedBy>
  <cp:revision>3</cp:revision>
  <cp:lastPrinted>2025-10-21T14:29:00Z</cp:lastPrinted>
  <dcterms:created xsi:type="dcterms:W3CDTF">2025-10-21T08:29:00Z</dcterms:created>
  <dcterms:modified xsi:type="dcterms:W3CDTF">2025-10-21T14:29:00Z</dcterms:modified>
</cp:coreProperties>
</file>