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F2E3E" w:rsidRDefault="00B52D22">
      <w:pPr>
        <w:pStyle w:val="4"/>
      </w:pPr>
      <w:r w:rsidRPr="006F2E3E">
        <w:t>АДМИНИСТРАЦИЯ  МУНИЦИПАЛЬНОГО  ОБРАЗОВАНИЯ</w:t>
      </w:r>
    </w:p>
    <w:p w:rsidR="00B52D22" w:rsidRPr="006F2E3E" w:rsidRDefault="00B52D22">
      <w:pPr>
        <w:jc w:val="center"/>
        <w:rPr>
          <w:b/>
          <w:sz w:val="22"/>
        </w:rPr>
      </w:pPr>
      <w:r w:rsidRPr="006F2E3E">
        <w:rPr>
          <w:b/>
          <w:sz w:val="22"/>
        </w:rPr>
        <w:t xml:space="preserve">ТИХВИНСКИЙ  МУНИЦИПАЛЬНЫЙ  РАЙОН </w:t>
      </w:r>
    </w:p>
    <w:p w:rsidR="00B52D22" w:rsidRPr="006F2E3E" w:rsidRDefault="00B52D22">
      <w:pPr>
        <w:jc w:val="center"/>
        <w:rPr>
          <w:b/>
          <w:sz w:val="22"/>
        </w:rPr>
      </w:pPr>
      <w:r w:rsidRPr="006F2E3E">
        <w:rPr>
          <w:b/>
          <w:sz w:val="22"/>
        </w:rPr>
        <w:t>ЛЕНИНГРАДСКОЙ  ОБЛАСТИ</w:t>
      </w:r>
    </w:p>
    <w:p w:rsidR="00B52D22" w:rsidRPr="006F2E3E" w:rsidRDefault="00B52D22">
      <w:pPr>
        <w:jc w:val="center"/>
        <w:rPr>
          <w:b/>
          <w:sz w:val="22"/>
        </w:rPr>
      </w:pPr>
      <w:r w:rsidRPr="006F2E3E">
        <w:rPr>
          <w:b/>
          <w:sz w:val="22"/>
        </w:rPr>
        <w:t>(АДМИНИСТРАЦИЯ  ТИХВИНСКОГО  РАЙОНА)</w:t>
      </w:r>
    </w:p>
    <w:p w:rsidR="00B52D22" w:rsidRPr="006F2E3E" w:rsidRDefault="00B52D22">
      <w:pPr>
        <w:jc w:val="center"/>
        <w:rPr>
          <w:b/>
          <w:sz w:val="32"/>
        </w:rPr>
      </w:pPr>
    </w:p>
    <w:p w:rsidR="00B52D22" w:rsidRPr="006F2E3E" w:rsidRDefault="00B52D22">
      <w:pPr>
        <w:jc w:val="center"/>
        <w:rPr>
          <w:sz w:val="10"/>
        </w:rPr>
      </w:pPr>
      <w:r w:rsidRPr="006F2E3E">
        <w:rPr>
          <w:b/>
          <w:sz w:val="32"/>
        </w:rPr>
        <w:t>ПОСТАНОВЛЕНИЕ</w:t>
      </w:r>
    </w:p>
    <w:p w:rsidR="00B52D22" w:rsidRPr="006F2E3E" w:rsidRDefault="00B52D22">
      <w:pPr>
        <w:jc w:val="center"/>
        <w:rPr>
          <w:sz w:val="10"/>
        </w:rPr>
      </w:pPr>
    </w:p>
    <w:p w:rsidR="00B52D22" w:rsidRPr="006F2E3E" w:rsidRDefault="00B52D22">
      <w:pPr>
        <w:jc w:val="center"/>
        <w:rPr>
          <w:sz w:val="10"/>
        </w:rPr>
      </w:pPr>
    </w:p>
    <w:p w:rsidR="00B52D22" w:rsidRPr="006F2E3E" w:rsidRDefault="00B52D22">
      <w:pPr>
        <w:tabs>
          <w:tab w:val="left" w:pos="4962"/>
        </w:tabs>
        <w:rPr>
          <w:sz w:val="16"/>
        </w:rPr>
      </w:pPr>
    </w:p>
    <w:p w:rsidR="00B52D22" w:rsidRPr="006F2E3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F2E3E" w:rsidRDefault="00B52D22">
      <w:pPr>
        <w:tabs>
          <w:tab w:val="left" w:pos="851"/>
          <w:tab w:val="left" w:pos="3686"/>
        </w:tabs>
        <w:rPr>
          <w:sz w:val="24"/>
        </w:rPr>
      </w:pPr>
    </w:p>
    <w:p w:rsidR="006F2E3E" w:rsidRPr="006F2E3E" w:rsidRDefault="006F2E3E">
      <w:pPr>
        <w:tabs>
          <w:tab w:val="left" w:pos="567"/>
          <w:tab w:val="left" w:pos="3686"/>
        </w:tabs>
      </w:pPr>
      <w:r w:rsidRPr="006F2E3E">
        <w:tab/>
        <w:t>29 мая 2024 г.</w:t>
      </w:r>
      <w:r w:rsidRPr="006F2E3E">
        <w:tab/>
      </w:r>
      <w:bookmarkStart w:id="0" w:name="_GoBack"/>
      <w:r w:rsidRPr="006F2E3E">
        <w:t>01-1225-а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73BFF" w:rsidRDefault="00173BFF" w:rsidP="006953EF">
            <w:pPr>
              <w:suppressAutoHyphens/>
              <w:rPr>
                <w:sz w:val="24"/>
                <w:szCs w:val="24"/>
              </w:rPr>
            </w:pPr>
            <w:r w:rsidRPr="00173BFF">
              <w:rPr>
                <w:sz w:val="24"/>
                <w:szCs w:val="24"/>
              </w:rPr>
              <w:t>О проведении повторного аукциона на право заключения договора аренды земельного участка с кадастровым номером 47:13:1202028:726,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Карла Маркса, земельный участок 86К, в электронной форме</w:t>
            </w:r>
          </w:p>
        </w:tc>
      </w:tr>
    </w:tbl>
    <w:p w:rsidR="00173BFF" w:rsidRPr="00423C07" w:rsidRDefault="00173BFF" w:rsidP="00173BFF">
      <w:pPr>
        <w:rPr>
          <w:sz w:val="24"/>
        </w:rPr>
      </w:pPr>
      <w:r w:rsidRPr="00423C07">
        <w:rPr>
          <w:sz w:val="24"/>
        </w:rPr>
        <w:t>21 0800 ДО ИД 19866</w:t>
      </w:r>
    </w:p>
    <w:p w:rsidR="00173BFF" w:rsidRPr="00423C07" w:rsidRDefault="00173BFF" w:rsidP="00173BFF">
      <w:pPr>
        <w:rPr>
          <w:sz w:val="24"/>
        </w:rPr>
      </w:pPr>
    </w:p>
    <w:p w:rsidR="00173BFF" w:rsidRPr="0088776F" w:rsidRDefault="00173BFF" w:rsidP="0088776F">
      <w:pPr>
        <w:suppressAutoHyphens/>
        <w:ind w:firstLine="720"/>
        <w:rPr>
          <w:szCs w:val="28"/>
        </w:rPr>
      </w:pPr>
      <w:r w:rsidRPr="0088776F">
        <w:rPr>
          <w:szCs w:val="28"/>
        </w:rPr>
        <w:t xml:space="preserve">В соответствии с пунктами 12-24 статьи 39.11, пунктом 23 статьи 39.12, статьёй 39.13 Земельного кодекса Российской Федерации, протоколом признания аукциона несостоявшимся </w:t>
      </w:r>
      <w:r w:rsidR="00985118" w:rsidRPr="00985118">
        <w:rPr>
          <w:szCs w:val="28"/>
        </w:rPr>
        <w:t xml:space="preserve">от 16 мая 2024 года </w:t>
      </w:r>
      <w:r w:rsidRPr="0088776F">
        <w:rPr>
          <w:szCs w:val="28"/>
        </w:rPr>
        <w:t>№</w:t>
      </w:r>
      <w:r w:rsidR="00985118">
        <w:rPr>
          <w:szCs w:val="28"/>
        </w:rPr>
        <w:t> </w:t>
      </w:r>
      <w:r w:rsidRPr="0088776F">
        <w:rPr>
          <w:szCs w:val="28"/>
        </w:rPr>
        <w:t>24/20-э и на основании абзаца 4 пункта 2 статьи 3.3 Федерального закона от 25 октября 2001 года №</w:t>
      </w:r>
      <w:r w:rsidR="00985118">
        <w:rPr>
          <w:szCs w:val="28"/>
        </w:rPr>
        <w:t> </w:t>
      </w:r>
      <w:r w:rsidRPr="0088776F">
        <w:rPr>
          <w:szCs w:val="28"/>
        </w:rPr>
        <w:t>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173BFF" w:rsidRPr="0088776F" w:rsidRDefault="00173BFF" w:rsidP="0088776F">
      <w:pPr>
        <w:suppressAutoHyphens/>
        <w:ind w:firstLine="720"/>
        <w:rPr>
          <w:b/>
          <w:szCs w:val="28"/>
        </w:rPr>
      </w:pPr>
      <w:r w:rsidRPr="0088776F">
        <w:rPr>
          <w:szCs w:val="28"/>
        </w:rPr>
        <w:t>1. Провести повторный аукцион на право заключения договора аренды земельного участка</w:t>
      </w:r>
      <w:r w:rsidRPr="0088776F">
        <w:rPr>
          <w:b/>
          <w:szCs w:val="28"/>
        </w:rPr>
        <w:t xml:space="preserve"> </w:t>
      </w:r>
      <w:r w:rsidRPr="0088776F">
        <w:rPr>
          <w:szCs w:val="28"/>
        </w:rPr>
        <w:t>с</w:t>
      </w:r>
      <w:r w:rsidRPr="0088776F">
        <w:rPr>
          <w:b/>
          <w:szCs w:val="28"/>
        </w:rPr>
        <w:t xml:space="preserve"> </w:t>
      </w:r>
      <w:r w:rsidRPr="0088776F">
        <w:rPr>
          <w:szCs w:val="28"/>
        </w:rPr>
        <w:t>кадастровым номером</w:t>
      </w:r>
      <w:r w:rsidRPr="0088776F">
        <w:rPr>
          <w:b/>
          <w:szCs w:val="28"/>
        </w:rPr>
        <w:t xml:space="preserve"> </w:t>
      </w:r>
      <w:r w:rsidR="00985118">
        <w:rPr>
          <w:szCs w:val="28"/>
        </w:rPr>
        <w:t>47:13:1202028:726,</w:t>
      </w:r>
      <w:r w:rsidRPr="0088776F">
        <w:rPr>
          <w:szCs w:val="28"/>
        </w:rPr>
        <w:t xml:space="preserve"> категори</w:t>
      </w:r>
      <w:r w:rsidR="00985118">
        <w:rPr>
          <w:szCs w:val="28"/>
        </w:rPr>
        <w:t>я</w:t>
      </w:r>
      <w:r w:rsidRPr="0088776F">
        <w:rPr>
          <w:szCs w:val="28"/>
        </w:rPr>
        <w:t xml:space="preserve">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</w:t>
      </w:r>
      <w:r w:rsidR="00985118">
        <w:rPr>
          <w:szCs w:val="28"/>
        </w:rPr>
        <w:t>о специального назначения, вид</w:t>
      </w:r>
      <w:r w:rsidRPr="0088776F">
        <w:rPr>
          <w:szCs w:val="28"/>
        </w:rPr>
        <w:t xml:space="preserve"> разрешенного использования: обслуж</w:t>
      </w:r>
      <w:r w:rsidR="00985118">
        <w:rPr>
          <w:szCs w:val="28"/>
        </w:rPr>
        <w:t>ивание автотранспорта; площадью</w:t>
      </w:r>
      <w:r w:rsidRPr="0088776F">
        <w:rPr>
          <w:szCs w:val="28"/>
        </w:rPr>
        <w:t xml:space="preserve"> 9383 квадратных метра,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Карла Маркса, земельный участок 86К, в электронной форме (далее – электронный аукцион). </w:t>
      </w:r>
    </w:p>
    <w:p w:rsidR="00173BFF" w:rsidRPr="0088776F" w:rsidRDefault="00173BFF" w:rsidP="0088776F">
      <w:pPr>
        <w:suppressAutoHyphens/>
        <w:ind w:firstLine="720"/>
        <w:rPr>
          <w:bCs/>
          <w:szCs w:val="28"/>
        </w:rPr>
      </w:pPr>
      <w:r w:rsidRPr="0088776F">
        <w:rPr>
          <w:szCs w:val="28"/>
        </w:rPr>
        <w:t>2</w:t>
      </w:r>
      <w:r w:rsidR="00985118">
        <w:rPr>
          <w:szCs w:val="28"/>
        </w:rPr>
        <w:t>.</w:t>
      </w:r>
      <w:r w:rsidRPr="0088776F">
        <w:rPr>
          <w:szCs w:val="28"/>
        </w:rPr>
        <w:t xml:space="preserve"> Начальную цену предмета повторного аукциона определить равной начальной цене предмета предыдущего аукциона </w:t>
      </w:r>
      <w:r w:rsidRPr="0088776F">
        <w:rPr>
          <w:bCs/>
          <w:szCs w:val="28"/>
        </w:rPr>
        <w:t xml:space="preserve">– </w:t>
      </w:r>
      <w:r w:rsidRPr="0088776F">
        <w:rPr>
          <w:b/>
          <w:bCs/>
          <w:color w:val="000000"/>
          <w:szCs w:val="28"/>
        </w:rPr>
        <w:t>157 287 (Сто пятьдесят семь тысяч двести восемьдесят семь)</w:t>
      </w:r>
      <w:r w:rsidRPr="0088776F">
        <w:rPr>
          <w:color w:val="000000"/>
          <w:szCs w:val="28"/>
        </w:rPr>
        <w:t xml:space="preserve"> </w:t>
      </w:r>
      <w:r w:rsidRPr="0088776F">
        <w:rPr>
          <w:b/>
          <w:bCs/>
          <w:color w:val="000000"/>
          <w:szCs w:val="28"/>
        </w:rPr>
        <w:t>рублей 22 копейки</w:t>
      </w:r>
      <w:r w:rsidRPr="0088776F">
        <w:rPr>
          <w:bCs/>
          <w:szCs w:val="28"/>
        </w:rPr>
        <w:t>.</w:t>
      </w:r>
    </w:p>
    <w:p w:rsidR="00173BFF" w:rsidRPr="0088776F" w:rsidRDefault="00173BFF" w:rsidP="0088776F">
      <w:pPr>
        <w:suppressAutoHyphens/>
        <w:ind w:firstLine="720"/>
        <w:rPr>
          <w:szCs w:val="28"/>
        </w:rPr>
      </w:pPr>
      <w:r w:rsidRPr="0088776F">
        <w:rPr>
          <w:szCs w:val="28"/>
        </w:rPr>
        <w:t xml:space="preserve">3. Установить размер задатка равный 20 процентам начального размера ежегодной арендной платы по договору аренды земельного </w:t>
      </w:r>
      <w:r w:rsidRPr="0088776F">
        <w:rPr>
          <w:szCs w:val="28"/>
        </w:rPr>
        <w:lastRenderedPageBreak/>
        <w:t xml:space="preserve">участка – </w:t>
      </w:r>
      <w:r w:rsidRPr="0088776F">
        <w:rPr>
          <w:b/>
          <w:bCs/>
          <w:color w:val="000000"/>
          <w:szCs w:val="28"/>
        </w:rPr>
        <w:t>31 457 (Тридцать одна тысяча четыреста пятьдесят семь) рублей 44 копейки</w:t>
      </w:r>
      <w:r w:rsidRPr="0088776F">
        <w:rPr>
          <w:szCs w:val="28"/>
        </w:rPr>
        <w:t>.</w:t>
      </w:r>
    </w:p>
    <w:p w:rsidR="00173BFF" w:rsidRPr="0088776F" w:rsidRDefault="00173BFF" w:rsidP="0088776F">
      <w:pPr>
        <w:suppressAutoHyphens/>
        <w:ind w:firstLine="720"/>
        <w:rPr>
          <w:b/>
          <w:szCs w:val="28"/>
        </w:rPr>
      </w:pPr>
      <w:r w:rsidRPr="0088776F">
        <w:rPr>
          <w:szCs w:val="28"/>
        </w:rPr>
        <w:t xml:space="preserve">4. 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</w:t>
      </w:r>
      <w:r w:rsidRPr="0088776F">
        <w:rPr>
          <w:b/>
          <w:bCs/>
          <w:color w:val="000000"/>
          <w:szCs w:val="28"/>
        </w:rPr>
        <w:t>4 718 (Четыре тысячи семьсот восемнадцать) рублей 61 копейка</w:t>
      </w:r>
      <w:r w:rsidRPr="0088776F">
        <w:rPr>
          <w:b/>
          <w:szCs w:val="28"/>
        </w:rPr>
        <w:t>.</w:t>
      </w:r>
    </w:p>
    <w:p w:rsidR="00173BFF" w:rsidRPr="0088776F" w:rsidRDefault="00173BFF" w:rsidP="0088776F">
      <w:pPr>
        <w:suppressAutoHyphens/>
        <w:ind w:firstLine="720"/>
        <w:rPr>
          <w:szCs w:val="28"/>
        </w:rPr>
      </w:pPr>
      <w:r w:rsidRPr="0088776F">
        <w:rPr>
          <w:szCs w:val="28"/>
        </w:rPr>
        <w:t>5. Утвердить аукционную документацию повторного электронного аукциона (</w:t>
      </w:r>
      <w:r w:rsidR="00562C38">
        <w:rPr>
          <w:szCs w:val="28"/>
        </w:rPr>
        <w:t>п</w:t>
      </w:r>
      <w:r w:rsidRPr="0088776F">
        <w:rPr>
          <w:szCs w:val="28"/>
        </w:rPr>
        <w:t>риложение).</w:t>
      </w:r>
    </w:p>
    <w:p w:rsidR="00173BFF" w:rsidRPr="0088776F" w:rsidRDefault="00173BFF" w:rsidP="0088776F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88776F">
        <w:rPr>
          <w:szCs w:val="28"/>
        </w:rPr>
        <w:t>6. Отделу земельных отношений комитета по управлению муниципальным имуществом и градостроительству о</w:t>
      </w:r>
      <w:r w:rsidRPr="0088776F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88776F">
        <w:rPr>
          <w:szCs w:val="28"/>
        </w:rPr>
        <w:t>электронного аукциона</w:t>
      </w:r>
      <w:r w:rsidRPr="0088776F">
        <w:rPr>
          <w:color w:val="000000"/>
          <w:szCs w:val="28"/>
        </w:rPr>
        <w:t xml:space="preserve">, в порядке, предусмотренном статьями </w:t>
      </w:r>
      <w:r w:rsidRPr="0088776F">
        <w:rPr>
          <w:szCs w:val="28"/>
        </w:rPr>
        <w:t xml:space="preserve">39.11-39.13 </w:t>
      </w:r>
      <w:r w:rsidRPr="0088776F">
        <w:rPr>
          <w:color w:val="000000"/>
          <w:szCs w:val="28"/>
        </w:rPr>
        <w:t>Земельного кодекса Российской Федерации.</w:t>
      </w:r>
    </w:p>
    <w:p w:rsidR="00173BFF" w:rsidRPr="0088776F" w:rsidRDefault="00173BFF" w:rsidP="0088776F">
      <w:pPr>
        <w:suppressAutoHyphens/>
        <w:ind w:firstLine="720"/>
        <w:rPr>
          <w:color w:val="000000"/>
          <w:szCs w:val="28"/>
        </w:rPr>
      </w:pPr>
      <w:r w:rsidRPr="0088776F">
        <w:rPr>
          <w:color w:val="000000"/>
          <w:szCs w:val="28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173BFF" w:rsidRPr="0088776F" w:rsidRDefault="00173BFF" w:rsidP="0088776F">
      <w:pPr>
        <w:suppressAutoHyphens/>
        <w:ind w:firstLine="720"/>
        <w:rPr>
          <w:color w:val="000000"/>
          <w:szCs w:val="28"/>
        </w:rPr>
      </w:pPr>
    </w:p>
    <w:p w:rsidR="0088776F" w:rsidRDefault="0088776F" w:rsidP="0088776F">
      <w:pPr>
        <w:suppressAutoHyphens/>
        <w:rPr>
          <w:color w:val="000000"/>
          <w:szCs w:val="28"/>
        </w:rPr>
      </w:pPr>
    </w:p>
    <w:p w:rsidR="00173BFF" w:rsidRPr="0088776F" w:rsidRDefault="0088776F" w:rsidP="0088776F">
      <w:pPr>
        <w:suppressAutoHyphens/>
        <w:rPr>
          <w:color w:val="000000"/>
          <w:szCs w:val="28"/>
        </w:rPr>
      </w:pPr>
      <w:r>
        <w:rPr>
          <w:color w:val="000000"/>
          <w:szCs w:val="28"/>
        </w:rPr>
        <w:t xml:space="preserve">Глава администрации                </w:t>
      </w:r>
      <w:r w:rsidR="00173BFF" w:rsidRPr="0088776F">
        <w:rPr>
          <w:color w:val="000000"/>
          <w:szCs w:val="28"/>
        </w:rPr>
        <w:t xml:space="preserve">                                                     Ю.А. Наумов</w:t>
      </w:r>
    </w:p>
    <w:p w:rsidR="0088776F" w:rsidRP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P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P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P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P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P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P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Pr="0088776F" w:rsidRDefault="0088776F" w:rsidP="00173BFF">
      <w:pPr>
        <w:rPr>
          <w:bCs/>
          <w:color w:val="000000"/>
          <w:sz w:val="24"/>
          <w:szCs w:val="24"/>
        </w:rPr>
      </w:pPr>
    </w:p>
    <w:p w:rsidR="0088776F" w:rsidRPr="0088776F" w:rsidRDefault="0088776F" w:rsidP="0088776F">
      <w:pPr>
        <w:rPr>
          <w:bCs/>
          <w:color w:val="000000"/>
          <w:sz w:val="24"/>
          <w:szCs w:val="24"/>
        </w:rPr>
      </w:pPr>
      <w:r w:rsidRPr="0088776F">
        <w:rPr>
          <w:bCs/>
          <w:color w:val="000000"/>
          <w:sz w:val="24"/>
          <w:szCs w:val="24"/>
        </w:rPr>
        <w:t>Криницкая Елена Юрьевна,</w:t>
      </w:r>
    </w:p>
    <w:p w:rsidR="0088776F" w:rsidRPr="0088776F" w:rsidRDefault="0088776F" w:rsidP="0088776F">
      <w:pPr>
        <w:rPr>
          <w:bCs/>
          <w:color w:val="000000"/>
          <w:sz w:val="24"/>
          <w:szCs w:val="24"/>
        </w:rPr>
      </w:pPr>
      <w:r w:rsidRPr="0088776F">
        <w:rPr>
          <w:bCs/>
          <w:color w:val="000000"/>
          <w:sz w:val="24"/>
          <w:szCs w:val="24"/>
        </w:rPr>
        <w:t>72-138</w:t>
      </w:r>
    </w:p>
    <w:p w:rsidR="002B4288" w:rsidRPr="002B4288" w:rsidRDefault="002B4288" w:rsidP="002B4288">
      <w:pPr>
        <w:suppressAutoHyphens/>
        <w:rPr>
          <w:sz w:val="22"/>
          <w:szCs w:val="22"/>
        </w:rPr>
      </w:pPr>
      <w:r w:rsidRPr="002B4288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2B4288" w:rsidRPr="002B4288" w:rsidTr="002B4288">
        <w:trPr>
          <w:trHeight w:val="247"/>
        </w:trPr>
        <w:tc>
          <w:tcPr>
            <w:tcW w:w="6771" w:type="dxa"/>
            <w:hideMark/>
          </w:tcPr>
          <w:p w:rsidR="002B4288" w:rsidRPr="002B4288" w:rsidRDefault="002B4288" w:rsidP="002B4288">
            <w:pPr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2B4288" w:rsidRPr="002B4288" w:rsidRDefault="002B4288" w:rsidP="002B428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2B4288" w:rsidRPr="002B4288" w:rsidRDefault="002B4288" w:rsidP="002B4288">
            <w:pPr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Катышевский Ю.В.</w:t>
            </w:r>
          </w:p>
        </w:tc>
      </w:tr>
      <w:tr w:rsidR="002B4288" w:rsidRPr="002B4288" w:rsidTr="002B4288">
        <w:trPr>
          <w:trHeight w:val="70"/>
        </w:trPr>
        <w:tc>
          <w:tcPr>
            <w:tcW w:w="6771" w:type="dxa"/>
            <w:vAlign w:val="center"/>
            <w:hideMark/>
          </w:tcPr>
          <w:p w:rsidR="002B4288" w:rsidRPr="002B4288" w:rsidRDefault="002B4288" w:rsidP="002B4288">
            <w:pPr>
              <w:suppressAutoHyphens/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2B4288" w:rsidRPr="002B4288" w:rsidRDefault="002B4288" w:rsidP="002B428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2B4288" w:rsidRPr="002B4288" w:rsidRDefault="002B4288" w:rsidP="002B4288">
            <w:pPr>
              <w:suppressAutoHyphens/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Савранская И.Г.</w:t>
            </w:r>
          </w:p>
        </w:tc>
      </w:tr>
      <w:tr w:rsidR="002B4288" w:rsidRPr="002B4288" w:rsidTr="002B4288">
        <w:trPr>
          <w:trHeight w:val="70"/>
        </w:trPr>
        <w:tc>
          <w:tcPr>
            <w:tcW w:w="6771" w:type="dxa"/>
            <w:vAlign w:val="center"/>
            <w:hideMark/>
          </w:tcPr>
          <w:p w:rsidR="002B4288" w:rsidRPr="002B4288" w:rsidRDefault="002B4288" w:rsidP="002B4288">
            <w:pPr>
              <w:suppressAutoHyphens/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2B4288" w:rsidRPr="002B4288" w:rsidRDefault="002B4288" w:rsidP="002B428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2B4288" w:rsidRPr="002B4288" w:rsidRDefault="002B4288" w:rsidP="002B4288">
            <w:pPr>
              <w:suppressAutoHyphens/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Павличенко И.С.</w:t>
            </w:r>
          </w:p>
        </w:tc>
      </w:tr>
      <w:tr w:rsidR="002B4288" w:rsidRPr="002B4288" w:rsidTr="002B4288">
        <w:trPr>
          <w:trHeight w:val="70"/>
        </w:trPr>
        <w:tc>
          <w:tcPr>
            <w:tcW w:w="6771" w:type="dxa"/>
            <w:vAlign w:val="center"/>
          </w:tcPr>
          <w:p w:rsidR="002B4288" w:rsidRPr="002B4288" w:rsidRDefault="002B4288" w:rsidP="002B4288">
            <w:pPr>
              <w:suppressAutoHyphens/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2B4288" w:rsidRPr="002B4288" w:rsidRDefault="002B4288" w:rsidP="002B428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B4288" w:rsidRPr="002B4288" w:rsidRDefault="002B4288" w:rsidP="002B4288">
            <w:pPr>
              <w:suppressAutoHyphens/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Кузьмина И.В.</w:t>
            </w:r>
          </w:p>
        </w:tc>
      </w:tr>
      <w:tr w:rsidR="002B4288" w:rsidRPr="002B4288" w:rsidTr="002B4288">
        <w:trPr>
          <w:trHeight w:val="70"/>
        </w:trPr>
        <w:tc>
          <w:tcPr>
            <w:tcW w:w="6771" w:type="dxa"/>
            <w:vAlign w:val="center"/>
            <w:hideMark/>
          </w:tcPr>
          <w:p w:rsidR="002B4288" w:rsidRPr="002B4288" w:rsidRDefault="002B4288" w:rsidP="002B4288">
            <w:pPr>
              <w:suppressAutoHyphens/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2B4288" w:rsidRPr="002B4288" w:rsidRDefault="002B4288" w:rsidP="002B428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2B4288" w:rsidRPr="002B4288" w:rsidRDefault="002B4288" w:rsidP="002B4288">
            <w:pPr>
              <w:suppressAutoHyphens/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Якушина Т.В.</w:t>
            </w:r>
          </w:p>
        </w:tc>
      </w:tr>
    </w:tbl>
    <w:p w:rsidR="002B4288" w:rsidRPr="002B4288" w:rsidRDefault="002B4288" w:rsidP="002B4288">
      <w:pPr>
        <w:suppressAutoHyphens/>
        <w:ind w:right="22"/>
        <w:jc w:val="left"/>
        <w:rPr>
          <w:sz w:val="22"/>
          <w:szCs w:val="22"/>
        </w:rPr>
      </w:pPr>
    </w:p>
    <w:p w:rsidR="002B4288" w:rsidRPr="002B4288" w:rsidRDefault="002B4288" w:rsidP="002B4288">
      <w:pPr>
        <w:suppressAutoHyphens/>
        <w:ind w:left="153" w:right="22" w:hanging="11"/>
        <w:jc w:val="left"/>
        <w:rPr>
          <w:sz w:val="22"/>
          <w:szCs w:val="22"/>
        </w:rPr>
      </w:pPr>
    </w:p>
    <w:p w:rsidR="002B4288" w:rsidRPr="002B4288" w:rsidRDefault="002B4288" w:rsidP="002B4288">
      <w:pPr>
        <w:suppressAutoHyphens/>
        <w:ind w:right="22"/>
        <w:jc w:val="left"/>
        <w:rPr>
          <w:sz w:val="22"/>
          <w:szCs w:val="22"/>
        </w:rPr>
      </w:pPr>
      <w:r w:rsidRPr="002B4288">
        <w:rPr>
          <w:sz w:val="22"/>
          <w:szCs w:val="22"/>
        </w:rPr>
        <w:t xml:space="preserve">РАССЫЛКА: </w:t>
      </w:r>
      <w:r w:rsidRPr="002B4288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559"/>
      </w:tblGrid>
      <w:tr w:rsidR="002B4288" w:rsidRPr="002B4288" w:rsidTr="002B4288">
        <w:tc>
          <w:tcPr>
            <w:tcW w:w="7739" w:type="dxa"/>
            <w:hideMark/>
          </w:tcPr>
          <w:p w:rsidR="002B4288" w:rsidRPr="002B4288" w:rsidRDefault="002B4288" w:rsidP="002B4288">
            <w:pPr>
              <w:suppressAutoHyphens/>
              <w:rPr>
                <w:color w:val="000000"/>
                <w:sz w:val="22"/>
                <w:szCs w:val="22"/>
              </w:rPr>
            </w:pPr>
            <w:r w:rsidRPr="002B4288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2B4288" w:rsidRPr="002B4288" w:rsidRDefault="002B4288" w:rsidP="002B428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B4288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2B4288" w:rsidRPr="002B4288" w:rsidTr="002B4288">
        <w:trPr>
          <w:trHeight w:val="311"/>
        </w:trPr>
        <w:tc>
          <w:tcPr>
            <w:tcW w:w="7739" w:type="dxa"/>
            <w:hideMark/>
          </w:tcPr>
          <w:p w:rsidR="002B4288" w:rsidRPr="002B4288" w:rsidRDefault="002B4288" w:rsidP="002B4288">
            <w:pPr>
              <w:suppressAutoHyphens/>
              <w:rPr>
                <w:color w:val="000000"/>
                <w:sz w:val="22"/>
                <w:szCs w:val="22"/>
              </w:rPr>
            </w:pPr>
            <w:r w:rsidRPr="002B4288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2B4288" w:rsidRPr="002B4288" w:rsidRDefault="002B4288" w:rsidP="002B428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B4288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2B4288" w:rsidRPr="002B4288" w:rsidTr="002B4288">
        <w:tc>
          <w:tcPr>
            <w:tcW w:w="7739" w:type="dxa"/>
            <w:hideMark/>
          </w:tcPr>
          <w:p w:rsidR="002B4288" w:rsidRPr="002B4288" w:rsidRDefault="002B4288" w:rsidP="002B4288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4288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2B4288" w:rsidRPr="002B4288" w:rsidRDefault="002B4288" w:rsidP="002B4288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2B4288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554BEC" w:rsidRDefault="00554BEC" w:rsidP="002B4288">
      <w:pPr>
        <w:suppressAutoHyphens/>
        <w:rPr>
          <w:sz w:val="22"/>
          <w:szCs w:val="22"/>
        </w:rPr>
      </w:pPr>
    </w:p>
    <w:p w:rsidR="002B4288" w:rsidRDefault="002B4288" w:rsidP="002B4288">
      <w:pPr>
        <w:suppressAutoHyphens/>
        <w:rPr>
          <w:sz w:val="22"/>
          <w:szCs w:val="22"/>
        </w:rPr>
      </w:pPr>
    </w:p>
    <w:p w:rsidR="002B4288" w:rsidRDefault="002B4288" w:rsidP="002B4288">
      <w:pPr>
        <w:suppressAutoHyphens/>
        <w:rPr>
          <w:sz w:val="22"/>
          <w:szCs w:val="22"/>
        </w:rPr>
      </w:pPr>
    </w:p>
    <w:p w:rsidR="002B4288" w:rsidRDefault="002B4288" w:rsidP="002B4288">
      <w:pPr>
        <w:suppressAutoHyphens/>
        <w:rPr>
          <w:sz w:val="22"/>
          <w:szCs w:val="22"/>
        </w:rPr>
      </w:pPr>
    </w:p>
    <w:p w:rsidR="002B4288" w:rsidRDefault="002B4288" w:rsidP="002B4288">
      <w:pPr>
        <w:suppressAutoHyphens/>
        <w:rPr>
          <w:sz w:val="22"/>
          <w:szCs w:val="22"/>
        </w:rPr>
      </w:pPr>
    </w:p>
    <w:p w:rsidR="002B4288" w:rsidRDefault="002B4288" w:rsidP="002B4288">
      <w:pPr>
        <w:suppressAutoHyphens/>
        <w:rPr>
          <w:sz w:val="22"/>
          <w:szCs w:val="22"/>
        </w:rPr>
      </w:pPr>
    </w:p>
    <w:p w:rsidR="002B4288" w:rsidRDefault="002B4288" w:rsidP="002B4288">
      <w:pPr>
        <w:suppressAutoHyphens/>
        <w:rPr>
          <w:sz w:val="22"/>
          <w:szCs w:val="22"/>
        </w:rPr>
      </w:pPr>
    </w:p>
    <w:p w:rsidR="002B4288" w:rsidRDefault="002B4288" w:rsidP="002B4288">
      <w:pPr>
        <w:suppressAutoHyphens/>
        <w:rPr>
          <w:sz w:val="22"/>
          <w:szCs w:val="22"/>
        </w:rPr>
      </w:pPr>
    </w:p>
    <w:p w:rsidR="002B4288" w:rsidRDefault="002B4288" w:rsidP="002B4288">
      <w:pPr>
        <w:suppressAutoHyphens/>
        <w:rPr>
          <w:sz w:val="22"/>
          <w:szCs w:val="22"/>
        </w:rPr>
        <w:sectPr w:rsidR="002B4288" w:rsidSect="0088776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B4288" w:rsidRPr="002B4288" w:rsidRDefault="002B4288" w:rsidP="00562C38">
      <w:pPr>
        <w:ind w:left="5245"/>
        <w:rPr>
          <w:sz w:val="27"/>
          <w:szCs w:val="27"/>
        </w:rPr>
      </w:pPr>
      <w:r w:rsidRPr="002B4288">
        <w:rPr>
          <w:sz w:val="27"/>
          <w:szCs w:val="27"/>
        </w:rPr>
        <w:lastRenderedPageBreak/>
        <w:t xml:space="preserve">УТВЕРЖДЕНА </w:t>
      </w:r>
    </w:p>
    <w:p w:rsidR="002B4288" w:rsidRPr="002B4288" w:rsidRDefault="002B4288" w:rsidP="00562C38">
      <w:pPr>
        <w:ind w:left="5245"/>
        <w:rPr>
          <w:sz w:val="27"/>
          <w:szCs w:val="27"/>
        </w:rPr>
      </w:pPr>
      <w:r w:rsidRPr="002B4288">
        <w:rPr>
          <w:sz w:val="27"/>
          <w:szCs w:val="27"/>
        </w:rPr>
        <w:t xml:space="preserve">постановлением администрации </w:t>
      </w:r>
    </w:p>
    <w:p w:rsidR="002B4288" w:rsidRPr="002B4288" w:rsidRDefault="002B4288" w:rsidP="00562C38">
      <w:pPr>
        <w:suppressAutoHyphens/>
        <w:ind w:left="5245"/>
        <w:rPr>
          <w:sz w:val="27"/>
          <w:szCs w:val="27"/>
        </w:rPr>
      </w:pPr>
      <w:r w:rsidRPr="002B4288">
        <w:rPr>
          <w:sz w:val="27"/>
          <w:szCs w:val="27"/>
        </w:rPr>
        <w:t>Тихвинского района</w:t>
      </w:r>
    </w:p>
    <w:p w:rsidR="002B4288" w:rsidRPr="002B4288" w:rsidRDefault="002B4288" w:rsidP="00562C38">
      <w:pPr>
        <w:suppressAutoHyphens/>
        <w:ind w:left="5245"/>
        <w:rPr>
          <w:sz w:val="27"/>
          <w:szCs w:val="27"/>
        </w:rPr>
      </w:pPr>
      <w:r w:rsidRPr="002B4288">
        <w:rPr>
          <w:sz w:val="27"/>
          <w:szCs w:val="27"/>
        </w:rPr>
        <w:t xml:space="preserve">от </w:t>
      </w:r>
      <w:r w:rsidR="006F2E3E">
        <w:rPr>
          <w:sz w:val="27"/>
          <w:szCs w:val="27"/>
        </w:rPr>
        <w:t>29</w:t>
      </w:r>
      <w:r w:rsidR="004D5062">
        <w:rPr>
          <w:sz w:val="27"/>
          <w:szCs w:val="27"/>
        </w:rPr>
        <w:t xml:space="preserve"> мая 2024 г.</w:t>
      </w:r>
      <w:r w:rsidRPr="002B4288">
        <w:rPr>
          <w:sz w:val="27"/>
          <w:szCs w:val="27"/>
        </w:rPr>
        <w:t xml:space="preserve"> №</w:t>
      </w:r>
      <w:r w:rsidR="004D5062">
        <w:rPr>
          <w:sz w:val="27"/>
          <w:szCs w:val="27"/>
        </w:rPr>
        <w:t> 01-</w:t>
      </w:r>
      <w:r w:rsidR="006F2E3E">
        <w:rPr>
          <w:sz w:val="27"/>
          <w:szCs w:val="27"/>
        </w:rPr>
        <w:t>1225</w:t>
      </w:r>
      <w:r w:rsidR="004D5062">
        <w:rPr>
          <w:sz w:val="27"/>
          <w:szCs w:val="27"/>
        </w:rPr>
        <w:t>-а</w:t>
      </w:r>
    </w:p>
    <w:p w:rsidR="002B4288" w:rsidRPr="002B4288" w:rsidRDefault="002B4288" w:rsidP="00562C38">
      <w:pPr>
        <w:suppressAutoHyphens/>
        <w:ind w:left="5245"/>
        <w:rPr>
          <w:sz w:val="27"/>
          <w:szCs w:val="27"/>
        </w:rPr>
      </w:pPr>
      <w:r w:rsidRPr="002B4288">
        <w:rPr>
          <w:sz w:val="27"/>
          <w:szCs w:val="27"/>
        </w:rPr>
        <w:t>(приложение)</w:t>
      </w:r>
    </w:p>
    <w:p w:rsidR="002B4288" w:rsidRDefault="002B4288" w:rsidP="004D5062">
      <w:pPr>
        <w:suppressAutoHyphens/>
        <w:ind w:left="4536"/>
        <w:rPr>
          <w:sz w:val="20"/>
        </w:rPr>
      </w:pPr>
    </w:p>
    <w:p w:rsidR="004D5062" w:rsidRPr="002B4288" w:rsidRDefault="004D5062" w:rsidP="004D5062">
      <w:pPr>
        <w:suppressAutoHyphens/>
        <w:ind w:left="4536"/>
        <w:rPr>
          <w:sz w:val="20"/>
        </w:rPr>
      </w:pPr>
    </w:p>
    <w:p w:rsidR="002B4288" w:rsidRPr="002B4288" w:rsidRDefault="002B4288" w:rsidP="004D5062">
      <w:pPr>
        <w:suppressAutoHyphens/>
        <w:jc w:val="center"/>
        <w:rPr>
          <w:b/>
          <w:sz w:val="24"/>
          <w:szCs w:val="24"/>
        </w:rPr>
      </w:pPr>
      <w:r w:rsidRPr="002B4288">
        <w:rPr>
          <w:b/>
          <w:sz w:val="24"/>
          <w:szCs w:val="24"/>
        </w:rPr>
        <w:t>Аукционная документация электронного аукциона</w:t>
      </w:r>
    </w:p>
    <w:p w:rsidR="002B4288" w:rsidRPr="002B4288" w:rsidRDefault="002B4288" w:rsidP="004D5062">
      <w:pPr>
        <w:suppressAutoHyphens/>
        <w:jc w:val="left"/>
        <w:rPr>
          <w:sz w:val="20"/>
        </w:rPr>
      </w:pPr>
    </w:p>
    <w:p w:rsidR="002B4288" w:rsidRPr="002B4288" w:rsidRDefault="002B4288" w:rsidP="004D5062">
      <w:pPr>
        <w:keepNext/>
        <w:keepLines/>
        <w:suppressAutoHyphen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2B4288">
        <w:rPr>
          <w:b/>
          <w:bCs/>
          <w:sz w:val="24"/>
          <w:szCs w:val="24"/>
        </w:rPr>
        <w:t>1. Понятия и термины</w:t>
      </w:r>
      <w:bookmarkEnd w:id="1"/>
    </w:p>
    <w:p w:rsidR="002B4288" w:rsidRPr="002B4288" w:rsidRDefault="002B4288" w:rsidP="004D5062">
      <w:pPr>
        <w:keepNext/>
        <w:keepLines/>
        <w:suppressAutoHyphens/>
        <w:ind w:left="20" w:firstLine="689"/>
        <w:jc w:val="left"/>
        <w:outlineLvl w:val="0"/>
        <w:rPr>
          <w:b/>
          <w:bCs/>
          <w:sz w:val="27"/>
          <w:szCs w:val="27"/>
        </w:rPr>
      </w:pP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b/>
          <w:bCs/>
          <w:sz w:val="24"/>
          <w:szCs w:val="24"/>
        </w:rPr>
        <w:t>Организатор аукциона</w:t>
      </w:r>
      <w:r w:rsidRPr="002B4288">
        <w:rPr>
          <w:sz w:val="24"/>
          <w:szCs w:val="24"/>
        </w:rPr>
        <w:t xml:space="preserve"> - а</w:t>
      </w:r>
      <w:r w:rsidR="00795F30">
        <w:rPr>
          <w:sz w:val="24"/>
          <w:szCs w:val="24"/>
        </w:rPr>
        <w:t>дминистрация Тихвинского района.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b/>
          <w:bCs/>
          <w:sz w:val="24"/>
          <w:szCs w:val="24"/>
        </w:rPr>
        <w:t>Оператор электронной площадки</w:t>
      </w:r>
      <w:r w:rsidRPr="002B4288">
        <w:rPr>
          <w:sz w:val="24"/>
          <w:szCs w:val="24"/>
        </w:rPr>
        <w:t xml:space="preserve"> - юридическое</w:t>
      </w:r>
      <w:r w:rsidRPr="002B4288">
        <w:rPr>
          <w:sz w:val="24"/>
          <w:szCs w:val="24"/>
          <w:lang w:eastAsia="en-US"/>
        </w:rPr>
        <w:t xml:space="preserve"> </w:t>
      </w:r>
      <w:r w:rsidRPr="002B4288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</w:t>
      </w:r>
      <w:r w:rsidR="00795F30">
        <w:rPr>
          <w:sz w:val="24"/>
          <w:szCs w:val="24"/>
        </w:rPr>
        <w:t>4.2013 № 44-ФЗ, от 18.07.2011 № </w:t>
      </w:r>
      <w:r w:rsidRPr="002B4288">
        <w:rPr>
          <w:sz w:val="24"/>
          <w:szCs w:val="24"/>
        </w:rPr>
        <w:t>223-ФЗ».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b/>
          <w:bCs/>
          <w:sz w:val="24"/>
          <w:szCs w:val="24"/>
        </w:rPr>
        <w:t>Предмет аукциона</w:t>
      </w:r>
      <w:r w:rsidRPr="002B4288">
        <w:rPr>
          <w:sz w:val="24"/>
          <w:szCs w:val="24"/>
        </w:rPr>
        <w:t xml:space="preserve"> - право на заключение договора аренды земельного участка, находящегося </w:t>
      </w:r>
      <w:r w:rsidR="00795F30">
        <w:rPr>
          <w:sz w:val="24"/>
          <w:szCs w:val="24"/>
        </w:rPr>
        <w:t>в государственной собственности.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b/>
          <w:bCs/>
          <w:sz w:val="24"/>
          <w:szCs w:val="24"/>
        </w:rPr>
        <w:t>Открытый аукцион в электронной форме</w:t>
      </w:r>
      <w:r w:rsidRPr="002B4288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2B4288">
        <w:rPr>
          <w:bCs/>
          <w:sz w:val="24"/>
          <w:szCs w:val="24"/>
        </w:rPr>
        <w:t>https://www.rts-tender.ru/</w:t>
      </w:r>
      <w:r w:rsidRPr="002B4288">
        <w:rPr>
          <w:bCs/>
          <w:sz w:val="22"/>
          <w:szCs w:val="24"/>
        </w:rPr>
        <w:t xml:space="preserve"> </w:t>
      </w:r>
      <w:r w:rsidRPr="002B4288">
        <w:rPr>
          <w:sz w:val="24"/>
          <w:szCs w:val="24"/>
        </w:rPr>
        <w:t>(далее - аукцион).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b/>
          <w:bCs/>
          <w:sz w:val="24"/>
          <w:szCs w:val="24"/>
        </w:rPr>
        <w:t>Начальная цена предмета аукциона</w:t>
      </w:r>
      <w:r w:rsidRPr="002B4288">
        <w:rPr>
          <w:sz w:val="24"/>
          <w:szCs w:val="24"/>
        </w:rPr>
        <w:t xml:space="preserve"> –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</w:t>
      </w:r>
      <w:r w:rsidR="00795F30">
        <w:rPr>
          <w:sz w:val="24"/>
          <w:szCs w:val="24"/>
        </w:rPr>
        <w:t>нной по состоянию на 01.01.2022.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b/>
          <w:bCs/>
          <w:sz w:val="24"/>
          <w:szCs w:val="24"/>
        </w:rPr>
        <w:t>Заявка на участие в аукционе</w:t>
      </w:r>
      <w:r w:rsidRPr="002B4288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</w:t>
      </w:r>
      <w:r w:rsidR="00795F30">
        <w:rPr>
          <w:sz w:val="24"/>
          <w:szCs w:val="24"/>
        </w:rPr>
        <w:t>ионе (далее - заявка).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b/>
          <w:bCs/>
          <w:sz w:val="24"/>
          <w:szCs w:val="24"/>
        </w:rPr>
        <w:t>Заявитель</w:t>
      </w:r>
      <w:r w:rsidRPr="002B4288">
        <w:rPr>
          <w:sz w:val="24"/>
          <w:szCs w:val="24"/>
        </w:rPr>
        <w:t xml:space="preserve"> - лицо, </w:t>
      </w:r>
      <w:r w:rsidRPr="002B4288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="00795F30">
        <w:rPr>
          <w:sz w:val="24"/>
          <w:szCs w:val="24"/>
        </w:rPr>
        <w:t>подающее заявку.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b/>
          <w:bCs/>
          <w:sz w:val="24"/>
          <w:szCs w:val="24"/>
        </w:rPr>
        <w:t>Претендент</w:t>
      </w:r>
      <w:r w:rsidRPr="002B4288">
        <w:rPr>
          <w:sz w:val="24"/>
          <w:szCs w:val="24"/>
        </w:rPr>
        <w:t xml:space="preserve"> - лицо, чья заяв</w:t>
      </w:r>
      <w:r w:rsidR="00795F30">
        <w:rPr>
          <w:sz w:val="24"/>
          <w:szCs w:val="24"/>
        </w:rPr>
        <w:t>ка принята организатором торгов.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b/>
          <w:bCs/>
          <w:sz w:val="24"/>
          <w:szCs w:val="24"/>
        </w:rPr>
        <w:t>Участник аукциона</w:t>
      </w:r>
      <w:r w:rsidRPr="002B4288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2B4288" w:rsidRPr="002B4288" w:rsidRDefault="002B4288" w:rsidP="004D5062">
      <w:pPr>
        <w:suppressAutoHyphens/>
        <w:ind w:firstLine="720"/>
        <w:jc w:val="left"/>
        <w:rPr>
          <w:b/>
          <w:sz w:val="24"/>
          <w:szCs w:val="24"/>
        </w:rPr>
      </w:pPr>
    </w:p>
    <w:p w:rsidR="002B4288" w:rsidRPr="002B4288" w:rsidRDefault="002B4288" w:rsidP="004D5062">
      <w:pPr>
        <w:suppressAutoHyphens/>
        <w:ind w:firstLine="720"/>
        <w:jc w:val="left"/>
        <w:rPr>
          <w:b/>
          <w:sz w:val="24"/>
          <w:szCs w:val="24"/>
        </w:rPr>
      </w:pPr>
      <w:r w:rsidRPr="002B4288">
        <w:rPr>
          <w:b/>
          <w:sz w:val="24"/>
          <w:szCs w:val="24"/>
        </w:rPr>
        <w:t>2. Сведения об объекте (лоте) аукциона</w:t>
      </w:r>
    </w:p>
    <w:p w:rsidR="002B4288" w:rsidRPr="002B4288" w:rsidRDefault="002B4288" w:rsidP="004D5062">
      <w:pPr>
        <w:suppressAutoHyphens/>
        <w:jc w:val="center"/>
        <w:rPr>
          <w:b/>
          <w:sz w:val="20"/>
        </w:rPr>
      </w:pP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2B4288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2B4288">
        <w:rPr>
          <w:sz w:val="24"/>
          <w:szCs w:val="24"/>
        </w:rPr>
        <w:t>:</w:t>
      </w:r>
    </w:p>
    <w:p w:rsidR="002B4288" w:rsidRPr="002B4288" w:rsidRDefault="002B4288" w:rsidP="004D506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2B4288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2B4288" w:rsidRPr="002B4288" w:rsidRDefault="002B4288" w:rsidP="004D506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2B4288">
        <w:rPr>
          <w:sz w:val="24"/>
          <w:szCs w:val="24"/>
        </w:rPr>
        <w:t>47:13:1202028:726;</w:t>
      </w:r>
      <w:r w:rsidRPr="002B4288">
        <w:rPr>
          <w:rFonts w:eastAsia="Calibri"/>
          <w:sz w:val="24"/>
          <w:szCs w:val="24"/>
          <w:lang w:eastAsia="en-US"/>
        </w:rPr>
        <w:t xml:space="preserve"> </w:t>
      </w:r>
    </w:p>
    <w:p w:rsidR="002B4288" w:rsidRPr="002B4288" w:rsidRDefault="002B4288" w:rsidP="004D506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2B4288">
        <w:rPr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r w:rsidRPr="002B4288">
        <w:rPr>
          <w:rFonts w:eastAsia="Calibri"/>
          <w:sz w:val="24"/>
          <w:szCs w:val="24"/>
          <w:lang w:eastAsia="en-US"/>
        </w:rPr>
        <w:t xml:space="preserve"> </w:t>
      </w:r>
    </w:p>
    <w:p w:rsidR="002B4288" w:rsidRPr="002B4288" w:rsidRDefault="002B4288" w:rsidP="004D506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2B4288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Карла Маркса, земельный участок 86К</w:t>
      </w:r>
      <w:r w:rsidRPr="002B4288">
        <w:rPr>
          <w:rFonts w:eastAsia="Calibri"/>
          <w:sz w:val="24"/>
          <w:szCs w:val="24"/>
          <w:lang w:eastAsia="en-US"/>
        </w:rPr>
        <w:t>;</w:t>
      </w:r>
    </w:p>
    <w:p w:rsidR="002B4288" w:rsidRPr="002B4288" w:rsidRDefault="002B4288" w:rsidP="004D506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- разрешенное использование:</w:t>
      </w:r>
      <w:r w:rsidRPr="002B4288">
        <w:rPr>
          <w:sz w:val="24"/>
          <w:szCs w:val="24"/>
        </w:rPr>
        <w:t xml:space="preserve"> обслуживание автотранспорта; </w:t>
      </w:r>
    </w:p>
    <w:p w:rsidR="002B4288" w:rsidRPr="002B4288" w:rsidRDefault="002B4288" w:rsidP="004D506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- площадь: 9383 кв. м.;</w:t>
      </w:r>
    </w:p>
    <w:p w:rsidR="002B4288" w:rsidRPr="002B4288" w:rsidRDefault="002B4288" w:rsidP="004D5062">
      <w:pPr>
        <w:suppressAutoHyphens/>
        <w:ind w:firstLine="709"/>
        <w:rPr>
          <w:rFonts w:eastAsia="Calibri"/>
          <w:sz w:val="24"/>
          <w:szCs w:val="24"/>
        </w:rPr>
      </w:pPr>
      <w:r w:rsidRPr="002B4288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:rsidR="002B4288" w:rsidRPr="002B4288" w:rsidRDefault="002B4288" w:rsidP="004D5062">
      <w:pPr>
        <w:suppressAutoHyphens/>
        <w:ind w:firstLine="709"/>
        <w:rPr>
          <w:rFonts w:eastAsia="Calibri"/>
          <w:sz w:val="24"/>
          <w:szCs w:val="24"/>
        </w:rPr>
      </w:pPr>
      <w:r w:rsidRPr="002B4288">
        <w:rPr>
          <w:rFonts w:eastAsia="Calibri"/>
          <w:sz w:val="24"/>
          <w:szCs w:val="24"/>
        </w:rPr>
        <w:t>- срок аренды: 58 месяцев с даты заключения договора;</w:t>
      </w:r>
    </w:p>
    <w:p w:rsidR="002B4288" w:rsidRPr="002B4288" w:rsidRDefault="002B4288" w:rsidP="004D5062">
      <w:pPr>
        <w:suppressAutoHyphens/>
        <w:ind w:firstLine="709"/>
        <w:rPr>
          <w:rFonts w:eastAsia="Calibri"/>
          <w:b/>
          <w:bCs/>
          <w:sz w:val="24"/>
          <w:szCs w:val="24"/>
        </w:rPr>
      </w:pPr>
      <w:r w:rsidRPr="002B4288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2B4288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2B4288" w:rsidRPr="002B4288" w:rsidTr="002B4288">
        <w:trPr>
          <w:trHeight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8" w:rsidRPr="002B4288" w:rsidRDefault="002B4288" w:rsidP="004D5062">
            <w:pPr>
              <w:suppressAutoHyphens/>
              <w:jc w:val="center"/>
              <w:rPr>
                <w:sz w:val="24"/>
                <w:szCs w:val="24"/>
              </w:rPr>
            </w:pPr>
            <w:r w:rsidRPr="002B4288">
              <w:rPr>
                <w:sz w:val="24"/>
                <w:szCs w:val="24"/>
              </w:rPr>
              <w:t>Ежегодная арендная плата, руб.</w:t>
            </w:r>
          </w:p>
          <w:p w:rsidR="002B4288" w:rsidRPr="002B4288" w:rsidRDefault="002B4288" w:rsidP="004D5062">
            <w:pPr>
              <w:suppressAutoHyphens/>
              <w:ind w:firstLine="709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88" w:rsidRPr="002B4288" w:rsidRDefault="002B4288" w:rsidP="004D5062">
            <w:pPr>
              <w:suppressAutoHyphens/>
              <w:jc w:val="center"/>
              <w:rPr>
                <w:sz w:val="24"/>
                <w:szCs w:val="24"/>
              </w:rPr>
            </w:pPr>
            <w:r w:rsidRPr="002B4288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88" w:rsidRPr="002B4288" w:rsidRDefault="002B4288" w:rsidP="004D5062">
            <w:pPr>
              <w:suppressAutoHyphens/>
              <w:jc w:val="center"/>
              <w:rPr>
                <w:sz w:val="24"/>
                <w:szCs w:val="24"/>
              </w:rPr>
            </w:pPr>
            <w:r w:rsidRPr="002B4288">
              <w:rPr>
                <w:sz w:val="24"/>
                <w:szCs w:val="24"/>
              </w:rPr>
              <w:t>Шаг аукциона, руб.</w:t>
            </w:r>
          </w:p>
        </w:tc>
      </w:tr>
      <w:tr w:rsidR="002B4288" w:rsidRPr="002B4288" w:rsidTr="002B4288">
        <w:trPr>
          <w:trHeight w:val="28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8" w:rsidRPr="002B4288" w:rsidRDefault="002B4288" w:rsidP="004D5062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2B4288">
              <w:rPr>
                <w:sz w:val="24"/>
                <w:szCs w:val="24"/>
              </w:rPr>
              <w:t>157 287,22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8" w:rsidRPr="002B4288" w:rsidRDefault="002B4288" w:rsidP="004D5062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2B4288">
              <w:rPr>
                <w:sz w:val="24"/>
                <w:szCs w:val="24"/>
              </w:rPr>
              <w:t>31 457,44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8" w:rsidRPr="002B4288" w:rsidRDefault="002B4288" w:rsidP="004D5062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2B4288">
              <w:rPr>
                <w:sz w:val="24"/>
                <w:szCs w:val="24"/>
              </w:rPr>
              <w:t>4 718,61</w:t>
            </w:r>
          </w:p>
        </w:tc>
      </w:tr>
    </w:tbl>
    <w:p w:rsidR="002B4288" w:rsidRPr="002B4288" w:rsidRDefault="002B4288" w:rsidP="004D5062">
      <w:pPr>
        <w:suppressAutoHyphens/>
        <w:rPr>
          <w:b/>
          <w:sz w:val="10"/>
          <w:szCs w:val="10"/>
        </w:rPr>
      </w:pPr>
      <w:bookmarkStart w:id="3" w:name="bookmark5"/>
    </w:p>
    <w:bookmarkEnd w:id="3"/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2B4288">
        <w:rPr>
          <w:bCs/>
          <w:sz w:val="24"/>
          <w:szCs w:val="24"/>
        </w:rPr>
        <w:t>2.2.</w:t>
      </w:r>
      <w:r w:rsidRPr="002B4288">
        <w:rPr>
          <w:b/>
          <w:bCs/>
          <w:sz w:val="24"/>
          <w:szCs w:val="24"/>
        </w:rPr>
        <w:t xml:space="preserve">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2B4288">
        <w:rPr>
          <w:sz w:val="24"/>
          <w:szCs w:val="24"/>
        </w:rPr>
        <w:t>К сети газоснабжения: газопровод среднего давления, расположенный на земельном участке. Предел максимальной нагрузки в точке подключения 15 кубических метров в час.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2B4288">
        <w:rPr>
          <w:sz w:val="24"/>
          <w:szCs w:val="24"/>
        </w:rPr>
        <w:t xml:space="preserve">К сетям теплоснабжения, водоснабжения, водоотведения отсутствует. 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B4288">
        <w:rPr>
          <w:bCs/>
          <w:sz w:val="24"/>
          <w:szCs w:val="24"/>
        </w:rPr>
        <w:t>2.3. 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B4288">
        <w:rPr>
          <w:bCs/>
          <w:sz w:val="24"/>
          <w:szCs w:val="24"/>
        </w:rPr>
        <w:t>Основные виды: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08"/>
        <w:rPr>
          <w:bCs/>
          <w:sz w:val="10"/>
          <w:szCs w:val="1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082"/>
      </w:tblGrid>
      <w:tr w:rsidR="002B4288" w:rsidRPr="002B4288" w:rsidTr="00795F3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</w:t>
            </w:r>
          </w:p>
        </w:tc>
      </w:tr>
      <w:tr w:rsidR="002B4288" w:rsidRPr="002B4288" w:rsidTr="00795F3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2B4288" w:rsidRPr="002B4288" w:rsidTr="00795F30">
        <w:trPr>
          <w:trHeight w:val="201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2B4288" w:rsidRPr="002B4288" w:rsidTr="00795F3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2B4288" w:rsidRPr="002B4288" w:rsidTr="00795F3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lastRenderedPageBreak/>
              <w:t>Заготовка древесины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2B4288" w:rsidRPr="002B4288" w:rsidTr="00795F3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2B4288" w:rsidRPr="002B4288" w:rsidTr="00795F3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Офисы</w:t>
            </w:r>
          </w:p>
        </w:tc>
      </w:tr>
      <w:tr w:rsidR="002B4288" w:rsidRPr="002B4288" w:rsidTr="00795F3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2B4288" w:rsidRPr="002B4288" w:rsidTr="00795F3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Предприятия автосервиса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АЗС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Мойки</w:t>
            </w:r>
          </w:p>
        </w:tc>
      </w:tr>
      <w:tr w:rsidR="002B4288" w:rsidRPr="002B4288" w:rsidTr="00795F3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2B4288" w:rsidRPr="002B4288" w:rsidTr="00795F3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2B4288" w:rsidRPr="002B4288" w:rsidTr="00795F3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2B4288" w:rsidRPr="002B4288" w:rsidTr="00795F3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2B4288" w:rsidRPr="002B4288" w:rsidTr="00795F3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300 м.кв.: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Рестораны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 xml:space="preserve">Столовые 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Кафе</w:t>
            </w:r>
          </w:p>
        </w:tc>
      </w:tr>
    </w:tbl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B4288">
        <w:rPr>
          <w:bCs/>
          <w:sz w:val="24"/>
          <w:szCs w:val="24"/>
        </w:rPr>
        <w:t>Вспомогательные виды: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2B4288" w:rsidRPr="002B4288" w:rsidTr="002B428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2B4288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400 м.кв.: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Рестораны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 xml:space="preserve">Столовые 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Кафе</w:t>
            </w:r>
          </w:p>
        </w:tc>
      </w:tr>
      <w:tr w:rsidR="002B4288" w:rsidRPr="002B4288" w:rsidTr="002B428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2B4288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tabs>
                <w:tab w:val="clear" w:pos="615"/>
                <w:tab w:val="left" w:pos="612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2B4288" w:rsidRPr="002B4288" w:rsidTr="002B428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2B4288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Гостиницы</w:t>
            </w:r>
          </w:p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2B4288" w:rsidRPr="002B4288" w:rsidTr="002B428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2B4288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2B4288" w:rsidRPr="002B4288" w:rsidTr="002B428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2B4288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общественные туалеты;</w:t>
            </w:r>
          </w:p>
          <w:p w:rsidR="002B4288" w:rsidRPr="002B4288" w:rsidRDefault="002B4288" w:rsidP="004D506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2B4288" w:rsidRPr="002B4288" w:rsidTr="002B428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2B4288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 xml:space="preserve">Инновационно-научные, учебно-тренировочные </w:t>
            </w:r>
            <w:r w:rsidRPr="002B4288">
              <w:rPr>
                <w:bCs/>
                <w:sz w:val="24"/>
                <w:szCs w:val="24"/>
              </w:rPr>
              <w:lastRenderedPageBreak/>
              <w:t>комплексы</w:t>
            </w:r>
          </w:p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2B4288" w:rsidRPr="002B4288" w:rsidTr="002B428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2B4288">
              <w:rPr>
                <w:bCs/>
                <w:vanish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Поликлиники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2B4288" w:rsidRPr="002B4288" w:rsidTr="002B428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2B4288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2B4288" w:rsidRPr="002B4288" w:rsidTr="002B428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Железнодорожные пути</w:t>
            </w:r>
          </w:p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Условно разрешенные виды: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2B4288" w:rsidRPr="002B4288" w:rsidTr="002B428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</w:t>
            </w:r>
          </w:p>
        </w:tc>
      </w:tr>
      <w:tr w:rsidR="002B4288" w:rsidRPr="002B4288" w:rsidTr="002B428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2B4288" w:rsidRPr="002B4288" w:rsidTr="002B428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2B4288" w:rsidRPr="002B4288" w:rsidTr="002B428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2B4288" w:rsidRPr="002B4288" w:rsidTr="002B428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B4288" w:rsidRPr="002B4288" w:rsidRDefault="002B4288" w:rsidP="004D506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2B4288" w:rsidRPr="002B4288" w:rsidTr="002B428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88" w:rsidRPr="002B4288" w:rsidRDefault="002B4288" w:rsidP="004D506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288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B4288" w:rsidRPr="002B4288" w:rsidRDefault="002B4288" w:rsidP="004D5062">
      <w:pPr>
        <w:suppressAutoHyphens/>
        <w:ind w:firstLine="720"/>
        <w:rPr>
          <w:b/>
          <w:sz w:val="24"/>
          <w:szCs w:val="24"/>
        </w:rPr>
      </w:pPr>
      <w:r w:rsidRPr="002B4288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2B4288" w:rsidRPr="002B4288" w:rsidRDefault="002B4288" w:rsidP="004D5062">
      <w:pPr>
        <w:suppressAutoHyphens/>
        <w:rPr>
          <w:sz w:val="24"/>
          <w:szCs w:val="24"/>
        </w:rPr>
      </w:pPr>
      <w:r w:rsidRPr="002B4288">
        <w:rPr>
          <w:sz w:val="24"/>
          <w:szCs w:val="24"/>
        </w:rPr>
        <w:t>- Максимальная высота здания – 30 м;</w:t>
      </w:r>
    </w:p>
    <w:p w:rsidR="002B4288" w:rsidRPr="002B4288" w:rsidRDefault="002B4288" w:rsidP="004D5062">
      <w:pPr>
        <w:suppressAutoHyphens/>
        <w:rPr>
          <w:sz w:val="24"/>
          <w:szCs w:val="24"/>
        </w:rPr>
      </w:pPr>
      <w:r w:rsidRPr="002B4288">
        <w:rPr>
          <w:sz w:val="24"/>
          <w:szCs w:val="24"/>
        </w:rPr>
        <w:t xml:space="preserve">- </w:t>
      </w:r>
      <w:r w:rsidRPr="002B4288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2B4288">
        <w:rPr>
          <w:sz w:val="24"/>
          <w:szCs w:val="24"/>
        </w:rPr>
        <w:t>;</w:t>
      </w:r>
    </w:p>
    <w:p w:rsidR="002B4288" w:rsidRPr="002B4288" w:rsidRDefault="002B4288" w:rsidP="004D5062">
      <w:pPr>
        <w:suppressAutoHyphens/>
        <w:rPr>
          <w:sz w:val="24"/>
          <w:szCs w:val="24"/>
        </w:rPr>
      </w:pPr>
      <w:r w:rsidRPr="002B4288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2B4288" w:rsidRPr="002B4288" w:rsidRDefault="002B4288" w:rsidP="004D5062">
      <w:pPr>
        <w:suppressAutoHyphens/>
        <w:rPr>
          <w:sz w:val="24"/>
          <w:szCs w:val="24"/>
        </w:rPr>
      </w:pPr>
      <w:r w:rsidRPr="002B4288">
        <w:rPr>
          <w:sz w:val="24"/>
          <w:szCs w:val="24"/>
        </w:rPr>
        <w:lastRenderedPageBreak/>
        <w:t xml:space="preserve">- </w:t>
      </w:r>
      <w:r w:rsidRPr="002B4288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2B4288">
        <w:rPr>
          <w:sz w:val="24"/>
          <w:szCs w:val="24"/>
        </w:rPr>
        <w:t>;</w:t>
      </w:r>
    </w:p>
    <w:p w:rsidR="002B4288" w:rsidRPr="002B4288" w:rsidRDefault="002B4288" w:rsidP="004D5062">
      <w:pPr>
        <w:suppressAutoHyphens/>
        <w:rPr>
          <w:sz w:val="24"/>
          <w:szCs w:val="24"/>
        </w:rPr>
      </w:pPr>
      <w:r w:rsidRPr="002B4288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2B4288">
        <w:rPr>
          <w:sz w:val="24"/>
          <w:szCs w:val="24"/>
          <w:lang w:val="en-US"/>
        </w:rPr>
        <w:t>V</w:t>
      </w:r>
      <w:r w:rsidRPr="002B4288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2B4288">
        <w:rPr>
          <w:sz w:val="24"/>
          <w:szCs w:val="24"/>
        </w:rPr>
        <w:t>-</w:t>
      </w:r>
      <w:r w:rsidRPr="002B4288">
        <w:rPr>
          <w:bCs/>
          <w:sz w:val="24"/>
          <w:szCs w:val="24"/>
        </w:rPr>
        <w:t xml:space="preserve"> Максимальный коэффициент плотности застройки</w:t>
      </w:r>
      <w:r w:rsidRPr="002B4288">
        <w:rPr>
          <w:sz w:val="24"/>
          <w:szCs w:val="24"/>
        </w:rPr>
        <w:t xml:space="preserve"> –2,4;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2B4288">
        <w:rPr>
          <w:sz w:val="24"/>
          <w:szCs w:val="24"/>
        </w:rPr>
        <w:t>- Максимальный процент застройки – 50%;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2B4288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:rsidR="002B4288" w:rsidRPr="002B4288" w:rsidRDefault="002B4288" w:rsidP="004D5062">
      <w:pPr>
        <w:suppressAutoHyphens/>
        <w:ind w:firstLine="709"/>
        <w:rPr>
          <w:b/>
          <w:bCs/>
          <w:sz w:val="24"/>
          <w:szCs w:val="24"/>
        </w:rPr>
      </w:pPr>
      <w:r w:rsidRPr="002B4288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3.1. Заявка на участие в аукционе должна содержать:</w:t>
      </w:r>
      <w:r w:rsidRPr="002B4288">
        <w:rPr>
          <w:sz w:val="24"/>
          <w:szCs w:val="24"/>
        </w:rPr>
        <w:tab/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3.2. К заявке прикладываются: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3.2.3. Документы, подтверждающие внесение задатка.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bCs/>
          <w:sz w:val="24"/>
          <w:szCs w:val="24"/>
        </w:rPr>
        <w:t>В</w:t>
      </w:r>
      <w:r w:rsidRPr="002B4288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2B4288">
        <w:rPr>
          <w:i/>
          <w:iCs/>
          <w:sz w:val="24"/>
          <w:szCs w:val="24"/>
        </w:rPr>
        <w:t xml:space="preserve"> </w:t>
      </w:r>
      <w:r w:rsidRPr="00820973">
        <w:rPr>
          <w:iCs/>
          <w:sz w:val="24"/>
          <w:szCs w:val="24"/>
        </w:rPr>
        <w:t>также</w:t>
      </w:r>
      <w:r w:rsidRPr="002B4288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2B4288">
        <w:rPr>
          <w:sz w:val="24"/>
          <w:szCs w:val="24"/>
        </w:rPr>
        <w:tab/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2B4288">
        <w:rPr>
          <w:b/>
          <w:bCs/>
          <w:sz w:val="24"/>
          <w:szCs w:val="24"/>
        </w:rPr>
        <w:t xml:space="preserve"> </w:t>
      </w:r>
      <w:r w:rsidRPr="002B4288">
        <w:rPr>
          <w:sz w:val="24"/>
          <w:szCs w:val="24"/>
        </w:rPr>
        <w:t>лицом и заверены печатью Заявителя;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2B4288" w:rsidRPr="002B4288" w:rsidRDefault="002B4288" w:rsidP="004D5062">
      <w:pPr>
        <w:suppressAutoHyphens/>
        <w:ind w:firstLine="720"/>
        <w:jc w:val="left"/>
        <w:rPr>
          <w:b/>
          <w:szCs w:val="28"/>
        </w:rPr>
      </w:pPr>
    </w:p>
    <w:p w:rsidR="002B4288" w:rsidRPr="002B4288" w:rsidRDefault="002B4288" w:rsidP="004D5062">
      <w:pPr>
        <w:suppressAutoHyphens/>
        <w:ind w:firstLine="720"/>
        <w:jc w:val="left"/>
        <w:rPr>
          <w:b/>
          <w:bCs/>
          <w:sz w:val="24"/>
          <w:szCs w:val="24"/>
        </w:rPr>
      </w:pPr>
      <w:r w:rsidRPr="002B4288">
        <w:rPr>
          <w:b/>
          <w:bCs/>
          <w:sz w:val="24"/>
          <w:szCs w:val="24"/>
        </w:rPr>
        <w:t>4. Требования к участникам аукциона</w:t>
      </w:r>
    </w:p>
    <w:p w:rsidR="002B4288" w:rsidRPr="002B4288" w:rsidRDefault="002B4288" w:rsidP="004D5062">
      <w:pPr>
        <w:suppressAutoHyphens/>
        <w:ind w:firstLine="708"/>
        <w:jc w:val="left"/>
        <w:rPr>
          <w:b/>
          <w:szCs w:val="28"/>
        </w:rPr>
      </w:pPr>
    </w:p>
    <w:p w:rsidR="002B4288" w:rsidRPr="002B4288" w:rsidRDefault="002B4288" w:rsidP="004D5062">
      <w:pPr>
        <w:suppressAutoHyphens/>
        <w:ind w:firstLine="708"/>
      </w:pPr>
      <w:r w:rsidRPr="002B4288">
        <w:rPr>
          <w:sz w:val="24"/>
          <w:szCs w:val="24"/>
        </w:rPr>
        <w:t xml:space="preserve">Участником аукциона может быть любое юридическое лицо или любое физическое лицо, в том числе индивидуальный предприниматель, претендующее на </w:t>
      </w:r>
      <w:r w:rsidRPr="002B4288">
        <w:rPr>
          <w:sz w:val="24"/>
          <w:szCs w:val="24"/>
        </w:rPr>
        <w:lastRenderedPageBreak/>
        <w:t>заключение договора, соответствующие требованиям настоящей аукционной документации</w:t>
      </w:r>
      <w:r w:rsidRPr="002B4288">
        <w:t>.</w:t>
      </w:r>
    </w:p>
    <w:p w:rsidR="002B4288" w:rsidRPr="002B4288" w:rsidRDefault="002B4288" w:rsidP="004D5062">
      <w:pPr>
        <w:suppressAutoHyphens/>
        <w:ind w:firstLine="709"/>
        <w:rPr>
          <w:b/>
          <w:bCs/>
          <w:sz w:val="24"/>
          <w:szCs w:val="24"/>
        </w:rPr>
      </w:pPr>
    </w:p>
    <w:p w:rsidR="002B4288" w:rsidRPr="002B4288" w:rsidRDefault="002B4288" w:rsidP="004D5062">
      <w:pPr>
        <w:suppressAutoHyphens/>
        <w:ind w:firstLine="709"/>
        <w:rPr>
          <w:b/>
          <w:bCs/>
          <w:sz w:val="24"/>
          <w:szCs w:val="24"/>
        </w:rPr>
      </w:pPr>
      <w:r w:rsidRPr="002B4288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2B4288" w:rsidRPr="002B4288" w:rsidRDefault="002B4288" w:rsidP="004D5062">
      <w:pPr>
        <w:suppressAutoHyphens/>
        <w:rPr>
          <w:sz w:val="24"/>
          <w:szCs w:val="24"/>
        </w:rPr>
      </w:pP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8" w:history="1">
        <w:r w:rsidRPr="002B4288">
          <w:rPr>
            <w:bCs/>
            <w:sz w:val="24"/>
            <w:szCs w:val="24"/>
            <w:u w:val="single"/>
          </w:rPr>
          <w:t>https://www.rts-tender.ru/</w:t>
        </w:r>
      </w:hyperlink>
      <w:r w:rsidRPr="002B4288">
        <w:rPr>
          <w:sz w:val="24"/>
          <w:szCs w:val="24"/>
        </w:rPr>
        <w:t>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2B4288" w:rsidRPr="002B4288" w:rsidRDefault="002B4288" w:rsidP="004D5062">
      <w:pPr>
        <w:suppressAutoHyphens/>
        <w:ind w:firstLine="708"/>
        <w:rPr>
          <w:b/>
          <w:sz w:val="24"/>
          <w:szCs w:val="24"/>
        </w:rPr>
      </w:pPr>
    </w:p>
    <w:p w:rsidR="002B4288" w:rsidRPr="002B4288" w:rsidRDefault="002B4288" w:rsidP="004D5062">
      <w:pPr>
        <w:suppressAutoHyphens/>
        <w:ind w:left="567"/>
        <w:rPr>
          <w:sz w:val="24"/>
          <w:szCs w:val="24"/>
        </w:rPr>
      </w:pPr>
      <w:bookmarkStart w:id="4" w:name="bookmark11"/>
      <w:r w:rsidRPr="002B4288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2B4288">
        <w:rPr>
          <w:b/>
          <w:bCs/>
          <w:sz w:val="24"/>
          <w:szCs w:val="24"/>
        </w:rPr>
        <w:t xml:space="preserve"> с условиями договора аренды</w:t>
      </w:r>
      <w:r w:rsidRPr="002B4288">
        <w:rPr>
          <w:sz w:val="24"/>
          <w:szCs w:val="24"/>
        </w:rPr>
        <w:tab/>
      </w:r>
      <w:bookmarkEnd w:id="5"/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9" w:history="1">
        <w:r w:rsidRPr="002B4288">
          <w:rPr>
            <w:bCs/>
            <w:sz w:val="24"/>
            <w:szCs w:val="24"/>
            <w:u w:val="single"/>
          </w:rPr>
          <w:t>https://www.rts-tender.ru/</w:t>
        </w:r>
      </w:hyperlink>
      <w:r w:rsidR="00820973">
        <w:rPr>
          <w:bCs/>
          <w:sz w:val="24"/>
          <w:szCs w:val="24"/>
          <w:u w:val="single"/>
        </w:rPr>
        <w:t>.</w:t>
      </w:r>
      <w:r w:rsidRPr="002B4288">
        <w:rPr>
          <w:sz w:val="24"/>
          <w:szCs w:val="24"/>
          <w:lang w:eastAsia="en-US"/>
        </w:rPr>
        <w:t xml:space="preserve"> </w:t>
      </w:r>
    </w:p>
    <w:p w:rsidR="002B4288" w:rsidRPr="002B4288" w:rsidRDefault="002B4288" w:rsidP="004D5062">
      <w:pPr>
        <w:suppressAutoHyphens/>
        <w:rPr>
          <w:sz w:val="24"/>
          <w:szCs w:val="24"/>
        </w:rPr>
      </w:pPr>
      <w:bookmarkStart w:id="6" w:name="bookmark13"/>
    </w:p>
    <w:p w:rsidR="002B4288" w:rsidRPr="002B4288" w:rsidRDefault="002B4288" w:rsidP="004D5062">
      <w:pPr>
        <w:suppressAutoHyphens/>
        <w:ind w:firstLine="709"/>
        <w:rPr>
          <w:b/>
          <w:bCs/>
          <w:sz w:val="24"/>
          <w:szCs w:val="24"/>
        </w:rPr>
      </w:pPr>
      <w:r w:rsidRPr="002B4288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2B4288" w:rsidRPr="002B4288" w:rsidRDefault="002B4288" w:rsidP="004D5062">
      <w:pPr>
        <w:suppressAutoHyphens/>
        <w:rPr>
          <w:sz w:val="20"/>
        </w:rPr>
      </w:pP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2B4288">
        <w:rPr>
          <w:color w:val="FF0000"/>
          <w:sz w:val="24"/>
          <w:szCs w:val="24"/>
        </w:rPr>
        <w:t xml:space="preserve"> </w:t>
      </w:r>
      <w:r w:rsidRPr="002B4288">
        <w:rPr>
          <w:sz w:val="24"/>
          <w:szCs w:val="24"/>
        </w:rPr>
        <w:t xml:space="preserve">(далее – Извещение). 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2B4288" w:rsidRPr="002B4288" w:rsidRDefault="002B4288" w:rsidP="004D5062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Не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допускается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раздельного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направления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Заявки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приложенных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к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ней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документов,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без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отзыва Заявки.</w:t>
      </w:r>
    </w:p>
    <w:p w:rsidR="002B4288" w:rsidRPr="002B4288" w:rsidRDefault="002B4288" w:rsidP="004D5062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2B4288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2B4288">
        <w:rPr>
          <w:rFonts w:eastAsia="Calibri"/>
          <w:sz w:val="24"/>
          <w:szCs w:val="24"/>
          <w:lang w:eastAsia="en-US"/>
        </w:rPr>
        <w:t>Заявителю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случае:</w:t>
      </w:r>
    </w:p>
    <w:p w:rsidR="002B4288" w:rsidRPr="002B4288" w:rsidRDefault="002B4288" w:rsidP="004D5062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- предоставления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заявки,</w:t>
      </w:r>
      <w:r w:rsidRPr="002B428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подписанной</w:t>
      </w:r>
      <w:r w:rsidRPr="002B428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ЭП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лица,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не</w:t>
      </w:r>
      <w:r w:rsidRPr="002B428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уполномоченного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действовать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от</w:t>
      </w:r>
      <w:r w:rsidRPr="002B428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имени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Заявителя;</w:t>
      </w:r>
    </w:p>
    <w:p w:rsidR="002B4288" w:rsidRPr="002B4288" w:rsidRDefault="002B4288" w:rsidP="004D5062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- подачи</w:t>
      </w:r>
      <w:r w:rsidRPr="002B428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одним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Заявителем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двух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более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заявок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при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условии,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что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поданные</w:t>
      </w:r>
      <w:r w:rsidRPr="002B428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ранее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заявки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не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отозваны;</w:t>
      </w:r>
    </w:p>
    <w:p w:rsidR="002B4288" w:rsidRPr="002B4288" w:rsidRDefault="002B4288" w:rsidP="004D5062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- получения</w:t>
      </w:r>
      <w:r w:rsidRPr="002B4288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2B4288">
        <w:rPr>
          <w:rFonts w:eastAsia="Calibri"/>
          <w:sz w:val="24"/>
          <w:szCs w:val="24"/>
          <w:lang w:eastAsia="en-US"/>
        </w:rPr>
        <w:t>аявки</w:t>
      </w:r>
      <w:r w:rsidRPr="002B428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после</w:t>
      </w:r>
      <w:r w:rsidRPr="002B428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установленной</w:t>
      </w:r>
      <w:r w:rsidRPr="002B428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</w:t>
      </w:r>
      <w:r w:rsidRPr="002B428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Извещении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даты</w:t>
      </w:r>
      <w:r w:rsidRPr="002B428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</w:t>
      </w:r>
      <w:r w:rsidRPr="002B4288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2B4288">
        <w:rPr>
          <w:rFonts w:eastAsia="Calibri"/>
          <w:sz w:val="24"/>
          <w:szCs w:val="24"/>
          <w:lang w:eastAsia="en-US"/>
        </w:rPr>
        <w:t>ремени</w:t>
      </w:r>
      <w:r w:rsidRPr="002B4288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2B428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приема заявок.</w:t>
      </w:r>
    </w:p>
    <w:p w:rsidR="002B4288" w:rsidRPr="002B4288" w:rsidRDefault="002B4288" w:rsidP="004D5062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Возврат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2B4288">
        <w:rPr>
          <w:rFonts w:eastAsia="Calibri"/>
          <w:sz w:val="24"/>
          <w:szCs w:val="24"/>
          <w:lang w:eastAsia="en-US"/>
        </w:rPr>
        <w:t>аявок по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иным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основаниям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не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допускается.</w:t>
      </w:r>
    </w:p>
    <w:p w:rsidR="002B4288" w:rsidRPr="002B4288" w:rsidRDefault="002B4288" w:rsidP="004D506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lastRenderedPageBreak/>
        <w:t>Одновременно</w:t>
      </w:r>
      <w:r w:rsidRPr="002B428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</w:t>
      </w:r>
      <w:r w:rsidRPr="002B428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возвратом</w:t>
      </w:r>
      <w:r w:rsidRPr="002B428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заявки</w:t>
      </w:r>
      <w:r w:rsidRPr="002B428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Оператор</w:t>
      </w:r>
      <w:r w:rsidRPr="002B4288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электронной</w:t>
      </w:r>
      <w:r w:rsidRPr="002B428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площадки</w:t>
      </w:r>
      <w:r w:rsidRPr="002B428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уведомляет</w:t>
      </w:r>
      <w:r w:rsidRPr="002B428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Заявителя</w:t>
      </w:r>
      <w:r w:rsidRPr="002B4288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об</w:t>
      </w:r>
      <w:r w:rsidRPr="002B428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основаниях ее возврата.</w:t>
      </w:r>
    </w:p>
    <w:p w:rsidR="002B4288" w:rsidRPr="002B4288" w:rsidRDefault="002B4288" w:rsidP="004D506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Оператор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электронной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площадки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регистрирует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2B4288">
        <w:rPr>
          <w:rFonts w:eastAsia="Calibri"/>
          <w:sz w:val="24"/>
          <w:szCs w:val="24"/>
          <w:lang w:eastAsia="en-US"/>
        </w:rPr>
        <w:t>аявку</w:t>
      </w:r>
      <w:r w:rsidRPr="002B4288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 направляет</w:t>
      </w:r>
      <w:r w:rsidRPr="002B4288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Заявителю</w:t>
      </w:r>
      <w:r w:rsidRPr="002B4288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уведомление</w:t>
      </w:r>
      <w:r w:rsidRPr="002B4288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</w:t>
      </w:r>
      <w:r w:rsidRPr="002B4288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поступлении</w:t>
      </w:r>
      <w:r w:rsidRPr="002B4288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заявки в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соответствии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 Регламентом.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0" w:history="1">
        <w:r w:rsidRPr="002B4288">
          <w:rPr>
            <w:bCs/>
            <w:sz w:val="24"/>
            <w:szCs w:val="24"/>
            <w:u w:val="single"/>
          </w:rPr>
          <w:t>https://www.rts-tender.ru/</w:t>
        </w:r>
      </w:hyperlink>
      <w:r w:rsidRPr="002B4288">
        <w:rPr>
          <w:sz w:val="24"/>
          <w:szCs w:val="24"/>
          <w:lang w:eastAsia="en-US"/>
        </w:rPr>
        <w:t>.</w:t>
      </w:r>
    </w:p>
    <w:p w:rsidR="002B4288" w:rsidRPr="002B4288" w:rsidRDefault="002B4288" w:rsidP="004D5062">
      <w:pPr>
        <w:widowControl w:val="0"/>
        <w:tabs>
          <w:tab w:val="left" w:pos="284"/>
          <w:tab w:val="left" w:pos="14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2B4288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2B428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</w:t>
      </w:r>
      <w:r w:rsidRPr="002B428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достоверность</w:t>
      </w:r>
      <w:r w:rsidRPr="002B428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указанной</w:t>
      </w:r>
      <w:r w:rsidRPr="002B428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</w:t>
      </w:r>
      <w:r w:rsidRPr="002B4288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заявке</w:t>
      </w:r>
      <w:r w:rsidRPr="002B428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информации</w:t>
      </w:r>
      <w:r w:rsidRPr="002B428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</w:t>
      </w:r>
      <w:r w:rsidRPr="002B428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приложенных</w:t>
      </w:r>
      <w:r w:rsidRPr="002B428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к</w:t>
      </w:r>
      <w:r w:rsidRPr="002B428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ней</w:t>
      </w:r>
      <w:r w:rsidRPr="002B428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документов</w:t>
      </w:r>
      <w:r w:rsidRPr="002B4288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2B4288">
        <w:rPr>
          <w:rFonts w:eastAsia="Calibri"/>
          <w:sz w:val="24"/>
          <w:szCs w:val="24"/>
          <w:lang w:eastAsia="en-US"/>
        </w:rPr>
        <w:t>несет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Заявитель.</w:t>
      </w:r>
    </w:p>
    <w:p w:rsidR="002B4288" w:rsidRPr="002B4288" w:rsidRDefault="002B4288" w:rsidP="004D5062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Прием</w:t>
      </w:r>
      <w:r w:rsidRPr="002B4288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2B4288">
        <w:rPr>
          <w:rFonts w:eastAsia="Calibri"/>
          <w:sz w:val="24"/>
          <w:szCs w:val="24"/>
          <w:lang w:eastAsia="en-US"/>
        </w:rPr>
        <w:t>аявок</w:t>
      </w:r>
      <w:r w:rsidRPr="002B428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прекращается</w:t>
      </w:r>
      <w:r w:rsidRPr="002B428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Оператором</w:t>
      </w:r>
      <w:r w:rsidRPr="002B428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электронной</w:t>
      </w:r>
      <w:r w:rsidRPr="002B428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площадки</w:t>
      </w:r>
      <w:r w:rsidRPr="002B428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</w:t>
      </w:r>
      <w:r w:rsidRPr="002B428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помощью</w:t>
      </w:r>
      <w:r w:rsidRPr="002B428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программных</w:t>
      </w:r>
      <w:r w:rsidRPr="002B428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</w:t>
      </w:r>
      <w:r w:rsidRPr="002B428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технических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средств</w:t>
      </w:r>
      <w:r w:rsidRPr="002B428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дату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время завершения приема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заявок,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указанные в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Извещении.</w:t>
      </w:r>
    </w:p>
    <w:p w:rsidR="002B4288" w:rsidRPr="002B4288" w:rsidRDefault="002B4288" w:rsidP="004D5062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После</w:t>
      </w:r>
      <w:r w:rsidRPr="002B428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завершения</w:t>
      </w:r>
      <w:r w:rsidRPr="002B428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приема</w:t>
      </w:r>
      <w:r w:rsidRPr="002B428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Заявок</w:t>
      </w:r>
      <w:r w:rsidRPr="002B428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Оператор</w:t>
      </w:r>
      <w:r w:rsidRPr="002B428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электронной</w:t>
      </w:r>
      <w:r w:rsidRPr="002B428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площадки</w:t>
      </w:r>
      <w:r w:rsidRPr="002B428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направляет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Заявки Организатору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аукциона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соответствии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Регламентом.</w:t>
      </w:r>
    </w:p>
    <w:p w:rsidR="002B4288" w:rsidRPr="002B4288" w:rsidRDefault="002B4288" w:rsidP="004D5062">
      <w:pPr>
        <w:suppressAutoHyphens/>
        <w:ind w:firstLine="709"/>
        <w:rPr>
          <w:b/>
          <w:bCs/>
          <w:sz w:val="24"/>
          <w:szCs w:val="24"/>
        </w:rPr>
      </w:pPr>
    </w:p>
    <w:p w:rsidR="002B4288" w:rsidRPr="002B4288" w:rsidRDefault="002B4288" w:rsidP="004D5062">
      <w:pPr>
        <w:suppressAutoHyphens/>
        <w:ind w:firstLine="709"/>
        <w:rPr>
          <w:b/>
          <w:bCs/>
          <w:sz w:val="24"/>
          <w:szCs w:val="24"/>
        </w:rPr>
      </w:pPr>
      <w:r w:rsidRPr="002B4288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2B4288" w:rsidRPr="002B4288" w:rsidRDefault="002B4288" w:rsidP="004D5062">
      <w:pPr>
        <w:suppressAutoHyphens/>
        <w:ind w:firstLine="709"/>
        <w:rPr>
          <w:b/>
          <w:bCs/>
          <w:sz w:val="24"/>
          <w:szCs w:val="24"/>
        </w:rPr>
      </w:pP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1" w:history="1">
        <w:r w:rsidRPr="002B4288">
          <w:rPr>
            <w:bCs/>
            <w:sz w:val="24"/>
            <w:szCs w:val="24"/>
            <w:u w:val="single"/>
          </w:rPr>
          <w:t>https://www.rts-tender.ru/</w:t>
        </w:r>
      </w:hyperlink>
      <w:r w:rsidRPr="002B4288">
        <w:rPr>
          <w:sz w:val="24"/>
          <w:szCs w:val="24"/>
        </w:rPr>
        <w:t>.</w:t>
      </w:r>
    </w:p>
    <w:p w:rsidR="002B4288" w:rsidRPr="002B4288" w:rsidRDefault="002B4288" w:rsidP="004D5062">
      <w:pPr>
        <w:suppressAutoHyphens/>
        <w:ind w:firstLine="709"/>
        <w:rPr>
          <w:b/>
          <w:bCs/>
          <w:sz w:val="24"/>
          <w:szCs w:val="24"/>
        </w:rPr>
      </w:pPr>
    </w:p>
    <w:p w:rsidR="002B4288" w:rsidRPr="002B4288" w:rsidRDefault="002B4288" w:rsidP="004D5062">
      <w:pPr>
        <w:suppressAutoHyphens/>
        <w:ind w:firstLine="709"/>
        <w:rPr>
          <w:b/>
          <w:bCs/>
          <w:sz w:val="24"/>
          <w:szCs w:val="24"/>
        </w:rPr>
      </w:pPr>
      <w:r w:rsidRPr="002B4288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2" w:history="1">
        <w:r w:rsidRPr="002B4288">
          <w:rPr>
            <w:bCs/>
            <w:sz w:val="24"/>
            <w:szCs w:val="24"/>
            <w:u w:val="single"/>
          </w:rPr>
          <w:t>https://www.rts-tender.ru/</w:t>
        </w:r>
      </w:hyperlink>
      <w:r w:rsidRPr="002B4288">
        <w:rPr>
          <w:sz w:val="24"/>
          <w:szCs w:val="24"/>
        </w:rPr>
        <w:t>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bookmarkStart w:id="8" w:name="bookmark16"/>
      <w:r w:rsidRPr="002B4288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2B4288">
        <w:rPr>
          <w:sz w:val="24"/>
          <w:szCs w:val="24"/>
        </w:rPr>
        <w:t xml:space="preserve"> в дату и время, указанные в Извещении.</w:t>
      </w:r>
    </w:p>
    <w:p w:rsidR="002B4288" w:rsidRPr="002B4288" w:rsidRDefault="002B4288" w:rsidP="004D5062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Заявитель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не</w:t>
      </w:r>
      <w:r w:rsidRPr="002B428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допускается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к участию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аукционе в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следующих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случаях:</w:t>
      </w:r>
    </w:p>
    <w:p w:rsidR="002B4288" w:rsidRPr="002B4288" w:rsidRDefault="002B4288" w:rsidP="004D5062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- непредставление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необходимых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для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участия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аукционе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электронной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форме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документов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или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представление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2B4288" w:rsidRPr="002B4288" w:rsidRDefault="002B4288" w:rsidP="004D5062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2B4288" w:rsidRPr="002B4288" w:rsidRDefault="002B4288" w:rsidP="004D5062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 xml:space="preserve">- подача заявки лицом, которое в соответствии с Земельным кодексом </w:t>
      </w:r>
      <w:r w:rsidRPr="002B4288">
        <w:rPr>
          <w:rFonts w:eastAsia="Calibri"/>
          <w:sz w:val="24"/>
          <w:szCs w:val="24"/>
          <w:lang w:eastAsia="en-US"/>
        </w:rPr>
        <w:lastRenderedPageBreak/>
        <w:t>Российской Федерации и другими</w:t>
      </w:r>
      <w:r w:rsidRPr="002B428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федеральными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законами</w:t>
      </w:r>
      <w:r w:rsidRPr="002B428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не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имеет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права</w:t>
      </w:r>
      <w:r w:rsidRPr="002B428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быть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2B4288" w:rsidRPr="002B4288" w:rsidRDefault="002B4288" w:rsidP="004D5062">
      <w:pPr>
        <w:widowControl w:val="0"/>
        <w:tabs>
          <w:tab w:val="left" w:pos="284"/>
          <w:tab w:val="left" w:pos="109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органов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Заявителя,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лицах,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исполняющих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функции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единоличного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исполнительного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органа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Заявителя,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являющегося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юридическим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лицом, в</w:t>
      </w:r>
      <w:r w:rsidRPr="002B428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аукциона.</w:t>
      </w:r>
    </w:p>
    <w:p w:rsidR="002B4288" w:rsidRPr="002B4288" w:rsidRDefault="002B4288" w:rsidP="004D5062">
      <w:pPr>
        <w:suppressAutoHyphens/>
        <w:ind w:firstLine="709"/>
        <w:rPr>
          <w:color w:val="FF0000"/>
          <w:sz w:val="24"/>
          <w:szCs w:val="24"/>
        </w:rPr>
      </w:pPr>
      <w:r w:rsidRPr="002B4288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2B4288">
        <w:rPr>
          <w:color w:val="FF0000"/>
          <w:sz w:val="24"/>
          <w:szCs w:val="24"/>
        </w:rPr>
        <w:t xml:space="preserve"> </w:t>
      </w:r>
    </w:p>
    <w:p w:rsidR="002B4288" w:rsidRPr="002B4288" w:rsidRDefault="002B4288" w:rsidP="004D5062">
      <w:pPr>
        <w:widowControl w:val="0"/>
        <w:tabs>
          <w:tab w:val="left" w:pos="284"/>
          <w:tab w:val="left" w:pos="138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соответствии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 Регламентом:</w:t>
      </w:r>
    </w:p>
    <w:p w:rsidR="002B4288" w:rsidRPr="002B4288" w:rsidRDefault="002B4288" w:rsidP="004D5062">
      <w:pPr>
        <w:widowControl w:val="0"/>
        <w:tabs>
          <w:tab w:val="left" w:pos="284"/>
          <w:tab w:val="left" w:pos="11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- направляет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Заявителям,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допущенным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к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участию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аукционе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признанным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 xml:space="preserve">Участниками </w:t>
      </w:r>
      <w:r w:rsidRPr="002B4288">
        <w:rPr>
          <w:sz w:val="24"/>
          <w:szCs w:val="24"/>
        </w:rPr>
        <w:t>аукциона</w:t>
      </w:r>
      <w:r w:rsidRPr="002B4288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начала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аукциона;</w:t>
      </w:r>
    </w:p>
    <w:p w:rsidR="002B4288" w:rsidRPr="002B4288" w:rsidRDefault="002B4288" w:rsidP="004D5062">
      <w:pPr>
        <w:widowControl w:val="0"/>
        <w:tabs>
          <w:tab w:val="left" w:pos="284"/>
          <w:tab w:val="left" w:pos="109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площадке.</w:t>
      </w:r>
    </w:p>
    <w:p w:rsidR="002B4288" w:rsidRPr="002B4288" w:rsidRDefault="002B4288" w:rsidP="004D506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Организатор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аукциона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размещает</w:t>
      </w:r>
      <w:r w:rsidRPr="002B4288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2B4288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3" w:history="1">
        <w:r w:rsidRPr="002B4288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2B4288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2B4288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2B4288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2B4288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2B4288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2B4288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2B4288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2B4288" w:rsidRPr="002B4288" w:rsidRDefault="002B4288" w:rsidP="004D5062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2B4288">
        <w:rPr>
          <w:sz w:val="24"/>
          <w:szCs w:val="24"/>
        </w:rPr>
        <w:t xml:space="preserve"> аукциона</w:t>
      </w:r>
      <w:r w:rsidRPr="002B4288">
        <w:rPr>
          <w:rFonts w:eastAsia="Calibri"/>
          <w:sz w:val="24"/>
          <w:szCs w:val="24"/>
          <w:lang w:eastAsia="en-US"/>
        </w:rPr>
        <w:t>, в соответствии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начала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проведения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аукциона,</w:t>
      </w:r>
    </w:p>
    <w:p w:rsidR="002B4288" w:rsidRPr="002B4288" w:rsidRDefault="002B4288" w:rsidP="004D5062">
      <w:pPr>
        <w:tabs>
          <w:tab w:val="left" w:pos="3480"/>
        </w:tabs>
        <w:suppressAutoHyphens/>
        <w:rPr>
          <w:b/>
          <w:bCs/>
          <w:sz w:val="24"/>
          <w:szCs w:val="24"/>
        </w:rPr>
      </w:pPr>
      <w:r w:rsidRPr="002B4288">
        <w:rPr>
          <w:b/>
          <w:bCs/>
          <w:sz w:val="24"/>
          <w:szCs w:val="24"/>
        </w:rPr>
        <w:tab/>
      </w:r>
    </w:p>
    <w:p w:rsidR="002B4288" w:rsidRPr="002B4288" w:rsidRDefault="002B4288" w:rsidP="004D5062">
      <w:pPr>
        <w:suppressAutoHyphens/>
        <w:ind w:firstLine="709"/>
        <w:rPr>
          <w:b/>
          <w:bCs/>
          <w:sz w:val="24"/>
          <w:szCs w:val="24"/>
        </w:rPr>
      </w:pPr>
      <w:r w:rsidRPr="002B4288">
        <w:rPr>
          <w:b/>
          <w:bCs/>
          <w:sz w:val="24"/>
          <w:szCs w:val="24"/>
        </w:rPr>
        <w:t xml:space="preserve">10. Порядок внесения задатка </w:t>
      </w:r>
    </w:p>
    <w:p w:rsidR="002B4288" w:rsidRPr="002B4288" w:rsidRDefault="002B4288" w:rsidP="004D5062">
      <w:pPr>
        <w:suppressAutoHyphens/>
        <w:rPr>
          <w:sz w:val="20"/>
        </w:rPr>
      </w:pPr>
    </w:p>
    <w:p w:rsidR="002B4288" w:rsidRPr="002B4288" w:rsidRDefault="002B4288" w:rsidP="004D5062">
      <w:pPr>
        <w:suppressAutoHyphens/>
        <w:ind w:firstLine="709"/>
        <w:rPr>
          <w:b/>
          <w:bCs/>
          <w:sz w:val="24"/>
          <w:szCs w:val="24"/>
        </w:rPr>
      </w:pPr>
      <w:bookmarkStart w:id="9" w:name="_Hlk131429366"/>
      <w:r w:rsidRPr="002B4288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2B4288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 Извещении</w:t>
      </w:r>
      <w:r w:rsidRPr="002B4288">
        <w:rPr>
          <w:sz w:val="24"/>
          <w:szCs w:val="24"/>
        </w:rPr>
        <w:t>.</w:t>
      </w:r>
    </w:p>
    <w:bookmarkEnd w:id="9"/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2B4288">
        <w:rPr>
          <w:spacing w:val="-1"/>
          <w:sz w:val="24"/>
          <w:szCs w:val="24"/>
        </w:rPr>
        <w:t xml:space="preserve"> </w:t>
      </w:r>
      <w:r w:rsidRPr="002B4288">
        <w:rPr>
          <w:sz w:val="24"/>
          <w:szCs w:val="24"/>
        </w:rPr>
        <w:t>следующим</w:t>
      </w:r>
      <w:r w:rsidRPr="002B4288">
        <w:rPr>
          <w:spacing w:val="-1"/>
          <w:sz w:val="24"/>
          <w:szCs w:val="24"/>
        </w:rPr>
        <w:t xml:space="preserve"> </w:t>
      </w:r>
      <w:r w:rsidRPr="002B4288">
        <w:rPr>
          <w:sz w:val="24"/>
          <w:szCs w:val="24"/>
        </w:rPr>
        <w:t>реквизитам: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b/>
          <w:sz w:val="24"/>
          <w:szCs w:val="24"/>
        </w:rPr>
        <w:t>Получатель платежа:</w:t>
      </w:r>
      <w:r w:rsidRPr="002B4288">
        <w:rPr>
          <w:sz w:val="24"/>
          <w:szCs w:val="24"/>
        </w:rPr>
        <w:t xml:space="preserve"> ООО «РТС-тендер» 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b/>
          <w:sz w:val="24"/>
          <w:szCs w:val="24"/>
        </w:rPr>
        <w:t xml:space="preserve">Банковские реквизиты: </w:t>
      </w:r>
      <w:r w:rsidRPr="002B4288">
        <w:rPr>
          <w:sz w:val="24"/>
          <w:szCs w:val="24"/>
        </w:rPr>
        <w:t xml:space="preserve">Филиал «Корпоративный» ПАО «Совкомбанк» 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БИК 044525360 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Расчётный счёт: 40702810512030016362 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Корр. счёт 30101810445250000360 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ИНН 7710357167   КПП 773001001</w:t>
      </w:r>
    </w:p>
    <w:p w:rsidR="002B4288" w:rsidRPr="002B4288" w:rsidRDefault="002B4288" w:rsidP="004D5062">
      <w:pPr>
        <w:suppressAutoHyphens/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B4288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2B4288" w:rsidRPr="002B4288" w:rsidRDefault="002B4288" w:rsidP="004D5062">
      <w:pPr>
        <w:widowControl w:val="0"/>
        <w:tabs>
          <w:tab w:val="left" w:pos="1346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Операции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по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перечислению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денежных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средств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на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счете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Оператора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электронной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площадки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в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соответствии</w:t>
      </w:r>
      <w:r w:rsidRPr="002B4288">
        <w:rPr>
          <w:spacing w:val="-4"/>
          <w:sz w:val="24"/>
          <w:szCs w:val="24"/>
        </w:rPr>
        <w:t xml:space="preserve"> </w:t>
      </w:r>
      <w:r w:rsidRPr="002B4288">
        <w:rPr>
          <w:sz w:val="24"/>
          <w:szCs w:val="24"/>
        </w:rPr>
        <w:t>Регламентом</w:t>
      </w:r>
      <w:r w:rsidRPr="002B4288">
        <w:rPr>
          <w:spacing w:val="-3"/>
          <w:sz w:val="24"/>
          <w:szCs w:val="24"/>
        </w:rPr>
        <w:t xml:space="preserve"> </w:t>
      </w:r>
      <w:r w:rsidRPr="002B4288">
        <w:rPr>
          <w:sz w:val="24"/>
          <w:szCs w:val="24"/>
        </w:rPr>
        <w:t>учитываются</w:t>
      </w:r>
      <w:r w:rsidRPr="002B4288">
        <w:rPr>
          <w:spacing w:val="-3"/>
          <w:sz w:val="24"/>
          <w:szCs w:val="24"/>
        </w:rPr>
        <w:t xml:space="preserve"> </w:t>
      </w:r>
      <w:r w:rsidRPr="002B4288">
        <w:rPr>
          <w:sz w:val="24"/>
          <w:szCs w:val="24"/>
        </w:rPr>
        <w:t>на</w:t>
      </w:r>
      <w:r w:rsidRPr="002B4288">
        <w:rPr>
          <w:spacing w:val="-5"/>
          <w:sz w:val="24"/>
          <w:szCs w:val="24"/>
        </w:rPr>
        <w:t xml:space="preserve"> </w:t>
      </w:r>
      <w:r w:rsidRPr="002B4288">
        <w:rPr>
          <w:sz w:val="24"/>
          <w:szCs w:val="24"/>
        </w:rPr>
        <w:t>аналитическом</w:t>
      </w:r>
      <w:r w:rsidRPr="002B4288">
        <w:rPr>
          <w:spacing w:val="-6"/>
          <w:sz w:val="24"/>
          <w:szCs w:val="24"/>
        </w:rPr>
        <w:t xml:space="preserve"> </w:t>
      </w:r>
      <w:r w:rsidRPr="002B4288">
        <w:rPr>
          <w:sz w:val="24"/>
          <w:szCs w:val="24"/>
        </w:rPr>
        <w:t>счете</w:t>
      </w:r>
      <w:r w:rsidRPr="002B4288">
        <w:rPr>
          <w:spacing w:val="-3"/>
          <w:sz w:val="24"/>
          <w:szCs w:val="24"/>
        </w:rPr>
        <w:t xml:space="preserve"> </w:t>
      </w:r>
      <w:r w:rsidRPr="002B4288">
        <w:rPr>
          <w:sz w:val="24"/>
          <w:szCs w:val="24"/>
        </w:rPr>
        <w:t>Заявителя,</w:t>
      </w:r>
      <w:r w:rsidRPr="002B4288">
        <w:rPr>
          <w:spacing w:val="-3"/>
          <w:sz w:val="24"/>
          <w:szCs w:val="24"/>
        </w:rPr>
        <w:t xml:space="preserve"> </w:t>
      </w:r>
      <w:r w:rsidRPr="002B4288">
        <w:rPr>
          <w:sz w:val="24"/>
          <w:szCs w:val="24"/>
        </w:rPr>
        <w:lastRenderedPageBreak/>
        <w:t>организованном</w:t>
      </w:r>
      <w:r w:rsidRPr="002B4288">
        <w:rPr>
          <w:spacing w:val="-52"/>
          <w:sz w:val="24"/>
          <w:szCs w:val="24"/>
        </w:rPr>
        <w:t xml:space="preserve">   </w:t>
      </w:r>
      <w:r w:rsidRPr="002B4288">
        <w:rPr>
          <w:sz w:val="24"/>
          <w:szCs w:val="24"/>
        </w:rPr>
        <w:t>Оператором</w:t>
      </w:r>
      <w:r w:rsidRPr="002B4288">
        <w:rPr>
          <w:spacing w:val="-2"/>
          <w:sz w:val="24"/>
          <w:szCs w:val="24"/>
        </w:rPr>
        <w:t xml:space="preserve"> </w:t>
      </w:r>
      <w:r w:rsidRPr="002B4288">
        <w:rPr>
          <w:sz w:val="24"/>
          <w:szCs w:val="24"/>
        </w:rPr>
        <w:t>электронной</w:t>
      </w:r>
      <w:r w:rsidRPr="002B4288">
        <w:rPr>
          <w:spacing w:val="-4"/>
          <w:sz w:val="24"/>
          <w:szCs w:val="24"/>
        </w:rPr>
        <w:t xml:space="preserve"> </w:t>
      </w:r>
      <w:r w:rsidRPr="002B4288">
        <w:rPr>
          <w:sz w:val="24"/>
          <w:szCs w:val="24"/>
        </w:rPr>
        <w:t>площадки.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Денежные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средства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в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размере,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равном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задатку блокируются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Оператором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электронной площадки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на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аналитическом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счете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Заявителя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в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соответствии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задатком.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Прекращение</w:t>
      </w:r>
      <w:r w:rsidRPr="002B4288">
        <w:rPr>
          <w:spacing w:val="38"/>
          <w:sz w:val="24"/>
          <w:szCs w:val="24"/>
        </w:rPr>
        <w:t xml:space="preserve"> </w:t>
      </w:r>
      <w:r w:rsidRPr="002B4288">
        <w:rPr>
          <w:sz w:val="24"/>
          <w:szCs w:val="24"/>
        </w:rPr>
        <w:t>блокирования</w:t>
      </w:r>
      <w:r w:rsidRPr="002B4288">
        <w:rPr>
          <w:spacing w:val="38"/>
          <w:sz w:val="24"/>
          <w:szCs w:val="24"/>
        </w:rPr>
        <w:t xml:space="preserve"> </w:t>
      </w:r>
      <w:r w:rsidRPr="002B4288">
        <w:rPr>
          <w:sz w:val="24"/>
          <w:szCs w:val="24"/>
        </w:rPr>
        <w:t>денежных</w:t>
      </w:r>
      <w:r w:rsidRPr="002B4288">
        <w:rPr>
          <w:spacing w:val="39"/>
          <w:sz w:val="24"/>
          <w:szCs w:val="24"/>
        </w:rPr>
        <w:t xml:space="preserve"> </w:t>
      </w:r>
      <w:r w:rsidRPr="002B4288">
        <w:rPr>
          <w:sz w:val="24"/>
          <w:szCs w:val="24"/>
        </w:rPr>
        <w:t>средств</w:t>
      </w:r>
      <w:r w:rsidRPr="002B4288">
        <w:rPr>
          <w:spacing w:val="38"/>
          <w:sz w:val="24"/>
          <w:szCs w:val="24"/>
        </w:rPr>
        <w:t xml:space="preserve"> </w:t>
      </w:r>
      <w:r w:rsidRPr="002B4288">
        <w:rPr>
          <w:sz w:val="24"/>
          <w:szCs w:val="24"/>
        </w:rPr>
        <w:t>на</w:t>
      </w:r>
      <w:r w:rsidRPr="002B4288">
        <w:rPr>
          <w:spacing w:val="38"/>
          <w:sz w:val="24"/>
          <w:szCs w:val="24"/>
        </w:rPr>
        <w:t xml:space="preserve"> </w:t>
      </w:r>
      <w:r w:rsidRPr="002B4288">
        <w:rPr>
          <w:sz w:val="24"/>
          <w:szCs w:val="24"/>
        </w:rPr>
        <w:t>счете</w:t>
      </w:r>
      <w:r w:rsidRPr="002B4288">
        <w:rPr>
          <w:spacing w:val="38"/>
          <w:sz w:val="24"/>
          <w:szCs w:val="24"/>
        </w:rPr>
        <w:t xml:space="preserve"> </w:t>
      </w:r>
      <w:r w:rsidRPr="002B4288">
        <w:rPr>
          <w:sz w:val="24"/>
          <w:szCs w:val="24"/>
        </w:rPr>
        <w:t>Заявителя</w:t>
      </w:r>
      <w:r w:rsidRPr="002B4288">
        <w:rPr>
          <w:spacing w:val="39"/>
          <w:sz w:val="24"/>
          <w:szCs w:val="24"/>
        </w:rPr>
        <w:t xml:space="preserve"> </w:t>
      </w:r>
      <w:r w:rsidRPr="002B4288">
        <w:rPr>
          <w:sz w:val="24"/>
          <w:szCs w:val="24"/>
        </w:rPr>
        <w:t>в</w:t>
      </w:r>
      <w:r w:rsidRPr="002B4288">
        <w:rPr>
          <w:spacing w:val="37"/>
          <w:sz w:val="24"/>
          <w:szCs w:val="24"/>
        </w:rPr>
        <w:t xml:space="preserve"> </w:t>
      </w:r>
      <w:r w:rsidRPr="002B4288">
        <w:rPr>
          <w:sz w:val="24"/>
          <w:szCs w:val="24"/>
        </w:rPr>
        <w:t>соответствии</w:t>
      </w:r>
      <w:r w:rsidRPr="002B4288">
        <w:rPr>
          <w:spacing w:val="38"/>
          <w:sz w:val="24"/>
          <w:szCs w:val="24"/>
        </w:rPr>
        <w:t xml:space="preserve"> </w:t>
      </w:r>
      <w:r w:rsidRPr="002B4288">
        <w:rPr>
          <w:sz w:val="24"/>
          <w:szCs w:val="24"/>
        </w:rPr>
        <w:t>с</w:t>
      </w:r>
      <w:r w:rsidRPr="002B4288">
        <w:rPr>
          <w:spacing w:val="39"/>
          <w:sz w:val="24"/>
          <w:szCs w:val="24"/>
        </w:rPr>
        <w:t xml:space="preserve"> </w:t>
      </w:r>
      <w:r w:rsidRPr="002B4288">
        <w:rPr>
          <w:sz w:val="24"/>
          <w:szCs w:val="24"/>
        </w:rPr>
        <w:t>Регламентом</w:t>
      </w:r>
      <w:r w:rsidRPr="002B4288">
        <w:rPr>
          <w:spacing w:val="-2"/>
          <w:sz w:val="24"/>
          <w:szCs w:val="24"/>
        </w:rPr>
        <w:t xml:space="preserve"> </w:t>
      </w:r>
      <w:r w:rsidRPr="002B4288">
        <w:rPr>
          <w:sz w:val="24"/>
          <w:szCs w:val="24"/>
        </w:rPr>
        <w:t>производится</w:t>
      </w:r>
      <w:r w:rsidRPr="002B4288">
        <w:rPr>
          <w:spacing w:val="-1"/>
          <w:sz w:val="24"/>
          <w:szCs w:val="24"/>
        </w:rPr>
        <w:t xml:space="preserve"> </w:t>
      </w:r>
      <w:r w:rsidRPr="002B4288">
        <w:rPr>
          <w:sz w:val="24"/>
          <w:szCs w:val="24"/>
        </w:rPr>
        <w:t>Оператором</w:t>
      </w:r>
      <w:r w:rsidRPr="002B4288">
        <w:rPr>
          <w:spacing w:val="-2"/>
          <w:sz w:val="24"/>
          <w:szCs w:val="24"/>
        </w:rPr>
        <w:t xml:space="preserve"> </w:t>
      </w:r>
      <w:r w:rsidRPr="002B4288">
        <w:rPr>
          <w:sz w:val="24"/>
          <w:szCs w:val="24"/>
        </w:rPr>
        <w:t>электронной площадки</w:t>
      </w:r>
      <w:r w:rsidRPr="002B4288">
        <w:rPr>
          <w:spacing w:val="-1"/>
          <w:sz w:val="24"/>
          <w:szCs w:val="24"/>
        </w:rPr>
        <w:t xml:space="preserve"> </w:t>
      </w:r>
      <w:r w:rsidRPr="002B4288">
        <w:rPr>
          <w:sz w:val="24"/>
          <w:szCs w:val="24"/>
        </w:rPr>
        <w:t>в</w:t>
      </w:r>
      <w:r w:rsidRPr="002B4288">
        <w:rPr>
          <w:spacing w:val="-3"/>
          <w:sz w:val="24"/>
          <w:szCs w:val="24"/>
        </w:rPr>
        <w:t xml:space="preserve"> </w:t>
      </w:r>
      <w:r w:rsidRPr="002B4288">
        <w:rPr>
          <w:sz w:val="24"/>
          <w:szCs w:val="24"/>
        </w:rPr>
        <w:t>следующем порядке: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2B4288">
        <w:rPr>
          <w:spacing w:val="56"/>
          <w:sz w:val="24"/>
          <w:szCs w:val="24"/>
        </w:rPr>
        <w:t xml:space="preserve"> </w:t>
      </w:r>
      <w:r w:rsidRPr="002B4288">
        <w:rPr>
          <w:sz w:val="24"/>
          <w:szCs w:val="24"/>
        </w:rPr>
        <w:t>– в</w:t>
      </w:r>
      <w:r w:rsidRPr="002B4288">
        <w:rPr>
          <w:spacing w:val="55"/>
          <w:sz w:val="24"/>
          <w:szCs w:val="24"/>
        </w:rPr>
        <w:t xml:space="preserve"> </w:t>
      </w:r>
      <w:r w:rsidRPr="002B4288">
        <w:rPr>
          <w:sz w:val="24"/>
          <w:szCs w:val="24"/>
        </w:rPr>
        <w:t>течение 3</w:t>
      </w:r>
      <w:r w:rsidRPr="002B4288">
        <w:rPr>
          <w:spacing w:val="55"/>
          <w:sz w:val="24"/>
          <w:szCs w:val="24"/>
        </w:rPr>
        <w:t xml:space="preserve"> </w:t>
      </w:r>
      <w:r w:rsidRPr="002B4288">
        <w:rPr>
          <w:sz w:val="24"/>
          <w:szCs w:val="24"/>
        </w:rPr>
        <w:t>(трех) рабочих</w:t>
      </w:r>
      <w:r w:rsidRPr="002B4288">
        <w:rPr>
          <w:spacing w:val="55"/>
          <w:sz w:val="24"/>
          <w:szCs w:val="24"/>
        </w:rPr>
        <w:t xml:space="preserve"> </w:t>
      </w:r>
      <w:r w:rsidRPr="002B4288">
        <w:rPr>
          <w:sz w:val="24"/>
          <w:szCs w:val="24"/>
        </w:rPr>
        <w:t>дней</w:t>
      </w:r>
      <w:r w:rsidRPr="002B4288">
        <w:rPr>
          <w:spacing w:val="55"/>
          <w:sz w:val="24"/>
          <w:szCs w:val="24"/>
        </w:rPr>
        <w:t xml:space="preserve"> </w:t>
      </w:r>
      <w:r w:rsidRPr="002B4288">
        <w:rPr>
          <w:sz w:val="24"/>
          <w:szCs w:val="24"/>
        </w:rPr>
        <w:t>со дня</w:t>
      </w:r>
      <w:r w:rsidRPr="002B4288">
        <w:rPr>
          <w:spacing w:val="55"/>
          <w:sz w:val="24"/>
          <w:szCs w:val="24"/>
        </w:rPr>
        <w:t xml:space="preserve"> </w:t>
      </w:r>
      <w:r w:rsidRPr="002B4288">
        <w:rPr>
          <w:sz w:val="24"/>
          <w:szCs w:val="24"/>
        </w:rPr>
        <w:t>поступления уведомления</w:t>
      </w:r>
      <w:r w:rsidRPr="002B4288">
        <w:rPr>
          <w:spacing w:val="55"/>
          <w:sz w:val="24"/>
          <w:szCs w:val="24"/>
        </w:rPr>
        <w:t xml:space="preserve"> </w:t>
      </w:r>
      <w:r w:rsidRPr="002B4288">
        <w:rPr>
          <w:sz w:val="24"/>
          <w:szCs w:val="24"/>
        </w:rPr>
        <w:t>об отзыве</w:t>
      </w:r>
      <w:r w:rsidRPr="002B4288">
        <w:rPr>
          <w:spacing w:val="55"/>
          <w:sz w:val="24"/>
          <w:szCs w:val="24"/>
        </w:rPr>
        <w:t xml:space="preserve"> </w:t>
      </w:r>
      <w:r w:rsidRPr="002B4288">
        <w:rPr>
          <w:sz w:val="24"/>
          <w:szCs w:val="24"/>
        </w:rPr>
        <w:t xml:space="preserve">Заявки </w:t>
      </w:r>
      <w:r w:rsidRPr="002B4288">
        <w:rPr>
          <w:spacing w:val="-52"/>
          <w:sz w:val="24"/>
          <w:szCs w:val="24"/>
        </w:rPr>
        <w:t>в</w:t>
      </w:r>
      <w:r w:rsidRPr="002B4288">
        <w:rPr>
          <w:spacing w:val="-2"/>
          <w:sz w:val="24"/>
          <w:szCs w:val="24"/>
        </w:rPr>
        <w:t xml:space="preserve"> </w:t>
      </w:r>
      <w:r w:rsidRPr="002B4288">
        <w:rPr>
          <w:sz w:val="24"/>
          <w:szCs w:val="24"/>
        </w:rPr>
        <w:t>соответствии</w:t>
      </w:r>
      <w:r w:rsidRPr="002B4288">
        <w:rPr>
          <w:spacing w:val="-1"/>
          <w:sz w:val="24"/>
          <w:szCs w:val="24"/>
        </w:rPr>
        <w:t xml:space="preserve"> </w:t>
      </w:r>
      <w:r w:rsidRPr="002B4288">
        <w:rPr>
          <w:sz w:val="24"/>
          <w:szCs w:val="24"/>
        </w:rPr>
        <w:t>с Регламентом;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рабочих</w:t>
      </w:r>
      <w:r w:rsidRPr="002B4288">
        <w:rPr>
          <w:spacing w:val="-7"/>
          <w:sz w:val="24"/>
          <w:szCs w:val="24"/>
        </w:rPr>
        <w:t xml:space="preserve"> </w:t>
      </w:r>
      <w:r w:rsidRPr="002B4288">
        <w:rPr>
          <w:sz w:val="24"/>
          <w:szCs w:val="24"/>
        </w:rPr>
        <w:t>дней</w:t>
      </w:r>
      <w:r w:rsidRPr="002B4288">
        <w:rPr>
          <w:spacing w:val="-5"/>
          <w:sz w:val="24"/>
          <w:szCs w:val="24"/>
        </w:rPr>
        <w:t xml:space="preserve"> </w:t>
      </w:r>
      <w:r w:rsidRPr="002B4288">
        <w:rPr>
          <w:sz w:val="24"/>
          <w:szCs w:val="24"/>
        </w:rPr>
        <w:t>со</w:t>
      </w:r>
      <w:r w:rsidRPr="002B4288">
        <w:rPr>
          <w:spacing w:val="-6"/>
          <w:sz w:val="24"/>
          <w:szCs w:val="24"/>
        </w:rPr>
        <w:t xml:space="preserve"> </w:t>
      </w:r>
      <w:r w:rsidRPr="002B4288">
        <w:rPr>
          <w:sz w:val="24"/>
          <w:szCs w:val="24"/>
        </w:rPr>
        <w:t>дня</w:t>
      </w:r>
      <w:r w:rsidRPr="002B4288">
        <w:rPr>
          <w:spacing w:val="-6"/>
          <w:sz w:val="24"/>
          <w:szCs w:val="24"/>
        </w:rPr>
        <w:t xml:space="preserve"> </w:t>
      </w:r>
      <w:r w:rsidRPr="002B4288">
        <w:rPr>
          <w:sz w:val="24"/>
          <w:szCs w:val="24"/>
        </w:rPr>
        <w:t>оформления</w:t>
      </w:r>
      <w:r w:rsidRPr="002B4288">
        <w:rPr>
          <w:spacing w:val="-6"/>
          <w:sz w:val="24"/>
          <w:szCs w:val="24"/>
        </w:rPr>
        <w:t xml:space="preserve"> </w:t>
      </w:r>
      <w:r w:rsidRPr="002B4288">
        <w:rPr>
          <w:sz w:val="24"/>
          <w:szCs w:val="24"/>
        </w:rPr>
        <w:t>Протокола</w:t>
      </w:r>
      <w:r w:rsidRPr="002B4288">
        <w:rPr>
          <w:spacing w:val="-4"/>
          <w:sz w:val="24"/>
          <w:szCs w:val="24"/>
        </w:rPr>
        <w:t xml:space="preserve"> </w:t>
      </w:r>
      <w:r w:rsidRPr="002B4288">
        <w:rPr>
          <w:sz w:val="24"/>
          <w:szCs w:val="24"/>
        </w:rPr>
        <w:t>рассмотрения</w:t>
      </w:r>
      <w:r w:rsidRPr="002B4288">
        <w:rPr>
          <w:spacing w:val="-6"/>
          <w:sz w:val="24"/>
          <w:szCs w:val="24"/>
        </w:rPr>
        <w:t xml:space="preserve"> </w:t>
      </w:r>
      <w:r w:rsidRPr="002B4288">
        <w:rPr>
          <w:sz w:val="24"/>
          <w:szCs w:val="24"/>
        </w:rPr>
        <w:t>заявок</w:t>
      </w:r>
      <w:r w:rsidRPr="002B4288">
        <w:rPr>
          <w:spacing w:val="-6"/>
          <w:sz w:val="24"/>
          <w:szCs w:val="24"/>
        </w:rPr>
        <w:t xml:space="preserve"> </w:t>
      </w:r>
      <w:r w:rsidRPr="002B4288">
        <w:rPr>
          <w:sz w:val="24"/>
          <w:szCs w:val="24"/>
        </w:rPr>
        <w:t>на</w:t>
      </w:r>
      <w:r w:rsidRPr="002B4288">
        <w:rPr>
          <w:spacing w:val="-5"/>
          <w:sz w:val="24"/>
          <w:szCs w:val="24"/>
        </w:rPr>
        <w:t xml:space="preserve"> </w:t>
      </w:r>
      <w:r w:rsidRPr="002B4288">
        <w:rPr>
          <w:sz w:val="24"/>
          <w:szCs w:val="24"/>
        </w:rPr>
        <w:t>участие</w:t>
      </w:r>
      <w:r w:rsidRPr="002B4288">
        <w:rPr>
          <w:spacing w:val="-3"/>
          <w:sz w:val="24"/>
          <w:szCs w:val="24"/>
        </w:rPr>
        <w:t xml:space="preserve"> </w:t>
      </w:r>
      <w:r w:rsidRPr="002B4288">
        <w:rPr>
          <w:sz w:val="24"/>
          <w:szCs w:val="24"/>
        </w:rPr>
        <w:t>в</w:t>
      </w:r>
      <w:r w:rsidRPr="002B4288">
        <w:rPr>
          <w:spacing w:val="-6"/>
          <w:sz w:val="24"/>
          <w:szCs w:val="24"/>
        </w:rPr>
        <w:t xml:space="preserve"> </w:t>
      </w:r>
      <w:r w:rsidRPr="002B4288">
        <w:rPr>
          <w:sz w:val="24"/>
          <w:szCs w:val="24"/>
        </w:rPr>
        <w:t>аукционе</w:t>
      </w:r>
      <w:r w:rsidRPr="002B4288">
        <w:rPr>
          <w:spacing w:val="-3"/>
          <w:sz w:val="24"/>
          <w:szCs w:val="24"/>
        </w:rPr>
        <w:t xml:space="preserve"> </w:t>
      </w:r>
      <w:r w:rsidRPr="002B4288">
        <w:rPr>
          <w:sz w:val="24"/>
          <w:szCs w:val="24"/>
        </w:rPr>
        <w:t>в</w:t>
      </w:r>
      <w:r w:rsidRPr="002B4288">
        <w:rPr>
          <w:spacing w:val="-5"/>
          <w:sz w:val="24"/>
          <w:szCs w:val="24"/>
        </w:rPr>
        <w:t xml:space="preserve"> </w:t>
      </w:r>
      <w:r w:rsidRPr="002B4288">
        <w:rPr>
          <w:sz w:val="24"/>
          <w:szCs w:val="24"/>
        </w:rPr>
        <w:t>электронной форме в</w:t>
      </w:r>
      <w:r w:rsidRPr="002B4288">
        <w:rPr>
          <w:spacing w:val="-2"/>
          <w:sz w:val="24"/>
          <w:szCs w:val="24"/>
        </w:rPr>
        <w:t xml:space="preserve"> </w:t>
      </w:r>
      <w:r w:rsidRPr="002B4288">
        <w:rPr>
          <w:sz w:val="24"/>
          <w:szCs w:val="24"/>
        </w:rPr>
        <w:t>соответствии</w:t>
      </w:r>
      <w:r w:rsidRPr="002B4288">
        <w:rPr>
          <w:spacing w:val="-1"/>
          <w:sz w:val="24"/>
          <w:szCs w:val="24"/>
        </w:rPr>
        <w:t xml:space="preserve"> </w:t>
      </w:r>
      <w:r w:rsidRPr="002B4288">
        <w:rPr>
          <w:sz w:val="24"/>
          <w:szCs w:val="24"/>
        </w:rPr>
        <w:t>с Регламентом;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- для участников аукциона в электронной форме (далее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- Участник), участвовавших в аукционе в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электронной</w:t>
      </w:r>
      <w:r w:rsidRPr="002B4288">
        <w:rPr>
          <w:spacing w:val="-7"/>
          <w:sz w:val="24"/>
          <w:szCs w:val="24"/>
        </w:rPr>
        <w:t xml:space="preserve"> </w:t>
      </w:r>
      <w:r w:rsidRPr="002B4288">
        <w:rPr>
          <w:sz w:val="24"/>
          <w:szCs w:val="24"/>
        </w:rPr>
        <w:t>форме,</w:t>
      </w:r>
      <w:r w:rsidRPr="002B4288">
        <w:rPr>
          <w:spacing w:val="-4"/>
          <w:sz w:val="24"/>
          <w:szCs w:val="24"/>
        </w:rPr>
        <w:t xml:space="preserve"> </w:t>
      </w:r>
      <w:r w:rsidRPr="002B4288">
        <w:rPr>
          <w:sz w:val="24"/>
          <w:szCs w:val="24"/>
        </w:rPr>
        <w:t>но</w:t>
      </w:r>
      <w:r w:rsidRPr="002B4288">
        <w:rPr>
          <w:spacing w:val="-3"/>
          <w:sz w:val="24"/>
          <w:szCs w:val="24"/>
        </w:rPr>
        <w:t xml:space="preserve"> </w:t>
      </w:r>
      <w:r w:rsidRPr="002B4288">
        <w:rPr>
          <w:sz w:val="24"/>
          <w:szCs w:val="24"/>
        </w:rPr>
        <w:t>не</w:t>
      </w:r>
      <w:r w:rsidRPr="002B4288">
        <w:rPr>
          <w:spacing w:val="-6"/>
          <w:sz w:val="24"/>
          <w:szCs w:val="24"/>
        </w:rPr>
        <w:t xml:space="preserve"> </w:t>
      </w:r>
      <w:r w:rsidRPr="002B4288">
        <w:rPr>
          <w:sz w:val="24"/>
          <w:szCs w:val="24"/>
        </w:rPr>
        <w:t>победивших</w:t>
      </w:r>
      <w:r w:rsidRPr="002B4288">
        <w:rPr>
          <w:spacing w:val="-4"/>
          <w:sz w:val="24"/>
          <w:szCs w:val="24"/>
        </w:rPr>
        <w:t xml:space="preserve"> </w:t>
      </w:r>
      <w:r w:rsidRPr="002B4288">
        <w:rPr>
          <w:sz w:val="24"/>
          <w:szCs w:val="24"/>
        </w:rPr>
        <w:t>в</w:t>
      </w:r>
      <w:r w:rsidRPr="002B4288">
        <w:rPr>
          <w:spacing w:val="-5"/>
          <w:sz w:val="24"/>
          <w:szCs w:val="24"/>
        </w:rPr>
        <w:t xml:space="preserve"> </w:t>
      </w:r>
      <w:r w:rsidRPr="002B4288">
        <w:rPr>
          <w:sz w:val="24"/>
          <w:szCs w:val="24"/>
        </w:rPr>
        <w:t>нем,</w:t>
      </w:r>
      <w:r w:rsidRPr="002B4288">
        <w:rPr>
          <w:spacing w:val="-3"/>
          <w:sz w:val="24"/>
          <w:szCs w:val="24"/>
        </w:rPr>
        <w:t xml:space="preserve"> </w:t>
      </w:r>
      <w:r w:rsidRPr="002B4288">
        <w:rPr>
          <w:sz w:val="24"/>
          <w:szCs w:val="24"/>
        </w:rPr>
        <w:t>–</w:t>
      </w:r>
      <w:r w:rsidRPr="002B4288">
        <w:rPr>
          <w:spacing w:val="-4"/>
          <w:sz w:val="24"/>
          <w:szCs w:val="24"/>
        </w:rPr>
        <w:t xml:space="preserve"> </w:t>
      </w:r>
      <w:r w:rsidRPr="002B4288">
        <w:rPr>
          <w:sz w:val="24"/>
          <w:szCs w:val="24"/>
        </w:rPr>
        <w:t>в</w:t>
      </w:r>
      <w:r w:rsidRPr="002B4288">
        <w:rPr>
          <w:spacing w:val="-4"/>
          <w:sz w:val="24"/>
          <w:szCs w:val="24"/>
        </w:rPr>
        <w:t xml:space="preserve"> </w:t>
      </w:r>
      <w:r w:rsidRPr="002B4288">
        <w:rPr>
          <w:sz w:val="24"/>
          <w:szCs w:val="24"/>
        </w:rPr>
        <w:t>течение</w:t>
      </w:r>
      <w:r w:rsidRPr="002B4288">
        <w:rPr>
          <w:spacing w:val="-3"/>
          <w:sz w:val="24"/>
          <w:szCs w:val="24"/>
        </w:rPr>
        <w:t xml:space="preserve"> </w:t>
      </w:r>
      <w:r w:rsidRPr="002B4288">
        <w:rPr>
          <w:sz w:val="24"/>
          <w:szCs w:val="24"/>
        </w:rPr>
        <w:t>3</w:t>
      </w:r>
      <w:r w:rsidRPr="002B4288">
        <w:rPr>
          <w:spacing w:val="-3"/>
          <w:sz w:val="24"/>
          <w:szCs w:val="24"/>
        </w:rPr>
        <w:t xml:space="preserve"> </w:t>
      </w:r>
      <w:r w:rsidRPr="002B4288">
        <w:rPr>
          <w:sz w:val="24"/>
          <w:szCs w:val="24"/>
        </w:rPr>
        <w:t>(трех)</w:t>
      </w:r>
      <w:r w:rsidRPr="002B4288">
        <w:rPr>
          <w:spacing w:val="-5"/>
          <w:sz w:val="24"/>
          <w:szCs w:val="24"/>
        </w:rPr>
        <w:t xml:space="preserve"> </w:t>
      </w:r>
      <w:r w:rsidRPr="002B4288">
        <w:rPr>
          <w:sz w:val="24"/>
          <w:szCs w:val="24"/>
        </w:rPr>
        <w:t>рабочих</w:t>
      </w:r>
      <w:r w:rsidRPr="002B4288">
        <w:rPr>
          <w:spacing w:val="-6"/>
          <w:sz w:val="24"/>
          <w:szCs w:val="24"/>
        </w:rPr>
        <w:t xml:space="preserve"> </w:t>
      </w:r>
      <w:r w:rsidRPr="002B4288">
        <w:rPr>
          <w:sz w:val="24"/>
          <w:szCs w:val="24"/>
        </w:rPr>
        <w:t>дней</w:t>
      </w:r>
      <w:r w:rsidRPr="002B4288">
        <w:rPr>
          <w:spacing w:val="-4"/>
          <w:sz w:val="24"/>
          <w:szCs w:val="24"/>
        </w:rPr>
        <w:t xml:space="preserve"> </w:t>
      </w:r>
      <w:r w:rsidRPr="002B4288">
        <w:rPr>
          <w:sz w:val="24"/>
          <w:szCs w:val="24"/>
        </w:rPr>
        <w:t>со</w:t>
      </w:r>
      <w:r w:rsidRPr="002B4288">
        <w:rPr>
          <w:spacing w:val="-3"/>
          <w:sz w:val="24"/>
          <w:szCs w:val="24"/>
        </w:rPr>
        <w:t xml:space="preserve"> </w:t>
      </w:r>
      <w:r w:rsidRPr="002B4288">
        <w:rPr>
          <w:sz w:val="24"/>
          <w:szCs w:val="24"/>
        </w:rPr>
        <w:t>дня</w:t>
      </w:r>
      <w:r w:rsidRPr="002B4288">
        <w:rPr>
          <w:spacing w:val="-4"/>
          <w:sz w:val="24"/>
          <w:szCs w:val="24"/>
        </w:rPr>
        <w:t xml:space="preserve"> </w:t>
      </w:r>
      <w:r w:rsidRPr="002B4288">
        <w:rPr>
          <w:sz w:val="24"/>
          <w:szCs w:val="24"/>
        </w:rPr>
        <w:t>подписания</w:t>
      </w:r>
      <w:r w:rsidRPr="002B4288">
        <w:rPr>
          <w:spacing w:val="-4"/>
          <w:sz w:val="24"/>
          <w:szCs w:val="24"/>
        </w:rPr>
        <w:t xml:space="preserve"> </w:t>
      </w:r>
      <w:r w:rsidRPr="002B4288">
        <w:rPr>
          <w:sz w:val="24"/>
          <w:szCs w:val="24"/>
        </w:rPr>
        <w:t>Протокола</w:t>
      </w:r>
      <w:r w:rsidRPr="002B4288">
        <w:rPr>
          <w:spacing w:val="-52"/>
          <w:sz w:val="24"/>
          <w:szCs w:val="24"/>
        </w:rPr>
        <w:t xml:space="preserve">            </w:t>
      </w:r>
      <w:r w:rsidRPr="002B4288">
        <w:rPr>
          <w:sz w:val="24"/>
          <w:szCs w:val="24"/>
        </w:rPr>
        <w:t>о</w:t>
      </w:r>
      <w:r w:rsidRPr="002B4288">
        <w:rPr>
          <w:spacing w:val="-1"/>
          <w:sz w:val="24"/>
          <w:szCs w:val="24"/>
        </w:rPr>
        <w:t xml:space="preserve"> </w:t>
      </w:r>
      <w:r w:rsidRPr="002B4288">
        <w:rPr>
          <w:sz w:val="24"/>
          <w:szCs w:val="24"/>
        </w:rPr>
        <w:t>результатах аукциона</w:t>
      </w:r>
      <w:r w:rsidRPr="002B4288">
        <w:rPr>
          <w:spacing w:val="-1"/>
          <w:sz w:val="24"/>
          <w:szCs w:val="24"/>
        </w:rPr>
        <w:t xml:space="preserve"> </w:t>
      </w:r>
      <w:r w:rsidRPr="002B4288">
        <w:rPr>
          <w:sz w:val="24"/>
          <w:szCs w:val="24"/>
        </w:rPr>
        <w:t>в</w:t>
      </w:r>
      <w:r w:rsidRPr="002B4288">
        <w:rPr>
          <w:spacing w:val="-4"/>
          <w:sz w:val="24"/>
          <w:szCs w:val="24"/>
        </w:rPr>
        <w:t xml:space="preserve"> </w:t>
      </w:r>
      <w:r w:rsidRPr="002B4288">
        <w:rPr>
          <w:sz w:val="24"/>
          <w:szCs w:val="24"/>
        </w:rPr>
        <w:t>электронной</w:t>
      </w:r>
      <w:r w:rsidRPr="002B4288">
        <w:rPr>
          <w:spacing w:val="-5"/>
          <w:sz w:val="24"/>
          <w:szCs w:val="24"/>
        </w:rPr>
        <w:t xml:space="preserve"> </w:t>
      </w:r>
      <w:r w:rsidRPr="002B4288">
        <w:rPr>
          <w:sz w:val="24"/>
          <w:szCs w:val="24"/>
        </w:rPr>
        <w:t>форме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в</w:t>
      </w:r>
      <w:r w:rsidRPr="002B4288">
        <w:rPr>
          <w:spacing w:val="-2"/>
          <w:sz w:val="24"/>
          <w:szCs w:val="24"/>
        </w:rPr>
        <w:t xml:space="preserve"> </w:t>
      </w:r>
      <w:r w:rsidRPr="002B4288">
        <w:rPr>
          <w:sz w:val="24"/>
          <w:szCs w:val="24"/>
        </w:rPr>
        <w:t>соответствии</w:t>
      </w:r>
      <w:r w:rsidRPr="002B4288">
        <w:rPr>
          <w:spacing w:val="-1"/>
          <w:sz w:val="24"/>
          <w:szCs w:val="24"/>
        </w:rPr>
        <w:t xml:space="preserve"> </w:t>
      </w:r>
      <w:r w:rsidRPr="002B4288">
        <w:rPr>
          <w:sz w:val="24"/>
          <w:szCs w:val="24"/>
        </w:rPr>
        <w:t>с</w:t>
      </w:r>
      <w:r w:rsidRPr="002B4288">
        <w:rPr>
          <w:spacing w:val="-1"/>
          <w:sz w:val="24"/>
          <w:szCs w:val="24"/>
        </w:rPr>
        <w:t xml:space="preserve"> </w:t>
      </w:r>
      <w:r w:rsidRPr="002B4288">
        <w:rPr>
          <w:sz w:val="24"/>
          <w:szCs w:val="24"/>
        </w:rPr>
        <w:t>Регламентом.</w:t>
      </w:r>
    </w:p>
    <w:p w:rsidR="002B4288" w:rsidRPr="002B4288" w:rsidRDefault="002B4288" w:rsidP="004D5062">
      <w:pPr>
        <w:widowControl w:val="0"/>
        <w:tabs>
          <w:tab w:val="left" w:pos="1343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Арендодателю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в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счет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арендной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платы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за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земельный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участок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осуществляется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Оператором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электронной</w:t>
      </w:r>
      <w:r w:rsidRPr="002B4288">
        <w:rPr>
          <w:spacing w:val="1"/>
          <w:sz w:val="24"/>
          <w:szCs w:val="24"/>
        </w:rPr>
        <w:t xml:space="preserve"> </w:t>
      </w:r>
      <w:r w:rsidRPr="002B4288">
        <w:rPr>
          <w:sz w:val="24"/>
          <w:szCs w:val="24"/>
        </w:rPr>
        <w:t>площадки</w:t>
      </w:r>
      <w:r w:rsidRPr="002B4288">
        <w:rPr>
          <w:spacing w:val="-1"/>
          <w:sz w:val="24"/>
          <w:szCs w:val="24"/>
        </w:rPr>
        <w:t xml:space="preserve"> </w:t>
      </w:r>
      <w:r w:rsidRPr="002B4288">
        <w:rPr>
          <w:sz w:val="24"/>
          <w:szCs w:val="24"/>
        </w:rPr>
        <w:t>в</w:t>
      </w:r>
      <w:r w:rsidRPr="002B4288">
        <w:rPr>
          <w:spacing w:val="-1"/>
          <w:sz w:val="24"/>
          <w:szCs w:val="24"/>
        </w:rPr>
        <w:t xml:space="preserve"> </w:t>
      </w:r>
      <w:r w:rsidRPr="002B4288">
        <w:rPr>
          <w:sz w:val="24"/>
          <w:szCs w:val="24"/>
        </w:rPr>
        <w:t>соответствии</w:t>
      </w:r>
      <w:r w:rsidRPr="002B4288">
        <w:rPr>
          <w:spacing w:val="-2"/>
          <w:sz w:val="24"/>
          <w:szCs w:val="24"/>
        </w:rPr>
        <w:t xml:space="preserve"> </w:t>
      </w:r>
      <w:r w:rsidRPr="002B4288">
        <w:rPr>
          <w:sz w:val="24"/>
          <w:szCs w:val="24"/>
        </w:rPr>
        <w:t>с Регламентом.</w:t>
      </w:r>
    </w:p>
    <w:p w:rsidR="002B4288" w:rsidRPr="002B4288" w:rsidRDefault="002B4288" w:rsidP="004D5062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договора,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не возвращаются.</w:t>
      </w:r>
    </w:p>
    <w:p w:rsidR="002B4288" w:rsidRPr="002B4288" w:rsidRDefault="002B4288" w:rsidP="004D5062">
      <w:pPr>
        <w:suppressAutoHyphens/>
        <w:ind w:firstLine="709"/>
        <w:jc w:val="left"/>
        <w:rPr>
          <w:b/>
          <w:bCs/>
          <w:sz w:val="24"/>
          <w:szCs w:val="24"/>
        </w:rPr>
      </w:pPr>
    </w:p>
    <w:p w:rsidR="002B4288" w:rsidRPr="002B4288" w:rsidRDefault="002B4288" w:rsidP="004D5062">
      <w:pPr>
        <w:suppressAutoHyphens/>
        <w:ind w:firstLine="709"/>
        <w:jc w:val="left"/>
        <w:rPr>
          <w:b/>
          <w:bCs/>
          <w:sz w:val="24"/>
          <w:szCs w:val="24"/>
        </w:rPr>
      </w:pPr>
      <w:r w:rsidRPr="002B4288">
        <w:rPr>
          <w:b/>
          <w:bCs/>
          <w:sz w:val="24"/>
          <w:szCs w:val="24"/>
        </w:rPr>
        <w:t xml:space="preserve">11. Порядок проведения аукциона </w:t>
      </w:r>
    </w:p>
    <w:p w:rsidR="002B4288" w:rsidRPr="002B4288" w:rsidRDefault="002B4288" w:rsidP="004D5062">
      <w:pPr>
        <w:suppressAutoHyphens/>
        <w:jc w:val="left"/>
        <w:rPr>
          <w:b/>
          <w:sz w:val="20"/>
        </w:rPr>
      </w:pPr>
      <w:r w:rsidRPr="002B4288">
        <w:rPr>
          <w:b/>
          <w:sz w:val="24"/>
          <w:szCs w:val="24"/>
        </w:rPr>
        <w:t xml:space="preserve"> </w:t>
      </w:r>
      <w:r w:rsidRPr="002B4288">
        <w:rPr>
          <w:b/>
          <w:sz w:val="24"/>
          <w:szCs w:val="24"/>
        </w:rPr>
        <w:tab/>
      </w:r>
    </w:p>
    <w:p w:rsidR="002B4288" w:rsidRPr="002B4288" w:rsidRDefault="002B4288" w:rsidP="004D5062">
      <w:pPr>
        <w:suppressAutoHyphens/>
        <w:ind w:right="283" w:firstLine="709"/>
        <w:rPr>
          <w:sz w:val="24"/>
          <w:szCs w:val="24"/>
        </w:rPr>
      </w:pPr>
      <w:r w:rsidRPr="002B4288">
        <w:rPr>
          <w:sz w:val="24"/>
          <w:szCs w:val="24"/>
        </w:rPr>
        <w:t>Аукцион проводится</w:t>
      </w:r>
      <w:r w:rsidRPr="002B4288">
        <w:rPr>
          <w:rFonts w:eastAsia="Calibri"/>
          <w:b/>
          <w:bCs/>
          <w:sz w:val="24"/>
          <w:szCs w:val="24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Извещении</w:t>
      </w:r>
      <w:r w:rsidRPr="002B4288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4" w:history="1">
        <w:r w:rsidRPr="002B4288">
          <w:rPr>
            <w:bCs/>
            <w:sz w:val="24"/>
            <w:szCs w:val="24"/>
            <w:u w:val="single"/>
          </w:rPr>
          <w:t>https://www.rts-tender.ru/</w:t>
        </w:r>
      </w:hyperlink>
      <w:r w:rsidRPr="002B4288">
        <w:rPr>
          <w:sz w:val="24"/>
          <w:szCs w:val="24"/>
          <w:lang w:eastAsia="en-US"/>
        </w:rPr>
        <w:t xml:space="preserve">, </w:t>
      </w:r>
      <w:r w:rsidRPr="002B4288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5" w:history="1">
        <w:r w:rsidRPr="002B4288">
          <w:rPr>
            <w:bCs/>
            <w:sz w:val="24"/>
            <w:szCs w:val="24"/>
            <w:u w:val="single"/>
          </w:rPr>
          <w:t>https://www.rts-tender.ru/</w:t>
        </w:r>
      </w:hyperlink>
      <w:r w:rsidRPr="002B4288">
        <w:rPr>
          <w:sz w:val="24"/>
          <w:szCs w:val="24"/>
        </w:rPr>
        <w:t>.</w:t>
      </w:r>
    </w:p>
    <w:p w:rsidR="002B4288" w:rsidRPr="002B4288" w:rsidRDefault="002B4288" w:rsidP="004D5062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Проведение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аукциона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соответствии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Регламентом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обеспечивается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Оператором электронной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площадки.</w:t>
      </w:r>
    </w:p>
    <w:p w:rsidR="002B4288" w:rsidRPr="002B4288" w:rsidRDefault="002B4288" w:rsidP="004D5062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2B4288" w:rsidRPr="002B4288" w:rsidRDefault="002B4288" w:rsidP="004D5062">
      <w:pPr>
        <w:widowControl w:val="0"/>
        <w:tabs>
          <w:tab w:val="left" w:pos="284"/>
          <w:tab w:val="left" w:pos="1490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профилактических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работ</w:t>
      </w:r>
      <w:r w:rsidRPr="002B428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на электронной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площадке.</w:t>
      </w:r>
    </w:p>
    <w:p w:rsidR="002B4288" w:rsidRPr="002B4288" w:rsidRDefault="002B4288" w:rsidP="004D5062">
      <w:pPr>
        <w:widowControl w:val="0"/>
        <w:tabs>
          <w:tab w:val="left" w:pos="284"/>
          <w:tab w:val="left" w:pos="1468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на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lastRenderedPageBreak/>
        <w:t>«шаг аукциона»,</w:t>
      </w:r>
      <w:r w:rsidRPr="002B4288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2B4288" w:rsidRPr="002B4288" w:rsidRDefault="002B4288" w:rsidP="004D5062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помощью программных и</w:t>
      </w:r>
      <w:r w:rsidRPr="002B428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технических</w:t>
      </w:r>
      <w:r w:rsidRPr="002B428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средств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электронной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площадки.</w:t>
      </w:r>
    </w:p>
    <w:p w:rsidR="002B4288" w:rsidRPr="002B4288" w:rsidRDefault="002B4288" w:rsidP="004D5062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В</w:t>
      </w:r>
      <w:r w:rsidRPr="002B428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случае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2B428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</w:t>
      </w:r>
      <w:r w:rsidRPr="002B428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более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высокой</w:t>
      </w:r>
      <w:r w:rsidRPr="002B428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цене</w:t>
      </w:r>
      <w:r w:rsidRPr="002B4288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2B4288">
        <w:rPr>
          <w:rFonts w:eastAsia="Calibri"/>
          <w:sz w:val="24"/>
          <w:szCs w:val="24"/>
          <w:lang w:eastAsia="en-US"/>
        </w:rPr>
        <w:t>редмета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аукциона,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время</w:t>
      </w:r>
      <w:r w:rsidRPr="002B428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представления</w:t>
      </w:r>
      <w:r w:rsidRPr="002B4288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следующих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предложений о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цене предмета аукциона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продлевается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на</w:t>
      </w:r>
      <w:r w:rsidRPr="002B428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10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(десять) минут.</w:t>
      </w:r>
    </w:p>
    <w:p w:rsidR="002B4288" w:rsidRPr="002B4288" w:rsidRDefault="002B4288" w:rsidP="004D5062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Аукцион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завершается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помощью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программных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технических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средств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2B4288">
        <w:rPr>
          <w:rFonts w:eastAsia="Calibri"/>
          <w:sz w:val="24"/>
          <w:szCs w:val="24"/>
          <w:lang w:eastAsia="en-US"/>
        </w:rPr>
        <w:t>редмета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аукциона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ни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один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участник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не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сделал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предложение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цене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2B4288">
        <w:rPr>
          <w:rFonts w:eastAsia="Calibri"/>
          <w:sz w:val="24"/>
          <w:szCs w:val="24"/>
          <w:lang w:eastAsia="en-US"/>
        </w:rPr>
        <w:t>редмета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аукциона,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которое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Предмета</w:t>
      </w:r>
      <w:r w:rsidRPr="002B428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аукциона.</w:t>
      </w:r>
    </w:p>
    <w:p w:rsidR="002B4288" w:rsidRPr="002B4288" w:rsidRDefault="002B4288" w:rsidP="004D5062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Победителем</w:t>
      </w:r>
      <w:r w:rsidRPr="002B428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признается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участник,</w:t>
      </w:r>
      <w:r w:rsidRPr="002B428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предложивший</w:t>
      </w:r>
      <w:r w:rsidRPr="002B428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наибольшую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цену</w:t>
      </w:r>
      <w:r w:rsidRPr="002B4288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2B4288">
        <w:rPr>
          <w:rFonts w:eastAsia="Calibri"/>
          <w:sz w:val="24"/>
          <w:szCs w:val="24"/>
          <w:lang w:eastAsia="en-US"/>
        </w:rPr>
        <w:t>редмета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аукциона.</w:t>
      </w:r>
    </w:p>
    <w:p w:rsidR="002B4288" w:rsidRPr="002B4288" w:rsidRDefault="002B4288" w:rsidP="004D5062">
      <w:pPr>
        <w:widowControl w:val="0"/>
        <w:tabs>
          <w:tab w:val="left" w:pos="284"/>
          <w:tab w:val="left" w:pos="1454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площадки</w:t>
      </w:r>
      <w:r w:rsidRPr="002B428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</w:t>
      </w:r>
      <w:r w:rsidRPr="002B428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электронном</w:t>
      </w:r>
      <w:r w:rsidRPr="002B4288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журнале,</w:t>
      </w:r>
      <w:r w:rsidRPr="002B428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который</w:t>
      </w:r>
      <w:r w:rsidRPr="002B428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направляется</w:t>
      </w:r>
      <w:r w:rsidRPr="002B428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Организатору</w:t>
      </w:r>
      <w:r w:rsidRPr="002B428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аукциона</w:t>
      </w:r>
      <w:r w:rsidRPr="002B428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течение</w:t>
      </w:r>
      <w:r w:rsidRPr="002B428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1</w:t>
      </w:r>
      <w:r w:rsidRPr="002B428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(одного)</w:t>
      </w:r>
      <w:r w:rsidRPr="002B428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часа</w:t>
      </w:r>
      <w:r w:rsidRPr="002B428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со</w:t>
      </w:r>
      <w:r w:rsidRPr="002B4288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2B4288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2B4288" w:rsidRPr="002B4288" w:rsidRDefault="002B4288" w:rsidP="004D5062">
      <w:pPr>
        <w:widowControl w:val="0"/>
        <w:tabs>
          <w:tab w:val="left" w:pos="284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2B4288" w:rsidRPr="002B4288" w:rsidRDefault="002B4288" w:rsidP="004D5062">
      <w:pPr>
        <w:widowControl w:val="0"/>
        <w:tabs>
          <w:tab w:val="left" w:pos="284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Протокол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</w:t>
      </w:r>
      <w:r w:rsidRPr="002B428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2B4288">
        <w:rPr>
          <w:rFonts w:eastAsia="Calibri"/>
          <w:sz w:val="24"/>
          <w:szCs w:val="24"/>
          <w:lang w:eastAsia="en-US"/>
        </w:rPr>
        <w:t>с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Регламентом.</w:t>
      </w:r>
    </w:p>
    <w:p w:rsidR="002B4288" w:rsidRPr="002B4288" w:rsidRDefault="002B4288" w:rsidP="004D5062">
      <w:pPr>
        <w:widowControl w:val="0"/>
        <w:tabs>
          <w:tab w:val="left" w:pos="284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Организатор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аукциона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размещает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Протокол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результатах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аукциона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на</w:t>
      </w:r>
      <w:r w:rsidRPr="002B428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</w:rPr>
        <w:t>официальном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сайте торгов (</w:t>
      </w:r>
      <w:hyperlink r:id="rId16" w:history="1">
        <w:r w:rsidRPr="002B4288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2B4288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2B4288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2B4288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2B4288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2B4288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2B4288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2B4288">
        <w:rPr>
          <w:rFonts w:eastAsia="Calibri"/>
          <w:sz w:val="24"/>
          <w:szCs w:val="24"/>
          <w:lang w:eastAsia="en-US"/>
        </w:rPr>
        <w:t>), в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течение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одного рабочего</w:t>
      </w:r>
      <w:r w:rsidRPr="002B428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дня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со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дня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его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подписания.</w:t>
      </w:r>
    </w:p>
    <w:p w:rsidR="002B4288" w:rsidRPr="002B4288" w:rsidRDefault="002B4288" w:rsidP="004D5062">
      <w:pPr>
        <w:widowControl w:val="0"/>
        <w:tabs>
          <w:tab w:val="left" w:pos="284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Аукцион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признается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несостоявшимся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случаях,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если:</w:t>
      </w:r>
    </w:p>
    <w:p w:rsidR="002B4288" w:rsidRPr="002B4288" w:rsidRDefault="002B4288" w:rsidP="004D5062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- по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окончании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срока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подачи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заявок была подана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только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одна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заявка;</w:t>
      </w:r>
    </w:p>
    <w:p w:rsidR="002B4288" w:rsidRPr="002B4288" w:rsidRDefault="002B4288" w:rsidP="004D5062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- по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окончании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срока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подачи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заявок не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подано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ни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одной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заявки;</w:t>
      </w:r>
    </w:p>
    <w:p w:rsidR="002B4288" w:rsidRPr="002B4288" w:rsidRDefault="002B4288" w:rsidP="004D5062">
      <w:pPr>
        <w:widowControl w:val="0"/>
        <w:tabs>
          <w:tab w:val="left" w:pos="284"/>
          <w:tab w:val="left" w:pos="1127"/>
        </w:tabs>
        <w:suppressAutoHyphens/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- на</w:t>
      </w:r>
      <w:r w:rsidRPr="002B428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основании</w:t>
      </w:r>
      <w:r w:rsidRPr="002B428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результатов</w:t>
      </w:r>
      <w:r w:rsidRPr="002B4288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рассмотрения</w:t>
      </w:r>
      <w:r w:rsidRPr="002B428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заявок</w:t>
      </w:r>
      <w:r w:rsidRPr="002B4288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принято</w:t>
      </w:r>
      <w:r w:rsidRPr="002B428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решение</w:t>
      </w:r>
      <w:r w:rsidRPr="002B428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об</w:t>
      </w:r>
      <w:r w:rsidRPr="002B428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отказе</w:t>
      </w:r>
      <w:r w:rsidRPr="002B428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</w:t>
      </w:r>
      <w:r w:rsidRPr="002B428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допуске</w:t>
      </w:r>
      <w:r w:rsidRPr="002B4288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к</w:t>
      </w:r>
      <w:r w:rsidRPr="002B428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участию</w:t>
      </w:r>
      <w:r w:rsidRPr="002B428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</w:t>
      </w:r>
      <w:r w:rsidRPr="002B4288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2B4288">
        <w:rPr>
          <w:rFonts w:eastAsia="Calibri"/>
          <w:sz w:val="24"/>
          <w:szCs w:val="24"/>
          <w:lang w:eastAsia="en-US"/>
        </w:rPr>
        <w:t>аукционе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всех Заявителей;</w:t>
      </w:r>
    </w:p>
    <w:p w:rsidR="002B4288" w:rsidRPr="002B4288" w:rsidRDefault="002B4288" w:rsidP="004D5062">
      <w:pPr>
        <w:widowControl w:val="0"/>
        <w:tabs>
          <w:tab w:val="left" w:pos="284"/>
          <w:tab w:val="left" w:pos="1115"/>
        </w:tabs>
        <w:suppressAutoHyphens/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- на</w:t>
      </w:r>
      <w:r w:rsidRPr="002B4288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основании</w:t>
      </w:r>
      <w:r w:rsidRPr="002B428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результатов</w:t>
      </w:r>
      <w:r w:rsidRPr="002B4288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рассмотрения</w:t>
      </w:r>
      <w:r w:rsidRPr="002B4288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заявок</w:t>
      </w:r>
      <w:r w:rsidRPr="002B428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принято</w:t>
      </w:r>
      <w:r w:rsidRPr="002B428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решение</w:t>
      </w:r>
      <w:r w:rsidRPr="002B428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о</w:t>
      </w:r>
      <w:r w:rsidRPr="002B4288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допуске</w:t>
      </w:r>
      <w:r w:rsidRPr="002B4288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к</w:t>
      </w:r>
      <w:r w:rsidRPr="002B428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участию</w:t>
      </w:r>
      <w:r w:rsidRPr="002B428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в</w:t>
      </w:r>
      <w:r w:rsidRPr="002B4288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аукционе</w:t>
      </w:r>
      <w:r w:rsidRPr="002B4288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и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признании</w:t>
      </w:r>
      <w:r w:rsidRPr="002B428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 xml:space="preserve">Участником </w:t>
      </w:r>
      <w:r w:rsidRPr="002B4288">
        <w:rPr>
          <w:sz w:val="24"/>
          <w:szCs w:val="24"/>
        </w:rPr>
        <w:t>аукциона</w:t>
      </w:r>
      <w:r w:rsidRPr="002B4288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Заявителя;</w:t>
      </w:r>
    </w:p>
    <w:p w:rsidR="002B4288" w:rsidRPr="002B4288" w:rsidRDefault="002B4288" w:rsidP="004D5062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B4288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2B428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цену</w:t>
      </w:r>
      <w:r w:rsidRPr="002B4288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2B4288">
        <w:rPr>
          <w:rFonts w:eastAsia="Calibri"/>
          <w:sz w:val="24"/>
          <w:szCs w:val="24"/>
          <w:lang w:eastAsia="en-US"/>
        </w:rPr>
        <w:t>редмета аукциона.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2B4288">
        <w:rPr>
          <w:rFonts w:eastAsia="Calibri"/>
          <w:sz w:val="24"/>
          <w:szCs w:val="24"/>
        </w:rPr>
        <w:t>официальном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сайте торгов (</w:t>
      </w:r>
      <w:hyperlink r:id="rId17" w:history="1">
        <w:r w:rsidRPr="002B4288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2B4288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2B4288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2B4288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2B4288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2B4288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2B4288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2B4288">
        <w:rPr>
          <w:rFonts w:eastAsia="Calibri"/>
          <w:sz w:val="24"/>
          <w:szCs w:val="24"/>
          <w:lang w:eastAsia="en-US"/>
        </w:rPr>
        <w:t>)</w:t>
      </w:r>
      <w:r w:rsidRPr="002B4288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</w:t>
      </w:r>
      <w:r w:rsidRPr="002B4288">
        <w:rPr>
          <w:sz w:val="24"/>
          <w:szCs w:val="24"/>
        </w:rPr>
        <w:lastRenderedPageBreak/>
        <w:t xml:space="preserve">организатором аукциона в течение пяти дней со дня со дня размещения протокола о результатах аукциона на </w:t>
      </w:r>
      <w:r w:rsidRPr="002B4288">
        <w:rPr>
          <w:rFonts w:eastAsia="Calibri"/>
          <w:sz w:val="24"/>
          <w:szCs w:val="24"/>
        </w:rPr>
        <w:t>официальном</w:t>
      </w:r>
      <w:r w:rsidRPr="002B428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B4288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2B4288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2B4288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2B4288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2B4288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2B4288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2B4288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2B4288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2B4288">
        <w:rPr>
          <w:rFonts w:eastAsia="Calibri"/>
          <w:sz w:val="24"/>
          <w:szCs w:val="24"/>
          <w:lang w:eastAsia="en-US"/>
        </w:rPr>
        <w:t>)</w:t>
      </w:r>
      <w:r w:rsidRPr="002B4288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2B4288">
        <w:rPr>
          <w:sz w:val="24"/>
          <w:szCs w:val="24"/>
          <w:lang w:val="en-US" w:eastAsia="en-US"/>
        </w:rPr>
        <w:t>www</w:t>
      </w:r>
      <w:r w:rsidRPr="002B4288">
        <w:rPr>
          <w:sz w:val="24"/>
          <w:szCs w:val="24"/>
          <w:lang w:eastAsia="en-US"/>
        </w:rPr>
        <w:t>.</w:t>
      </w:r>
      <w:r w:rsidRPr="002B4288">
        <w:rPr>
          <w:sz w:val="24"/>
          <w:szCs w:val="24"/>
          <w:lang w:val="en-US" w:eastAsia="en-US"/>
        </w:rPr>
        <w:t>torgi</w:t>
      </w:r>
      <w:r w:rsidRPr="002B4288">
        <w:rPr>
          <w:sz w:val="24"/>
          <w:szCs w:val="24"/>
          <w:lang w:eastAsia="en-US"/>
        </w:rPr>
        <w:t>.</w:t>
      </w:r>
      <w:r w:rsidRPr="002B4288">
        <w:rPr>
          <w:sz w:val="24"/>
          <w:szCs w:val="24"/>
          <w:lang w:val="en-US" w:eastAsia="en-US"/>
        </w:rPr>
        <w:t>gov</w:t>
      </w:r>
      <w:r w:rsidRPr="002B4288">
        <w:rPr>
          <w:sz w:val="24"/>
          <w:szCs w:val="24"/>
          <w:lang w:eastAsia="en-US"/>
        </w:rPr>
        <w:t>.</w:t>
      </w:r>
      <w:r w:rsidRPr="002B4288">
        <w:rPr>
          <w:sz w:val="24"/>
          <w:szCs w:val="24"/>
          <w:lang w:val="en-US" w:eastAsia="en-US"/>
        </w:rPr>
        <w:t>ru</w:t>
      </w:r>
      <w:r w:rsidRPr="002B4288">
        <w:rPr>
          <w:sz w:val="24"/>
          <w:szCs w:val="24"/>
          <w:lang w:eastAsia="en-US"/>
        </w:rPr>
        <w:t xml:space="preserve">, </w:t>
      </w:r>
      <w:hyperlink r:id="rId19" w:history="1">
        <w:r w:rsidRPr="002B4288">
          <w:rPr>
            <w:bCs/>
            <w:sz w:val="24"/>
            <w:szCs w:val="24"/>
            <w:u w:val="single"/>
          </w:rPr>
          <w:t>https://www.rts-tender.ru/</w:t>
        </w:r>
      </w:hyperlink>
      <w:r w:rsidRPr="002B4288">
        <w:rPr>
          <w:bCs/>
          <w:sz w:val="24"/>
          <w:szCs w:val="24"/>
        </w:rPr>
        <w:t xml:space="preserve">, </w:t>
      </w:r>
      <w:r w:rsidRPr="002B4288">
        <w:rPr>
          <w:sz w:val="24"/>
          <w:szCs w:val="24"/>
        </w:rPr>
        <w:t>https://tikhvin.org/</w:t>
      </w:r>
      <w:r w:rsidRPr="002B4288">
        <w:rPr>
          <w:sz w:val="24"/>
          <w:szCs w:val="24"/>
          <w:lang w:eastAsia="en-US"/>
        </w:rPr>
        <w:t>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820973" w:rsidRDefault="00820973" w:rsidP="004D5062">
      <w:pPr>
        <w:suppressAutoHyphens/>
        <w:ind w:left="720"/>
        <w:rPr>
          <w:rFonts w:eastAsia="Calibri"/>
          <w:sz w:val="20"/>
          <w:lang w:eastAsia="en-US"/>
        </w:rPr>
      </w:pPr>
    </w:p>
    <w:p w:rsidR="002B4288" w:rsidRPr="002B4288" w:rsidRDefault="002B4288" w:rsidP="004D5062">
      <w:pPr>
        <w:suppressAutoHyphens/>
        <w:ind w:left="720"/>
        <w:rPr>
          <w:b/>
          <w:sz w:val="24"/>
          <w:szCs w:val="24"/>
        </w:rPr>
      </w:pPr>
      <w:r w:rsidRPr="002B4288">
        <w:rPr>
          <w:b/>
          <w:sz w:val="24"/>
          <w:szCs w:val="24"/>
        </w:rPr>
        <w:t>12. Порядок заключения договора аренды</w:t>
      </w:r>
    </w:p>
    <w:p w:rsidR="002B4288" w:rsidRPr="002B4288" w:rsidRDefault="002B4288" w:rsidP="004D5062">
      <w:pPr>
        <w:suppressAutoHyphens/>
        <w:ind w:firstLine="720"/>
        <w:rPr>
          <w:b/>
          <w:sz w:val="24"/>
          <w:szCs w:val="24"/>
        </w:rPr>
      </w:pPr>
      <w:r w:rsidRPr="002B4288">
        <w:rPr>
          <w:b/>
          <w:sz w:val="24"/>
          <w:szCs w:val="24"/>
        </w:rPr>
        <w:t xml:space="preserve">земельного участка </w:t>
      </w:r>
    </w:p>
    <w:p w:rsidR="002B4288" w:rsidRPr="002B4288" w:rsidRDefault="002B4288" w:rsidP="004D5062">
      <w:pPr>
        <w:suppressAutoHyphens/>
        <w:rPr>
          <w:color w:val="C00000"/>
        </w:rPr>
      </w:pPr>
      <w:r w:rsidRPr="002B4288">
        <w:rPr>
          <w:color w:val="C00000"/>
        </w:rPr>
        <w:fldChar w:fldCharType="begin"/>
      </w:r>
      <w:r w:rsidRPr="002B4288">
        <w:rPr>
          <w:color w:val="C00000"/>
        </w:rPr>
        <w:instrText xml:space="preserve"> TOC \o "1-3" \h \z </w:instrText>
      </w:r>
      <w:r w:rsidRPr="002B4288">
        <w:rPr>
          <w:color w:val="C00000"/>
        </w:rPr>
        <w:fldChar w:fldCharType="separate"/>
      </w:r>
      <w:bookmarkStart w:id="10" w:name="bookmark20"/>
    </w:p>
    <w:bookmarkEnd w:id="10"/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2B4288">
        <w:rPr>
          <w:rFonts w:eastAsia="Calibri"/>
          <w:sz w:val="24"/>
          <w:szCs w:val="24"/>
          <w:lang w:eastAsia="en-US"/>
        </w:rPr>
        <w:t>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lastRenderedPageBreak/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2B4288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color w:val="C00000"/>
        </w:rPr>
        <w:fldChar w:fldCharType="end"/>
      </w:r>
      <w:r w:rsidRPr="002B4288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20" w:history="1">
        <w:r w:rsidRPr="002B4288">
          <w:rPr>
            <w:sz w:val="24"/>
            <w:szCs w:val="24"/>
            <w:u w:val="single"/>
            <w:lang w:val="en-US" w:eastAsia="en-US"/>
          </w:rPr>
          <w:t>www</w:t>
        </w:r>
        <w:r w:rsidRPr="002B4288">
          <w:rPr>
            <w:sz w:val="24"/>
            <w:szCs w:val="24"/>
            <w:u w:val="single"/>
            <w:lang w:eastAsia="en-US"/>
          </w:rPr>
          <w:t>.</w:t>
        </w:r>
        <w:r w:rsidRPr="002B4288">
          <w:rPr>
            <w:sz w:val="24"/>
            <w:szCs w:val="24"/>
            <w:u w:val="single"/>
            <w:lang w:val="en-US" w:eastAsia="en-US"/>
          </w:rPr>
          <w:t>torgi</w:t>
        </w:r>
        <w:r w:rsidRPr="002B4288">
          <w:rPr>
            <w:sz w:val="24"/>
            <w:szCs w:val="24"/>
            <w:u w:val="single"/>
            <w:lang w:eastAsia="en-US"/>
          </w:rPr>
          <w:t>.</w:t>
        </w:r>
        <w:r w:rsidRPr="002B4288">
          <w:rPr>
            <w:sz w:val="24"/>
            <w:szCs w:val="24"/>
            <w:u w:val="single"/>
            <w:lang w:val="en-US" w:eastAsia="en-US"/>
          </w:rPr>
          <w:t>gov</w:t>
        </w:r>
        <w:r w:rsidRPr="002B4288">
          <w:rPr>
            <w:sz w:val="24"/>
            <w:szCs w:val="24"/>
            <w:u w:val="single"/>
            <w:lang w:eastAsia="en-US"/>
          </w:rPr>
          <w:t>.</w:t>
        </w:r>
        <w:r w:rsidRPr="002B4288">
          <w:rPr>
            <w:sz w:val="24"/>
            <w:szCs w:val="24"/>
            <w:u w:val="single"/>
            <w:lang w:val="en-US" w:eastAsia="en-US"/>
          </w:rPr>
          <w:t>ru</w:t>
        </w:r>
      </w:hyperlink>
      <w:r w:rsidRPr="002B4288">
        <w:rPr>
          <w:sz w:val="24"/>
          <w:szCs w:val="24"/>
          <w:lang w:eastAsia="en-US"/>
        </w:rPr>
        <w:t xml:space="preserve">, </w:t>
      </w:r>
      <w:r w:rsidRPr="002B4288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820973" w:rsidRDefault="00820973" w:rsidP="004D5062">
      <w:pPr>
        <w:suppressAutoHyphens/>
        <w:ind w:firstLine="709"/>
        <w:rPr>
          <w:b/>
          <w:bCs/>
          <w:sz w:val="24"/>
          <w:szCs w:val="24"/>
        </w:rPr>
      </w:pPr>
    </w:p>
    <w:p w:rsidR="002B4288" w:rsidRPr="002B4288" w:rsidRDefault="002B4288" w:rsidP="004D5062">
      <w:pPr>
        <w:suppressAutoHyphens/>
        <w:ind w:firstLine="709"/>
        <w:rPr>
          <w:b/>
          <w:bCs/>
          <w:sz w:val="24"/>
          <w:szCs w:val="24"/>
        </w:rPr>
      </w:pPr>
      <w:r w:rsidRPr="002B4288">
        <w:rPr>
          <w:b/>
          <w:bCs/>
          <w:sz w:val="24"/>
          <w:szCs w:val="24"/>
        </w:rPr>
        <w:t>13. Общие положения</w:t>
      </w:r>
    </w:p>
    <w:p w:rsidR="002B4288" w:rsidRPr="002B4288" w:rsidRDefault="002B4288" w:rsidP="004D5062">
      <w:pPr>
        <w:suppressAutoHyphens/>
        <w:rPr>
          <w:sz w:val="24"/>
          <w:szCs w:val="24"/>
        </w:rPr>
      </w:pPr>
    </w:p>
    <w:p w:rsid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2B4288">
        <w:rPr>
          <w:sz w:val="24"/>
          <w:szCs w:val="24"/>
          <w:lang w:val="en-US" w:eastAsia="en-US"/>
        </w:rPr>
        <w:t>www</w:t>
      </w:r>
      <w:r w:rsidRPr="002B4288">
        <w:rPr>
          <w:sz w:val="24"/>
          <w:szCs w:val="24"/>
          <w:lang w:eastAsia="en-US"/>
        </w:rPr>
        <w:t>.</w:t>
      </w:r>
      <w:r w:rsidRPr="002B4288">
        <w:rPr>
          <w:sz w:val="24"/>
          <w:szCs w:val="24"/>
          <w:lang w:val="en-US" w:eastAsia="en-US"/>
        </w:rPr>
        <w:t>torgi</w:t>
      </w:r>
      <w:r w:rsidRPr="002B4288">
        <w:rPr>
          <w:sz w:val="24"/>
          <w:szCs w:val="24"/>
          <w:lang w:eastAsia="en-US"/>
        </w:rPr>
        <w:t>.</w:t>
      </w:r>
      <w:r w:rsidRPr="002B4288">
        <w:rPr>
          <w:sz w:val="24"/>
          <w:szCs w:val="24"/>
          <w:lang w:val="en-US" w:eastAsia="en-US"/>
        </w:rPr>
        <w:t>gov</w:t>
      </w:r>
      <w:r w:rsidRPr="002B4288">
        <w:rPr>
          <w:sz w:val="24"/>
          <w:szCs w:val="24"/>
          <w:lang w:eastAsia="en-US"/>
        </w:rPr>
        <w:t>.</w:t>
      </w:r>
      <w:r w:rsidRPr="002B4288">
        <w:rPr>
          <w:sz w:val="24"/>
          <w:szCs w:val="24"/>
          <w:lang w:val="en-US" w:eastAsia="en-US"/>
        </w:rPr>
        <w:t>ru</w:t>
      </w:r>
      <w:r w:rsidRPr="002B4288">
        <w:rPr>
          <w:sz w:val="24"/>
          <w:szCs w:val="24"/>
          <w:lang w:eastAsia="en-US"/>
        </w:rPr>
        <w:t xml:space="preserve">, </w:t>
      </w:r>
      <w:hyperlink r:id="rId21" w:history="1">
        <w:r w:rsidRPr="002B4288">
          <w:rPr>
            <w:bCs/>
            <w:sz w:val="24"/>
            <w:szCs w:val="24"/>
            <w:u w:val="single"/>
          </w:rPr>
          <w:t>https://www.rts-tender.ru/</w:t>
        </w:r>
      </w:hyperlink>
      <w:r w:rsidRPr="002B4288">
        <w:rPr>
          <w:bCs/>
          <w:sz w:val="24"/>
          <w:szCs w:val="24"/>
        </w:rPr>
        <w:t xml:space="preserve">, </w:t>
      </w:r>
      <w:r w:rsidRPr="002B4288">
        <w:rPr>
          <w:sz w:val="24"/>
          <w:szCs w:val="24"/>
        </w:rPr>
        <w:t>https://tikhvin.org/</w:t>
      </w:r>
      <w:r w:rsidRPr="002B4288">
        <w:rPr>
          <w:sz w:val="24"/>
          <w:szCs w:val="24"/>
          <w:lang w:eastAsia="en-US"/>
        </w:rPr>
        <w:t xml:space="preserve">, </w:t>
      </w:r>
      <w:r w:rsidRPr="002B4288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C74487" w:rsidRPr="002B4288" w:rsidRDefault="00C74487" w:rsidP="00C74487">
      <w:pPr>
        <w:suppressAutoHyphens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B4288" w:rsidRPr="002B4288" w:rsidRDefault="002B4288" w:rsidP="00820973">
      <w:pPr>
        <w:suppressAutoHyphens/>
        <w:ind w:left="5670"/>
        <w:rPr>
          <w:color w:val="000000"/>
          <w:sz w:val="24"/>
          <w:szCs w:val="24"/>
        </w:rPr>
      </w:pPr>
      <w:r w:rsidRPr="002B4288">
        <w:rPr>
          <w:color w:val="000000"/>
          <w:sz w:val="24"/>
          <w:szCs w:val="24"/>
        </w:rPr>
        <w:br w:type="page"/>
      </w:r>
      <w:r w:rsidRPr="002B4288">
        <w:rPr>
          <w:color w:val="000000"/>
          <w:sz w:val="24"/>
          <w:szCs w:val="24"/>
        </w:rPr>
        <w:lastRenderedPageBreak/>
        <w:t>Приложение №1</w:t>
      </w:r>
    </w:p>
    <w:p w:rsidR="002B4288" w:rsidRPr="002B4288" w:rsidRDefault="002B4288" w:rsidP="00820973">
      <w:pPr>
        <w:suppressAutoHyphens/>
        <w:ind w:left="5670"/>
        <w:rPr>
          <w:color w:val="000000"/>
          <w:sz w:val="24"/>
          <w:szCs w:val="24"/>
        </w:rPr>
      </w:pPr>
      <w:r w:rsidRPr="002B4288">
        <w:rPr>
          <w:color w:val="000000"/>
          <w:sz w:val="24"/>
          <w:szCs w:val="24"/>
        </w:rPr>
        <w:t>к аукционной документации</w:t>
      </w:r>
    </w:p>
    <w:p w:rsidR="002B4288" w:rsidRPr="002B4288" w:rsidRDefault="002B4288" w:rsidP="004D5062">
      <w:pPr>
        <w:suppressAutoHyphens/>
        <w:jc w:val="right"/>
        <w:rPr>
          <w:color w:val="000000"/>
          <w:sz w:val="10"/>
          <w:szCs w:val="10"/>
        </w:rPr>
      </w:pPr>
    </w:p>
    <w:p w:rsidR="002B4288" w:rsidRPr="002B4288" w:rsidRDefault="002B4288" w:rsidP="004D5062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2B4288">
        <w:rPr>
          <w:b/>
          <w:bCs/>
          <w:color w:val="000000"/>
          <w:sz w:val="24"/>
          <w:szCs w:val="24"/>
        </w:rPr>
        <w:t>ФОРМА</w:t>
      </w:r>
    </w:p>
    <w:p w:rsidR="002B4288" w:rsidRPr="002B4288" w:rsidRDefault="002B4288" w:rsidP="004D5062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2B4288">
        <w:rPr>
          <w:b/>
          <w:color w:val="000000"/>
          <w:sz w:val="24"/>
          <w:szCs w:val="24"/>
        </w:rPr>
        <w:tab/>
      </w:r>
      <w:r w:rsidRPr="002B4288">
        <w:rPr>
          <w:b/>
          <w:color w:val="000000"/>
          <w:sz w:val="24"/>
          <w:szCs w:val="24"/>
        </w:rPr>
        <w:tab/>
      </w:r>
      <w:r w:rsidRPr="002B4288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2B4288" w:rsidRPr="002B4288" w:rsidRDefault="002B4288" w:rsidP="004D5062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:rsidR="002B4288" w:rsidRPr="002B4288" w:rsidRDefault="002B4288" w:rsidP="004D5062">
      <w:pPr>
        <w:suppressAutoHyphens/>
        <w:jc w:val="center"/>
        <w:rPr>
          <w:b/>
          <w:color w:val="000000"/>
          <w:sz w:val="24"/>
          <w:szCs w:val="24"/>
        </w:rPr>
      </w:pPr>
      <w:r w:rsidRPr="002B4288">
        <w:rPr>
          <w:b/>
          <w:bCs/>
          <w:color w:val="000000"/>
          <w:sz w:val="24"/>
          <w:szCs w:val="24"/>
        </w:rPr>
        <w:t xml:space="preserve">ЗАЯВКА </w:t>
      </w:r>
      <w:r w:rsidRPr="002B4288">
        <w:rPr>
          <w:b/>
          <w:color w:val="000000"/>
          <w:sz w:val="24"/>
          <w:szCs w:val="24"/>
        </w:rPr>
        <w:t>НА УЧАСТИЕ В АУКЦИОНЕ</w:t>
      </w:r>
    </w:p>
    <w:p w:rsidR="002B4288" w:rsidRPr="002B4288" w:rsidRDefault="002B4288" w:rsidP="004D5062">
      <w:pPr>
        <w:suppressAutoHyphens/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2B4288">
        <w:rPr>
          <w:sz w:val="24"/>
          <w:szCs w:val="24"/>
          <w:lang w:val="en-US" w:eastAsia="en-US"/>
        </w:rPr>
        <w:t>www</w:t>
      </w:r>
      <w:r w:rsidRPr="002B4288">
        <w:rPr>
          <w:sz w:val="24"/>
          <w:szCs w:val="24"/>
          <w:lang w:eastAsia="en-US"/>
        </w:rPr>
        <w:t>.</w:t>
      </w:r>
      <w:r w:rsidRPr="002B4288">
        <w:rPr>
          <w:sz w:val="24"/>
          <w:szCs w:val="24"/>
          <w:lang w:val="en-US" w:eastAsia="en-US"/>
        </w:rPr>
        <w:t>torgi</w:t>
      </w:r>
      <w:r w:rsidRPr="002B4288">
        <w:rPr>
          <w:sz w:val="24"/>
          <w:szCs w:val="24"/>
          <w:lang w:eastAsia="en-US"/>
        </w:rPr>
        <w:t>.</w:t>
      </w:r>
      <w:r w:rsidRPr="002B4288">
        <w:rPr>
          <w:sz w:val="24"/>
          <w:szCs w:val="24"/>
          <w:lang w:val="en-US" w:eastAsia="en-US"/>
        </w:rPr>
        <w:t>gov</w:t>
      </w:r>
      <w:r w:rsidRPr="002B4288">
        <w:rPr>
          <w:sz w:val="24"/>
          <w:szCs w:val="24"/>
          <w:lang w:eastAsia="en-US"/>
        </w:rPr>
        <w:t>.</w:t>
      </w:r>
      <w:r w:rsidRPr="002B4288">
        <w:rPr>
          <w:sz w:val="24"/>
          <w:szCs w:val="24"/>
          <w:lang w:val="en-US" w:eastAsia="en-US"/>
        </w:rPr>
        <w:t>ru</w:t>
      </w:r>
      <w:r w:rsidRPr="002B4288">
        <w:rPr>
          <w:sz w:val="24"/>
          <w:szCs w:val="24"/>
          <w:lang w:eastAsia="en-US"/>
        </w:rPr>
        <w:t xml:space="preserve">, </w:t>
      </w:r>
      <w:hyperlink r:id="rId22" w:history="1">
        <w:r w:rsidRPr="002B4288">
          <w:rPr>
            <w:bCs/>
            <w:sz w:val="24"/>
            <w:szCs w:val="24"/>
            <w:u w:val="single"/>
          </w:rPr>
          <w:t>https://www.rts-tender.ru/</w:t>
        </w:r>
      </w:hyperlink>
      <w:r w:rsidRPr="002B4288">
        <w:rPr>
          <w:bCs/>
          <w:sz w:val="24"/>
          <w:szCs w:val="24"/>
        </w:rPr>
        <w:t>,</w:t>
      </w:r>
      <w:r w:rsidRPr="002B4288">
        <w:rPr>
          <w:bCs/>
          <w:sz w:val="24"/>
          <w:szCs w:val="24"/>
          <w:u w:val="single"/>
        </w:rPr>
        <w:t xml:space="preserve"> </w:t>
      </w:r>
      <w:r w:rsidRPr="002B4288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47:13:1202028:726, начальная цена 157 287,22 руб., сумма задатка 31 457,44 руб., передаваемого в аренду на основании постановления администрации Тихвинского района от __________ № _________ «О проведении повторного аукциона на право заключения договора аренды земельного участка с кадастровым номером 47:13:1202028:726,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Карла Маркса, земельный участок 86К, в электронной форме»</w:t>
      </w:r>
    </w:p>
    <w:p w:rsidR="002B4288" w:rsidRPr="002B4288" w:rsidRDefault="002B4288" w:rsidP="004D5062">
      <w:pPr>
        <w:suppressAutoHyphens/>
        <w:rPr>
          <w:sz w:val="24"/>
          <w:szCs w:val="24"/>
        </w:rPr>
      </w:pPr>
      <w:r w:rsidRPr="002B4288">
        <w:rPr>
          <w:sz w:val="24"/>
          <w:szCs w:val="24"/>
        </w:rPr>
        <w:t>___________________________________________________________________________</w:t>
      </w:r>
    </w:p>
    <w:p w:rsidR="002B4288" w:rsidRPr="002B4288" w:rsidRDefault="002B4288" w:rsidP="004D5062">
      <w:pPr>
        <w:suppressAutoHyphens/>
        <w:jc w:val="center"/>
        <w:rPr>
          <w:sz w:val="24"/>
          <w:szCs w:val="24"/>
        </w:rPr>
      </w:pPr>
      <w:r w:rsidRPr="002B4288">
        <w:rPr>
          <w:sz w:val="24"/>
          <w:szCs w:val="24"/>
        </w:rPr>
        <w:t>(полное наименование юридического лица или фамилия, имя, отчество физического лица, подающего заявку)</w:t>
      </w:r>
    </w:p>
    <w:p w:rsidR="002B4288" w:rsidRPr="002B4288" w:rsidRDefault="002B4288" w:rsidP="004D5062">
      <w:pPr>
        <w:suppressAutoHyphens/>
        <w:rPr>
          <w:sz w:val="24"/>
          <w:szCs w:val="24"/>
        </w:rPr>
      </w:pPr>
      <w:r w:rsidRPr="002B4288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3" w:history="1">
        <w:r w:rsidRPr="002B4288">
          <w:rPr>
            <w:bCs/>
            <w:sz w:val="24"/>
            <w:szCs w:val="24"/>
            <w:u w:val="single"/>
          </w:rPr>
          <w:t>https://www.rts-tender.ru/</w:t>
        </w:r>
      </w:hyperlink>
      <w:r w:rsidRPr="002B4288">
        <w:rPr>
          <w:sz w:val="24"/>
          <w:szCs w:val="24"/>
        </w:rPr>
        <w:t>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</w:t>
      </w:r>
      <w:r w:rsidRPr="002B4288">
        <w:rPr>
          <w:sz w:val="24"/>
          <w:szCs w:val="24"/>
        </w:rPr>
        <w:lastRenderedPageBreak/>
        <w:t xml:space="preserve">(обновление, изменение), использования, передачи, обезличивания, блокирования, уничтожения. 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8. Место нахождения, телефон и банковские реквизиты Заявителя:</w:t>
      </w:r>
    </w:p>
    <w:p w:rsidR="002B4288" w:rsidRPr="002B4288" w:rsidRDefault="002B4288" w:rsidP="004D5062">
      <w:pPr>
        <w:suppressAutoHyphens/>
        <w:rPr>
          <w:sz w:val="24"/>
          <w:szCs w:val="24"/>
        </w:rPr>
      </w:pPr>
      <w:r w:rsidRPr="002B4288">
        <w:rPr>
          <w:sz w:val="24"/>
          <w:szCs w:val="24"/>
        </w:rPr>
        <w:t>___________________________________________________________________________</w:t>
      </w:r>
    </w:p>
    <w:p w:rsidR="002B4288" w:rsidRPr="002B4288" w:rsidRDefault="002B4288" w:rsidP="004D5062">
      <w:pPr>
        <w:suppressAutoHyphens/>
        <w:rPr>
          <w:sz w:val="24"/>
          <w:szCs w:val="24"/>
        </w:rPr>
      </w:pPr>
      <w:r w:rsidRPr="002B4288">
        <w:rPr>
          <w:sz w:val="24"/>
          <w:szCs w:val="24"/>
        </w:rPr>
        <w:t>___________________________________________________________________________</w:t>
      </w:r>
    </w:p>
    <w:p w:rsidR="002B4288" w:rsidRPr="002B4288" w:rsidRDefault="002B4288" w:rsidP="004D5062">
      <w:pPr>
        <w:suppressAutoHyphens/>
        <w:rPr>
          <w:sz w:val="24"/>
          <w:szCs w:val="24"/>
        </w:rPr>
      </w:pPr>
      <w:r w:rsidRPr="002B4288">
        <w:rPr>
          <w:sz w:val="24"/>
          <w:szCs w:val="24"/>
        </w:rPr>
        <w:t>___________________________________________________________________________</w:t>
      </w:r>
    </w:p>
    <w:p w:rsidR="002B4288" w:rsidRPr="002B4288" w:rsidRDefault="002B4288" w:rsidP="004D5062">
      <w:pPr>
        <w:suppressAutoHyphens/>
        <w:rPr>
          <w:sz w:val="24"/>
          <w:szCs w:val="24"/>
        </w:rPr>
      </w:pPr>
      <w:r w:rsidRPr="002B4288">
        <w:rPr>
          <w:sz w:val="24"/>
          <w:szCs w:val="24"/>
        </w:rPr>
        <w:t>___________________________________________________________________________</w:t>
      </w:r>
    </w:p>
    <w:p w:rsidR="002B4288" w:rsidRPr="002B4288" w:rsidRDefault="002B4288" w:rsidP="004D5062">
      <w:pPr>
        <w:suppressAutoHyphens/>
        <w:rPr>
          <w:sz w:val="24"/>
          <w:szCs w:val="24"/>
        </w:rPr>
      </w:pPr>
      <w:r w:rsidRPr="002B4288">
        <w:rPr>
          <w:sz w:val="24"/>
          <w:szCs w:val="24"/>
        </w:rPr>
        <w:t xml:space="preserve">___________________________________________________________________________ </w:t>
      </w:r>
    </w:p>
    <w:p w:rsidR="002B4288" w:rsidRPr="002B4288" w:rsidRDefault="002B4288" w:rsidP="004D5062">
      <w:pPr>
        <w:suppressAutoHyphens/>
        <w:ind w:firstLine="709"/>
        <w:jc w:val="center"/>
        <w:rPr>
          <w:sz w:val="20"/>
        </w:rPr>
      </w:pPr>
      <w:r w:rsidRPr="002B4288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2B4288" w:rsidRPr="002B4288" w:rsidRDefault="002B4288" w:rsidP="004D5062">
      <w:pPr>
        <w:suppressAutoHyphens/>
        <w:ind w:firstLine="709"/>
        <w:rPr>
          <w:sz w:val="24"/>
          <w:szCs w:val="24"/>
        </w:rPr>
      </w:pPr>
      <w:r w:rsidRPr="002B4288">
        <w:rPr>
          <w:sz w:val="24"/>
          <w:szCs w:val="24"/>
        </w:rPr>
        <w:t>К заявке указанной формы прилагаются следующие документы:</w:t>
      </w:r>
    </w:p>
    <w:p w:rsidR="002B4288" w:rsidRPr="002B4288" w:rsidRDefault="002B4288" w:rsidP="004D5062">
      <w:pPr>
        <w:suppressAutoHyphens/>
        <w:rPr>
          <w:sz w:val="24"/>
          <w:szCs w:val="24"/>
        </w:rPr>
      </w:pPr>
      <w:r w:rsidRPr="002B428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B4288" w:rsidRPr="002B4288" w:rsidRDefault="002B4288" w:rsidP="004D5062">
      <w:pPr>
        <w:suppressAutoHyphens/>
        <w:rPr>
          <w:sz w:val="24"/>
          <w:szCs w:val="24"/>
        </w:rPr>
      </w:pPr>
    </w:p>
    <w:p w:rsidR="002B4288" w:rsidRPr="002B4288" w:rsidRDefault="002B4288" w:rsidP="004D5062">
      <w:pPr>
        <w:suppressAutoHyphens/>
        <w:rPr>
          <w:sz w:val="24"/>
          <w:szCs w:val="24"/>
        </w:rPr>
      </w:pPr>
      <w:r w:rsidRPr="002B4288">
        <w:rPr>
          <w:sz w:val="24"/>
          <w:szCs w:val="24"/>
        </w:rPr>
        <w:t>Подпись Заявителя__________________________ «_____» ______________ 20____ г.</w:t>
      </w:r>
    </w:p>
    <w:p w:rsidR="002B4288" w:rsidRPr="002B4288" w:rsidRDefault="002B4288" w:rsidP="004D5062">
      <w:pPr>
        <w:suppressAutoHyphens/>
        <w:ind w:firstLine="720"/>
        <w:rPr>
          <w:sz w:val="24"/>
          <w:szCs w:val="24"/>
        </w:rPr>
      </w:pPr>
    </w:p>
    <w:p w:rsidR="002B4288" w:rsidRPr="002B4288" w:rsidRDefault="002B4288" w:rsidP="00C74487">
      <w:pPr>
        <w:suppressAutoHyphens/>
        <w:ind w:left="5812"/>
        <w:jc w:val="left"/>
        <w:rPr>
          <w:color w:val="000000"/>
          <w:sz w:val="24"/>
          <w:szCs w:val="24"/>
        </w:rPr>
      </w:pPr>
      <w:r w:rsidRPr="002B4288">
        <w:rPr>
          <w:color w:val="000000"/>
          <w:sz w:val="24"/>
          <w:szCs w:val="24"/>
        </w:rPr>
        <w:br w:type="page"/>
      </w:r>
      <w:r w:rsidRPr="002B4288">
        <w:rPr>
          <w:color w:val="000000"/>
          <w:sz w:val="24"/>
          <w:szCs w:val="24"/>
        </w:rPr>
        <w:lastRenderedPageBreak/>
        <w:t>Приложение № 2</w:t>
      </w:r>
    </w:p>
    <w:p w:rsidR="002B4288" w:rsidRPr="002B4288" w:rsidRDefault="002B4288" w:rsidP="00C74487">
      <w:pPr>
        <w:suppressAutoHyphens/>
        <w:ind w:left="5812"/>
        <w:rPr>
          <w:color w:val="000000"/>
          <w:sz w:val="24"/>
          <w:szCs w:val="24"/>
        </w:rPr>
      </w:pPr>
      <w:r w:rsidRPr="002B4288">
        <w:rPr>
          <w:color w:val="000000"/>
          <w:sz w:val="24"/>
          <w:szCs w:val="24"/>
        </w:rPr>
        <w:t>к аукционной документации</w:t>
      </w:r>
    </w:p>
    <w:p w:rsidR="002B4288" w:rsidRPr="002B4288" w:rsidRDefault="002B4288" w:rsidP="004D5062">
      <w:pPr>
        <w:suppressAutoHyphens/>
        <w:ind w:right="-1"/>
        <w:jc w:val="right"/>
        <w:rPr>
          <w:rFonts w:eastAsia="Calibri"/>
          <w:b/>
          <w:color w:val="000000"/>
          <w:sz w:val="24"/>
        </w:rPr>
      </w:pPr>
      <w:r w:rsidRPr="002B4288">
        <w:rPr>
          <w:rFonts w:eastAsia="Calibri"/>
          <w:b/>
          <w:color w:val="000000"/>
          <w:sz w:val="24"/>
        </w:rPr>
        <w:t>ПРОЕКТ</w:t>
      </w:r>
    </w:p>
    <w:p w:rsidR="002B4288" w:rsidRPr="002B4288" w:rsidRDefault="002B4288" w:rsidP="004D5062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p w:rsidR="002B4288" w:rsidRPr="002B4288" w:rsidRDefault="002B4288" w:rsidP="004D5062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2B4288">
        <w:rPr>
          <w:rFonts w:eastAsia="Calibri"/>
          <w:b/>
          <w:sz w:val="22"/>
          <w:szCs w:val="22"/>
        </w:rPr>
        <w:t>ДОГОВОР АРЕНДЫ</w:t>
      </w:r>
    </w:p>
    <w:p w:rsidR="002B4288" w:rsidRPr="002B4288" w:rsidRDefault="002B4288" w:rsidP="004D5062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2B4288">
        <w:rPr>
          <w:rFonts w:eastAsia="Calibri"/>
          <w:b/>
          <w:sz w:val="22"/>
          <w:szCs w:val="22"/>
        </w:rPr>
        <w:t>земельного участка</w:t>
      </w:r>
    </w:p>
    <w:p w:rsidR="002B4288" w:rsidRPr="002B4288" w:rsidRDefault="002B4288" w:rsidP="004D5062">
      <w:pPr>
        <w:suppressAutoHyphens/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2B4288" w:rsidRPr="002B4288" w:rsidTr="002B4288">
        <w:tc>
          <w:tcPr>
            <w:tcW w:w="2481" w:type="pct"/>
            <w:hideMark/>
          </w:tcPr>
          <w:p w:rsidR="002B4288" w:rsidRPr="002B4288" w:rsidRDefault="002B4288" w:rsidP="004D5062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B4288">
              <w:rPr>
                <w:b/>
                <w:sz w:val="22"/>
                <w:szCs w:val="22"/>
              </w:rPr>
              <w:t>г. Тихвин</w:t>
            </w:r>
          </w:p>
          <w:p w:rsidR="002B4288" w:rsidRPr="002B4288" w:rsidRDefault="002B4288" w:rsidP="004D5062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B4288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2B4288" w:rsidRPr="002B4288" w:rsidRDefault="002B4288" w:rsidP="004D5062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B4288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2B4288" w:rsidRPr="002B4288" w:rsidRDefault="002B4288" w:rsidP="004D5062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B4288">
              <w:rPr>
                <w:b/>
                <w:sz w:val="22"/>
                <w:szCs w:val="22"/>
              </w:rPr>
              <w:t>от «______» _________________  2024 года</w:t>
            </w:r>
          </w:p>
          <w:p w:rsidR="002B4288" w:rsidRPr="002B4288" w:rsidRDefault="002B4288" w:rsidP="004D5062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</w:tr>
    </w:tbl>
    <w:p w:rsidR="002B4288" w:rsidRPr="002B4288" w:rsidRDefault="002B4288" w:rsidP="004D5062">
      <w:pPr>
        <w:suppressAutoHyphens/>
        <w:ind w:right="-1"/>
        <w:rPr>
          <w:b/>
          <w:sz w:val="22"/>
          <w:szCs w:val="22"/>
        </w:rPr>
      </w:pPr>
    </w:p>
    <w:p w:rsidR="002B4288" w:rsidRPr="002B4288" w:rsidRDefault="002B4288" w:rsidP="004D5062">
      <w:pPr>
        <w:suppressAutoHyphens/>
        <w:ind w:firstLine="700"/>
        <w:rPr>
          <w:sz w:val="22"/>
          <w:szCs w:val="22"/>
        </w:rPr>
      </w:pPr>
      <w:r w:rsidRPr="002B4288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2B4288">
        <w:rPr>
          <w:sz w:val="22"/>
          <w:szCs w:val="22"/>
          <w:u w:val="single"/>
        </w:rPr>
        <w:t>______________________</w:t>
      </w:r>
      <w:r w:rsidRPr="002B4288">
        <w:rPr>
          <w:sz w:val="22"/>
          <w:szCs w:val="22"/>
        </w:rPr>
        <w:t>, действующей(го) на основании</w:t>
      </w:r>
      <w:r w:rsidRPr="002B4288">
        <w:rPr>
          <w:sz w:val="22"/>
          <w:szCs w:val="22"/>
          <w:u w:val="single"/>
        </w:rPr>
        <w:t>________________________________</w:t>
      </w:r>
      <w:r w:rsidRPr="002B4288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2B4288" w:rsidRPr="002B4288" w:rsidRDefault="002B4288" w:rsidP="004D5062">
      <w:pPr>
        <w:suppressAutoHyphens/>
        <w:ind w:firstLine="720"/>
        <w:rPr>
          <w:bCs/>
          <w:i/>
          <w:sz w:val="22"/>
          <w:szCs w:val="22"/>
        </w:rPr>
      </w:pPr>
      <w:r w:rsidRPr="002B4288">
        <w:rPr>
          <w:i/>
          <w:sz w:val="22"/>
          <w:szCs w:val="22"/>
        </w:rPr>
        <w:t>*</w:t>
      </w:r>
      <w:r w:rsidRPr="002B4288">
        <w:rPr>
          <w:b/>
          <w:i/>
          <w:sz w:val="22"/>
          <w:szCs w:val="22"/>
        </w:rPr>
        <w:t xml:space="preserve"> </w:t>
      </w:r>
      <w:r w:rsidRPr="002B4288">
        <w:rPr>
          <w:b/>
          <w:bCs/>
          <w:i/>
          <w:sz w:val="22"/>
          <w:szCs w:val="22"/>
        </w:rPr>
        <w:t xml:space="preserve">гражданин </w:t>
      </w:r>
      <w:r w:rsidRPr="002B4288">
        <w:rPr>
          <w:bCs/>
          <w:i/>
          <w:sz w:val="22"/>
          <w:szCs w:val="22"/>
        </w:rPr>
        <w:t>(ФИО</w:t>
      </w:r>
      <w:r w:rsidRPr="002B4288">
        <w:rPr>
          <w:i/>
          <w:sz w:val="22"/>
          <w:szCs w:val="22"/>
        </w:rPr>
        <w:t>, дата рождения, паспорт, место жительства);</w:t>
      </w:r>
    </w:p>
    <w:p w:rsidR="002B4288" w:rsidRPr="002B4288" w:rsidRDefault="002B4288" w:rsidP="004D5062">
      <w:pPr>
        <w:suppressAutoHyphens/>
        <w:ind w:firstLine="720"/>
        <w:rPr>
          <w:bCs/>
          <w:i/>
          <w:sz w:val="22"/>
          <w:szCs w:val="22"/>
        </w:rPr>
      </w:pPr>
      <w:r w:rsidRPr="002B4288">
        <w:rPr>
          <w:i/>
          <w:sz w:val="22"/>
          <w:szCs w:val="22"/>
        </w:rPr>
        <w:t>*</w:t>
      </w:r>
      <w:r w:rsidRPr="002B4288">
        <w:rPr>
          <w:b/>
          <w:i/>
          <w:sz w:val="22"/>
          <w:szCs w:val="22"/>
        </w:rPr>
        <w:t xml:space="preserve"> индивидуальный предприниматель</w:t>
      </w:r>
      <w:r w:rsidRPr="002B4288">
        <w:rPr>
          <w:i/>
          <w:sz w:val="22"/>
          <w:szCs w:val="22"/>
        </w:rPr>
        <w:t xml:space="preserve"> (</w:t>
      </w:r>
      <w:r w:rsidRPr="002B4288">
        <w:rPr>
          <w:bCs/>
          <w:i/>
          <w:sz w:val="22"/>
          <w:szCs w:val="22"/>
        </w:rPr>
        <w:t>ФИО</w:t>
      </w:r>
      <w:r w:rsidRPr="002B4288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2B4288" w:rsidRPr="002B4288" w:rsidRDefault="002B4288" w:rsidP="004D5062">
      <w:pPr>
        <w:suppressAutoHyphens/>
        <w:ind w:firstLine="720"/>
        <w:rPr>
          <w:i/>
          <w:sz w:val="22"/>
          <w:szCs w:val="22"/>
        </w:rPr>
      </w:pPr>
      <w:r w:rsidRPr="002B4288">
        <w:rPr>
          <w:i/>
          <w:sz w:val="22"/>
          <w:szCs w:val="22"/>
        </w:rPr>
        <w:t xml:space="preserve">* </w:t>
      </w:r>
      <w:r w:rsidRPr="002B4288">
        <w:rPr>
          <w:b/>
          <w:i/>
          <w:sz w:val="22"/>
          <w:szCs w:val="22"/>
        </w:rPr>
        <w:t>юридическое лицо</w:t>
      </w:r>
      <w:r w:rsidRPr="002B4288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2B4288">
        <w:rPr>
          <w:sz w:val="22"/>
          <w:szCs w:val="22"/>
          <w:u w:val="single"/>
        </w:rPr>
        <w:t>________________________________________</w:t>
      </w:r>
      <w:r w:rsidRPr="002B4288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2B4288" w:rsidRPr="0031099E" w:rsidRDefault="002B4288" w:rsidP="004D5062">
      <w:pPr>
        <w:suppressAutoHyphens/>
        <w:ind w:firstLine="680"/>
        <w:rPr>
          <w:b/>
          <w:i/>
          <w:sz w:val="22"/>
          <w:szCs w:val="24"/>
        </w:rPr>
      </w:pPr>
    </w:p>
    <w:p w:rsidR="002B4288" w:rsidRPr="002B4288" w:rsidRDefault="002B4288" w:rsidP="004D5062">
      <w:pPr>
        <w:suppressAutoHyphens/>
        <w:ind w:right="-1" w:firstLine="720"/>
        <w:jc w:val="left"/>
        <w:rPr>
          <w:b/>
          <w:sz w:val="22"/>
          <w:szCs w:val="22"/>
        </w:rPr>
      </w:pPr>
      <w:r w:rsidRPr="002B4288">
        <w:rPr>
          <w:b/>
          <w:sz w:val="22"/>
          <w:szCs w:val="22"/>
        </w:rPr>
        <w:t>1. ПРЕДМЕТ ДОГОВОРА</w:t>
      </w:r>
    </w:p>
    <w:p w:rsidR="002B4288" w:rsidRPr="0031099E" w:rsidRDefault="002B4288" w:rsidP="004D5062">
      <w:pPr>
        <w:suppressAutoHyphens/>
        <w:ind w:right="-1"/>
        <w:jc w:val="center"/>
        <w:rPr>
          <w:b/>
          <w:i/>
          <w:sz w:val="22"/>
          <w:szCs w:val="24"/>
        </w:rPr>
      </w:pPr>
    </w:p>
    <w:p w:rsidR="002B4288" w:rsidRPr="002B4288" w:rsidRDefault="002B4288" w:rsidP="004D5062">
      <w:pPr>
        <w:suppressAutoHyphens/>
        <w:ind w:right="98" w:firstLine="720"/>
        <w:rPr>
          <w:sz w:val="22"/>
          <w:szCs w:val="22"/>
        </w:rPr>
      </w:pPr>
      <w:r w:rsidRPr="002B4288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2B4288" w:rsidRPr="002B4288" w:rsidRDefault="002B4288" w:rsidP="004D5062">
      <w:pPr>
        <w:suppressAutoHyphens/>
        <w:ind w:left="-180" w:right="98" w:firstLine="888"/>
        <w:rPr>
          <w:sz w:val="22"/>
          <w:szCs w:val="22"/>
        </w:rPr>
      </w:pPr>
      <w:r w:rsidRPr="002B4288">
        <w:rPr>
          <w:sz w:val="22"/>
          <w:szCs w:val="22"/>
        </w:rPr>
        <w:t>1.2. Характеристика земельного участка:</w:t>
      </w:r>
    </w:p>
    <w:p w:rsidR="002B4288" w:rsidRPr="002B4288" w:rsidRDefault="002B4288" w:rsidP="004D5062">
      <w:pPr>
        <w:suppressAutoHyphens/>
        <w:ind w:left="-180" w:right="98" w:firstLine="888"/>
        <w:rPr>
          <w:sz w:val="22"/>
          <w:szCs w:val="22"/>
        </w:rPr>
      </w:pPr>
      <w:r w:rsidRPr="002B4288">
        <w:rPr>
          <w:sz w:val="22"/>
          <w:szCs w:val="22"/>
        </w:rPr>
        <w:t xml:space="preserve">кадастровый номер: </w:t>
      </w:r>
      <w:r w:rsidRPr="002B4288">
        <w:rPr>
          <w:b/>
          <w:sz w:val="22"/>
          <w:szCs w:val="22"/>
        </w:rPr>
        <w:t>47:13:1202028:726</w:t>
      </w:r>
      <w:r w:rsidRPr="002B4288">
        <w:rPr>
          <w:color w:val="000000"/>
          <w:sz w:val="22"/>
          <w:szCs w:val="22"/>
        </w:rPr>
        <w:t>;</w:t>
      </w:r>
    </w:p>
    <w:p w:rsidR="002B4288" w:rsidRPr="002B4288" w:rsidRDefault="002B4288" w:rsidP="004D5062">
      <w:pPr>
        <w:suppressAutoHyphens/>
        <w:ind w:left="-180" w:right="98" w:firstLine="888"/>
        <w:rPr>
          <w:sz w:val="22"/>
          <w:szCs w:val="22"/>
        </w:rPr>
      </w:pPr>
      <w:r w:rsidRPr="002B4288">
        <w:rPr>
          <w:sz w:val="22"/>
          <w:szCs w:val="22"/>
        </w:rPr>
        <w:t xml:space="preserve">площадь: </w:t>
      </w:r>
      <w:r w:rsidRPr="002B4288">
        <w:rPr>
          <w:b/>
          <w:bCs/>
          <w:sz w:val="22"/>
          <w:szCs w:val="22"/>
        </w:rPr>
        <w:t>9383</w:t>
      </w:r>
      <w:r w:rsidRPr="002B4288">
        <w:rPr>
          <w:sz w:val="22"/>
          <w:szCs w:val="22"/>
        </w:rPr>
        <w:t xml:space="preserve"> </w:t>
      </w:r>
      <w:r w:rsidRPr="002B4288">
        <w:rPr>
          <w:b/>
          <w:sz w:val="22"/>
          <w:szCs w:val="22"/>
        </w:rPr>
        <w:t>кв. м</w:t>
      </w:r>
      <w:r w:rsidRPr="002B4288">
        <w:rPr>
          <w:sz w:val="22"/>
          <w:szCs w:val="22"/>
        </w:rPr>
        <w:t>;</w:t>
      </w:r>
    </w:p>
    <w:p w:rsidR="002B4288" w:rsidRPr="002B4288" w:rsidRDefault="002B4288" w:rsidP="004D5062">
      <w:pPr>
        <w:suppressAutoHyphens/>
        <w:ind w:left="-180" w:right="98" w:firstLine="888"/>
        <w:rPr>
          <w:sz w:val="22"/>
          <w:szCs w:val="22"/>
        </w:rPr>
      </w:pPr>
      <w:r w:rsidRPr="002B4288">
        <w:rPr>
          <w:sz w:val="22"/>
          <w:szCs w:val="22"/>
        </w:rPr>
        <w:t xml:space="preserve">категория земель: </w:t>
      </w:r>
      <w:r w:rsidRPr="002B4288">
        <w:rPr>
          <w:b/>
          <w:sz w:val="22"/>
          <w:szCs w:val="22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B4288">
        <w:rPr>
          <w:sz w:val="22"/>
          <w:szCs w:val="22"/>
        </w:rPr>
        <w:t>;</w:t>
      </w:r>
    </w:p>
    <w:p w:rsidR="002B4288" w:rsidRPr="002B4288" w:rsidRDefault="002B4288" w:rsidP="004D5062">
      <w:pPr>
        <w:suppressAutoHyphens/>
        <w:ind w:right="98" w:firstLine="720"/>
        <w:rPr>
          <w:sz w:val="22"/>
          <w:szCs w:val="22"/>
        </w:rPr>
      </w:pPr>
      <w:r w:rsidRPr="002B4288">
        <w:rPr>
          <w:sz w:val="22"/>
          <w:szCs w:val="22"/>
        </w:rPr>
        <w:t>адрес</w:t>
      </w:r>
      <w:r w:rsidRPr="002B4288">
        <w:rPr>
          <w:bCs/>
          <w:sz w:val="22"/>
          <w:szCs w:val="22"/>
        </w:rPr>
        <w:t>:</w:t>
      </w:r>
      <w:r w:rsidRPr="002B4288">
        <w:rPr>
          <w:b/>
          <w:bCs/>
          <w:sz w:val="22"/>
          <w:szCs w:val="22"/>
        </w:rPr>
        <w:t xml:space="preserve"> Российская Федерация, Ленинградская область, Тихвинский муниципальный район, Тихвинское городское поселение, город Тихвин, улица Карла Маркса, земельный участок 86К</w:t>
      </w:r>
      <w:r w:rsidRPr="002B4288">
        <w:rPr>
          <w:bCs/>
          <w:sz w:val="22"/>
          <w:szCs w:val="22"/>
        </w:rPr>
        <w:t>;</w:t>
      </w:r>
    </w:p>
    <w:p w:rsidR="002B4288" w:rsidRPr="002B4288" w:rsidRDefault="002B4288" w:rsidP="004D5062">
      <w:pPr>
        <w:suppressAutoHyphens/>
        <w:ind w:left="-180" w:right="98" w:firstLine="888"/>
        <w:rPr>
          <w:sz w:val="22"/>
          <w:szCs w:val="22"/>
        </w:rPr>
      </w:pPr>
      <w:r w:rsidRPr="002B4288">
        <w:rPr>
          <w:sz w:val="22"/>
          <w:szCs w:val="22"/>
        </w:rPr>
        <w:t xml:space="preserve">разрешенное использование (назначение): </w:t>
      </w:r>
      <w:r w:rsidR="00C74487">
        <w:rPr>
          <w:b/>
          <w:color w:val="000000"/>
          <w:sz w:val="22"/>
          <w:szCs w:val="22"/>
        </w:rPr>
        <w:t>обслуживание автотранспорта</w:t>
      </w:r>
      <w:r w:rsidRPr="002B4288">
        <w:rPr>
          <w:b/>
          <w:color w:val="000000"/>
          <w:sz w:val="22"/>
          <w:szCs w:val="22"/>
        </w:rPr>
        <w:t xml:space="preserve"> </w:t>
      </w:r>
      <w:r w:rsidR="00C74487">
        <w:rPr>
          <w:sz w:val="22"/>
          <w:szCs w:val="22"/>
        </w:rPr>
        <w:t>(далее - Участок).</w:t>
      </w:r>
    </w:p>
    <w:p w:rsidR="002B4288" w:rsidRPr="002B4288" w:rsidRDefault="002B4288" w:rsidP="004D5062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2B4288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2B4288" w:rsidRPr="002B4288" w:rsidRDefault="002B4288" w:rsidP="004D5062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2B4288">
        <w:rPr>
          <w:rFonts w:eastAsia="Batang"/>
          <w:sz w:val="22"/>
          <w:szCs w:val="22"/>
        </w:rPr>
        <w:t xml:space="preserve">1.3. АРЕНДАТОР </w:t>
      </w:r>
      <w:r w:rsidRPr="002B4288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2B4288" w:rsidRPr="002B4288" w:rsidRDefault="002B4288" w:rsidP="004D5062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2B4288">
        <w:rPr>
          <w:sz w:val="22"/>
          <w:szCs w:val="22"/>
        </w:rPr>
        <w:t xml:space="preserve">1.4. </w:t>
      </w:r>
      <w:r w:rsidRPr="002B4288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2B4288">
        <w:rPr>
          <w:sz w:val="24"/>
          <w:szCs w:val="24"/>
        </w:rPr>
        <w:t xml:space="preserve"> </w:t>
      </w:r>
      <w:r w:rsidRPr="002B4288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C74487" w:rsidRPr="0031099E" w:rsidRDefault="00C74487" w:rsidP="004D5062">
      <w:pPr>
        <w:suppressAutoHyphens/>
        <w:ind w:right="-1" w:firstLine="708"/>
        <w:rPr>
          <w:b/>
          <w:sz w:val="20"/>
          <w:szCs w:val="22"/>
        </w:rPr>
      </w:pPr>
    </w:p>
    <w:p w:rsidR="002B4288" w:rsidRPr="002B4288" w:rsidRDefault="002B4288" w:rsidP="004D5062">
      <w:pPr>
        <w:suppressAutoHyphens/>
        <w:ind w:right="-1" w:firstLine="708"/>
        <w:rPr>
          <w:b/>
          <w:sz w:val="22"/>
          <w:szCs w:val="22"/>
        </w:rPr>
      </w:pPr>
      <w:r w:rsidRPr="002B4288">
        <w:rPr>
          <w:b/>
          <w:sz w:val="22"/>
          <w:szCs w:val="22"/>
        </w:rPr>
        <w:t>2. СРОК ДЕЙСТВИЯ ДОГОВОРА И АРЕНДНАЯ ПЛАТА</w:t>
      </w:r>
    </w:p>
    <w:p w:rsidR="002B4288" w:rsidRPr="0031099E" w:rsidRDefault="002B4288" w:rsidP="004D5062">
      <w:pPr>
        <w:suppressAutoHyphens/>
        <w:ind w:right="-1"/>
        <w:jc w:val="center"/>
        <w:rPr>
          <w:b/>
          <w:i/>
          <w:sz w:val="22"/>
          <w:szCs w:val="24"/>
        </w:rPr>
      </w:pP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2B4288">
        <w:rPr>
          <w:sz w:val="22"/>
          <w:szCs w:val="22"/>
        </w:rPr>
        <w:t xml:space="preserve">2.1. Срок аренды Участка по Договору составляет 58 месяцев. Течение срока аренды по Договору наступает с даты </w:t>
      </w:r>
      <w:r w:rsidRPr="002B4288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2B4288">
        <w:rPr>
          <w:sz w:val="22"/>
          <w:szCs w:val="22"/>
        </w:rPr>
        <w:t>.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2B4288">
        <w:rPr>
          <w:sz w:val="22"/>
          <w:szCs w:val="22"/>
        </w:rPr>
        <w:lastRenderedPageBreak/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2B4288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2B4288" w:rsidRPr="002B4288" w:rsidRDefault="002B4288" w:rsidP="004D5062">
      <w:pPr>
        <w:suppressAutoHyphens/>
        <w:ind w:right="98" w:firstLine="708"/>
        <w:rPr>
          <w:b/>
          <w:sz w:val="22"/>
          <w:szCs w:val="22"/>
        </w:rPr>
      </w:pPr>
      <w:r w:rsidRPr="002B4288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2B4288">
        <w:rPr>
          <w:b/>
          <w:sz w:val="22"/>
          <w:szCs w:val="22"/>
        </w:rPr>
        <w:t xml:space="preserve"> </w:t>
      </w:r>
      <w:r w:rsidRPr="002B4288">
        <w:rPr>
          <w:bCs/>
          <w:sz w:val="22"/>
          <w:szCs w:val="22"/>
        </w:rPr>
        <w:t xml:space="preserve">(________________) рублей. </w:t>
      </w:r>
    </w:p>
    <w:p w:rsidR="002B4288" w:rsidRPr="002B4288" w:rsidRDefault="002B4288" w:rsidP="004D5062">
      <w:pPr>
        <w:suppressAutoHyphens/>
        <w:ind w:right="98" w:firstLine="708"/>
        <w:rPr>
          <w:sz w:val="22"/>
          <w:szCs w:val="22"/>
        </w:rPr>
      </w:pPr>
      <w:r w:rsidRPr="002B4288">
        <w:rPr>
          <w:sz w:val="22"/>
          <w:szCs w:val="22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АРЕНДОДАТЕЛЯ._____________________________________________________.</w:t>
      </w:r>
    </w:p>
    <w:p w:rsidR="002B4288" w:rsidRPr="002B4288" w:rsidRDefault="002B4288" w:rsidP="004D5062">
      <w:pPr>
        <w:suppressAutoHyphens/>
        <w:ind w:firstLine="720"/>
        <w:rPr>
          <w:b/>
          <w:sz w:val="22"/>
          <w:szCs w:val="22"/>
        </w:rPr>
      </w:pPr>
      <w:r w:rsidRPr="002B4288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2B4288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2B4288">
        <w:rPr>
          <w:b/>
          <w:sz w:val="22"/>
          <w:szCs w:val="22"/>
        </w:rPr>
        <w:t xml:space="preserve"> </w:t>
      </w:r>
      <w:r w:rsidRPr="002B4288">
        <w:rPr>
          <w:bCs/>
          <w:sz w:val="22"/>
          <w:szCs w:val="22"/>
        </w:rPr>
        <w:t>(_____________________) рублей</w:t>
      </w:r>
      <w:r w:rsidRPr="002B4288">
        <w:rPr>
          <w:sz w:val="22"/>
          <w:szCs w:val="22"/>
        </w:rPr>
        <w:t>,</w:t>
      </w:r>
      <w:r w:rsidRPr="002B4288">
        <w:rPr>
          <w:b/>
          <w:sz w:val="22"/>
          <w:szCs w:val="22"/>
        </w:rPr>
        <w:t xml:space="preserve"> </w:t>
      </w:r>
      <w:r w:rsidRPr="002B4288">
        <w:rPr>
          <w:sz w:val="22"/>
          <w:szCs w:val="22"/>
        </w:rPr>
        <w:t xml:space="preserve">с учетом внесенного ранее задатка в размере __________ </w:t>
      </w:r>
      <w:r w:rsidRPr="002B4288">
        <w:rPr>
          <w:bCs/>
          <w:sz w:val="22"/>
          <w:szCs w:val="22"/>
        </w:rPr>
        <w:t>(__________________) рублей</w:t>
      </w:r>
      <w:r w:rsidRPr="002B4288">
        <w:rPr>
          <w:sz w:val="22"/>
          <w:szCs w:val="22"/>
        </w:rPr>
        <w:t>,</w:t>
      </w:r>
      <w:r w:rsidRPr="002B4288">
        <w:rPr>
          <w:b/>
          <w:sz w:val="22"/>
          <w:szCs w:val="22"/>
        </w:rPr>
        <w:t xml:space="preserve"> </w:t>
      </w:r>
      <w:r w:rsidRPr="002B4288">
        <w:rPr>
          <w:sz w:val="22"/>
          <w:szCs w:val="22"/>
        </w:rPr>
        <w:t>АРЕНДАТОР вносит арендную плату в размере _____________________</w:t>
      </w:r>
      <w:r w:rsidRPr="002B4288">
        <w:rPr>
          <w:b/>
          <w:sz w:val="22"/>
          <w:szCs w:val="22"/>
        </w:rPr>
        <w:t xml:space="preserve"> </w:t>
      </w:r>
      <w:r w:rsidRPr="002B4288">
        <w:rPr>
          <w:bCs/>
          <w:sz w:val="22"/>
          <w:szCs w:val="22"/>
        </w:rPr>
        <w:t xml:space="preserve">(_________________) рублей. </w:t>
      </w:r>
    </w:p>
    <w:p w:rsidR="002B4288" w:rsidRPr="002B4288" w:rsidRDefault="002B4288" w:rsidP="004D5062">
      <w:pPr>
        <w:suppressAutoHyphens/>
        <w:ind w:right="98" w:firstLine="708"/>
        <w:rPr>
          <w:sz w:val="22"/>
          <w:szCs w:val="22"/>
        </w:rPr>
      </w:pPr>
      <w:r w:rsidRPr="002B4288">
        <w:rPr>
          <w:sz w:val="22"/>
          <w:szCs w:val="22"/>
        </w:rPr>
        <w:t>Соответственно:</w:t>
      </w:r>
    </w:p>
    <w:p w:rsidR="002B4288" w:rsidRPr="002B4288" w:rsidRDefault="002B4288" w:rsidP="004D5062">
      <w:pPr>
        <w:suppressAutoHyphens/>
        <w:ind w:right="98" w:firstLine="708"/>
        <w:rPr>
          <w:sz w:val="22"/>
          <w:szCs w:val="22"/>
        </w:rPr>
      </w:pPr>
      <w:r w:rsidRPr="002B4288">
        <w:rPr>
          <w:sz w:val="22"/>
          <w:szCs w:val="22"/>
          <w:lang w:val="en-US"/>
        </w:rPr>
        <w:t>I</w:t>
      </w:r>
      <w:r w:rsidRPr="002B4288">
        <w:rPr>
          <w:sz w:val="22"/>
          <w:szCs w:val="22"/>
        </w:rPr>
        <w:t xml:space="preserve"> квартал: __________ (_____________________________________________) рублей;</w:t>
      </w:r>
    </w:p>
    <w:p w:rsidR="002B4288" w:rsidRPr="002B4288" w:rsidRDefault="002B4288" w:rsidP="004D5062">
      <w:pPr>
        <w:suppressAutoHyphens/>
        <w:ind w:right="98" w:firstLine="708"/>
        <w:rPr>
          <w:sz w:val="22"/>
          <w:szCs w:val="22"/>
        </w:rPr>
      </w:pPr>
      <w:r w:rsidRPr="002B4288">
        <w:rPr>
          <w:sz w:val="22"/>
          <w:szCs w:val="22"/>
          <w:lang w:val="en-US"/>
        </w:rPr>
        <w:t>II</w:t>
      </w:r>
      <w:r w:rsidRPr="002B4288">
        <w:rPr>
          <w:sz w:val="22"/>
          <w:szCs w:val="22"/>
        </w:rPr>
        <w:t xml:space="preserve"> квартал: __________ (____________________________________________) рублей;</w:t>
      </w:r>
    </w:p>
    <w:p w:rsidR="002B4288" w:rsidRPr="002B4288" w:rsidRDefault="002B4288" w:rsidP="004D5062">
      <w:pPr>
        <w:suppressAutoHyphens/>
        <w:ind w:right="98" w:firstLine="708"/>
        <w:rPr>
          <w:sz w:val="22"/>
          <w:szCs w:val="22"/>
        </w:rPr>
      </w:pPr>
      <w:r w:rsidRPr="002B4288">
        <w:rPr>
          <w:sz w:val="22"/>
          <w:szCs w:val="22"/>
          <w:lang w:val="en-US"/>
        </w:rPr>
        <w:t>III</w:t>
      </w:r>
      <w:r w:rsidRPr="002B4288">
        <w:rPr>
          <w:sz w:val="22"/>
          <w:szCs w:val="22"/>
        </w:rPr>
        <w:t xml:space="preserve"> квартал: __________ (___________________________________________) рублей;</w:t>
      </w:r>
    </w:p>
    <w:p w:rsidR="002B4288" w:rsidRPr="002B4288" w:rsidRDefault="002B4288" w:rsidP="004D5062">
      <w:pPr>
        <w:suppressAutoHyphens/>
        <w:ind w:right="98" w:firstLine="708"/>
        <w:rPr>
          <w:sz w:val="22"/>
          <w:szCs w:val="22"/>
        </w:rPr>
      </w:pPr>
      <w:r w:rsidRPr="002B4288">
        <w:rPr>
          <w:sz w:val="22"/>
          <w:szCs w:val="22"/>
          <w:lang w:val="en-US"/>
        </w:rPr>
        <w:t>IV</w:t>
      </w:r>
      <w:r w:rsidRPr="002B4288">
        <w:rPr>
          <w:sz w:val="22"/>
          <w:szCs w:val="22"/>
        </w:rPr>
        <w:t xml:space="preserve"> квартал: __________ (____________________</w:t>
      </w:r>
      <w:r w:rsidR="00C74487">
        <w:rPr>
          <w:sz w:val="22"/>
          <w:szCs w:val="22"/>
        </w:rPr>
        <w:t>_______________________) рублей.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2B4288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2B4288" w:rsidRPr="002B4288" w:rsidRDefault="002B4288" w:rsidP="004D5062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2B4288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2B4288" w:rsidRPr="0031099E" w:rsidRDefault="002B4288" w:rsidP="004D5062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2"/>
          <w:szCs w:val="24"/>
        </w:rPr>
      </w:pPr>
      <w:r w:rsidRPr="002B4288">
        <w:rPr>
          <w:sz w:val="24"/>
          <w:szCs w:val="24"/>
        </w:rPr>
        <w:t xml:space="preserve">           </w:t>
      </w:r>
    </w:p>
    <w:p w:rsidR="002B4288" w:rsidRPr="002B4288" w:rsidRDefault="002B4288" w:rsidP="004D5062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2B4288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2B4288" w:rsidRPr="0031099E" w:rsidRDefault="002B4288" w:rsidP="004D5062">
      <w:pPr>
        <w:suppressAutoHyphens/>
        <w:ind w:right="-82"/>
        <w:rPr>
          <w:rFonts w:eastAsia="Calibri"/>
          <w:b/>
          <w:bCs/>
          <w:sz w:val="22"/>
          <w:szCs w:val="24"/>
        </w:rPr>
      </w:pPr>
    </w:p>
    <w:p w:rsidR="002B4288" w:rsidRPr="002B4288" w:rsidRDefault="002B4288" w:rsidP="004D5062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2B4288">
        <w:rPr>
          <w:rFonts w:eastAsia="Calibri"/>
          <w:b/>
          <w:sz w:val="22"/>
          <w:szCs w:val="22"/>
        </w:rPr>
        <w:t>3.1. АРЕНДОДАТЕЛЬ имеет право:</w:t>
      </w:r>
    </w:p>
    <w:p w:rsidR="002B4288" w:rsidRPr="0031099E" w:rsidRDefault="002B4288" w:rsidP="004D5062">
      <w:pPr>
        <w:suppressAutoHyphens/>
        <w:ind w:right="-82" w:firstLine="720"/>
        <w:rPr>
          <w:rFonts w:eastAsia="Calibri"/>
          <w:b/>
          <w:sz w:val="20"/>
          <w:szCs w:val="22"/>
        </w:rPr>
      </w:pP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2B4288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2B4288" w:rsidRPr="002B4288" w:rsidRDefault="002B4288" w:rsidP="004D5062">
      <w:pPr>
        <w:suppressAutoHyphens/>
        <w:ind w:right="-82" w:firstLine="720"/>
        <w:rPr>
          <w:rFonts w:eastAsia="Calibri"/>
          <w:sz w:val="22"/>
          <w:szCs w:val="22"/>
        </w:rPr>
      </w:pPr>
      <w:r w:rsidRPr="002B4288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2B4288" w:rsidRPr="002B4288" w:rsidRDefault="002B4288" w:rsidP="004D5062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2B4288" w:rsidRPr="002B4288" w:rsidRDefault="002B4288" w:rsidP="004D5062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2B4288">
        <w:rPr>
          <w:rFonts w:eastAsia="Calibri"/>
          <w:b/>
          <w:sz w:val="22"/>
          <w:szCs w:val="22"/>
        </w:rPr>
        <w:t>3.2. АРЕНДОДАТЕЛЬ обязан:</w:t>
      </w:r>
    </w:p>
    <w:p w:rsidR="002B4288" w:rsidRPr="002B4288" w:rsidRDefault="002B4288" w:rsidP="004D5062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2B4288" w:rsidRPr="002B4288" w:rsidRDefault="002B4288" w:rsidP="004D5062">
      <w:pPr>
        <w:suppressAutoHyphens/>
        <w:ind w:right="-82" w:firstLine="720"/>
        <w:rPr>
          <w:rFonts w:eastAsia="Calibri"/>
          <w:sz w:val="22"/>
          <w:szCs w:val="22"/>
        </w:rPr>
      </w:pPr>
      <w:r w:rsidRPr="002B4288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2B4288" w:rsidRPr="002B4288" w:rsidRDefault="002B4288" w:rsidP="004D5062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</w:p>
    <w:p w:rsidR="002B4288" w:rsidRPr="002B4288" w:rsidRDefault="002B4288" w:rsidP="004D5062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2B4288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2B4288" w:rsidRPr="0031099E" w:rsidRDefault="002B4288" w:rsidP="004D5062">
      <w:pPr>
        <w:suppressAutoHyphens/>
        <w:ind w:right="-82" w:firstLine="680"/>
        <w:jc w:val="center"/>
        <w:rPr>
          <w:rFonts w:eastAsia="Calibri"/>
          <w:sz w:val="22"/>
          <w:szCs w:val="24"/>
        </w:rPr>
      </w:pPr>
    </w:p>
    <w:p w:rsidR="002B4288" w:rsidRPr="002B4288" w:rsidRDefault="002B4288" w:rsidP="004D5062">
      <w:pPr>
        <w:suppressAutoHyphens/>
        <w:ind w:firstLine="720"/>
        <w:rPr>
          <w:b/>
          <w:bCs/>
          <w:sz w:val="22"/>
          <w:szCs w:val="22"/>
        </w:rPr>
      </w:pPr>
      <w:r w:rsidRPr="002B4288">
        <w:rPr>
          <w:b/>
          <w:bCs/>
          <w:sz w:val="22"/>
          <w:szCs w:val="22"/>
        </w:rPr>
        <w:lastRenderedPageBreak/>
        <w:t>4.1. АРЕНДАТОР имеет право: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2B4288" w:rsidRPr="002B4288" w:rsidRDefault="002B4288" w:rsidP="0031099E">
      <w:pPr>
        <w:suppressAutoHyphens/>
        <w:rPr>
          <w:b/>
          <w:bCs/>
          <w:sz w:val="22"/>
          <w:szCs w:val="22"/>
        </w:rPr>
      </w:pPr>
    </w:p>
    <w:p w:rsidR="002B4288" w:rsidRPr="002B4288" w:rsidRDefault="002B4288" w:rsidP="004D5062">
      <w:pPr>
        <w:suppressAutoHyphens/>
        <w:ind w:firstLine="720"/>
        <w:rPr>
          <w:b/>
          <w:bCs/>
          <w:sz w:val="22"/>
          <w:szCs w:val="22"/>
        </w:rPr>
      </w:pPr>
      <w:r w:rsidRPr="002B4288">
        <w:rPr>
          <w:b/>
          <w:bCs/>
          <w:sz w:val="22"/>
          <w:szCs w:val="22"/>
        </w:rPr>
        <w:t>4.2. АРЕНДАТОР обязан: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4.2.3. Осуществлять мероприятия по охране земель.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4.2.6. Не нарушать прав других землепользователей.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2B4288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а) санитарно-эпидемиологических норм и правил;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б) противопожарных норм и правил;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в) Правил благоустройства территории поселения;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г) иных требований законодательства по содержанию Участка.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2B4288" w:rsidRPr="002B4288" w:rsidRDefault="002B4288" w:rsidP="004D5062">
      <w:pPr>
        <w:suppressAutoHyphens/>
        <w:ind w:right="-82" w:firstLine="720"/>
        <w:rPr>
          <w:sz w:val="22"/>
          <w:szCs w:val="22"/>
        </w:rPr>
      </w:pPr>
      <w:r w:rsidRPr="002B4288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2B4288" w:rsidRPr="0031099E" w:rsidRDefault="002B4288" w:rsidP="0031099E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2B4288" w:rsidRPr="002B4288" w:rsidRDefault="002B4288" w:rsidP="004D5062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2B4288">
        <w:rPr>
          <w:rFonts w:eastAsia="Calibri"/>
          <w:b/>
          <w:bCs/>
          <w:sz w:val="22"/>
          <w:szCs w:val="22"/>
        </w:rPr>
        <w:lastRenderedPageBreak/>
        <w:t>5. ОТВЕТСТВЕННОСТЬ СТОРОН</w:t>
      </w:r>
    </w:p>
    <w:p w:rsidR="002B4288" w:rsidRPr="0031099E" w:rsidRDefault="002B4288" w:rsidP="004D5062">
      <w:pPr>
        <w:suppressAutoHyphens/>
        <w:ind w:right="-82"/>
        <w:jc w:val="left"/>
        <w:rPr>
          <w:rFonts w:eastAsia="Calibri"/>
          <w:b/>
          <w:bCs/>
          <w:sz w:val="22"/>
          <w:szCs w:val="24"/>
        </w:rPr>
      </w:pPr>
    </w:p>
    <w:p w:rsidR="002B4288" w:rsidRPr="002B4288" w:rsidRDefault="002B4288" w:rsidP="004D5062">
      <w:pPr>
        <w:suppressAutoHyphens/>
        <w:ind w:right="-82" w:firstLine="720"/>
        <w:rPr>
          <w:rFonts w:eastAsia="Calibri"/>
          <w:sz w:val="22"/>
          <w:szCs w:val="22"/>
        </w:rPr>
      </w:pPr>
      <w:r w:rsidRPr="002B4288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2B4288" w:rsidRPr="002B4288" w:rsidRDefault="002B4288" w:rsidP="004D5062">
      <w:pPr>
        <w:suppressAutoHyphens/>
        <w:ind w:right="-82" w:firstLine="720"/>
        <w:rPr>
          <w:rFonts w:eastAsia="Calibri"/>
          <w:sz w:val="22"/>
          <w:szCs w:val="22"/>
        </w:rPr>
      </w:pPr>
      <w:r w:rsidRPr="002B4288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2B4288" w:rsidRPr="0031099E" w:rsidRDefault="002B4288" w:rsidP="004D5062">
      <w:pPr>
        <w:suppressAutoHyphens/>
        <w:ind w:firstLine="720"/>
        <w:rPr>
          <w:b/>
          <w:sz w:val="22"/>
          <w:szCs w:val="24"/>
        </w:rPr>
      </w:pPr>
    </w:p>
    <w:p w:rsidR="002B4288" w:rsidRPr="002B4288" w:rsidRDefault="002B4288" w:rsidP="004D5062">
      <w:pPr>
        <w:suppressAutoHyphens/>
        <w:ind w:firstLine="720"/>
        <w:rPr>
          <w:b/>
          <w:sz w:val="22"/>
          <w:szCs w:val="22"/>
        </w:rPr>
      </w:pPr>
      <w:r w:rsidRPr="002B4288">
        <w:rPr>
          <w:b/>
          <w:sz w:val="22"/>
          <w:szCs w:val="22"/>
        </w:rPr>
        <w:t>6. ПРЕКРАЩЕНИЕ ДОГОВОРА</w:t>
      </w:r>
    </w:p>
    <w:p w:rsidR="002B4288" w:rsidRPr="0031099E" w:rsidRDefault="002B4288" w:rsidP="004D5062">
      <w:pPr>
        <w:suppressAutoHyphens/>
        <w:rPr>
          <w:sz w:val="22"/>
          <w:szCs w:val="24"/>
        </w:rPr>
      </w:pP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6.1. Договор прекращает свое действие: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6.1.1. По истечении срока аренды, установленного в п. 2.1 Договора.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6.1.2. По соглашению Сторон.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6.1.3. В случае ликвидации юридического лица.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bookmarkStart w:id="11" w:name="Par8"/>
      <w:bookmarkEnd w:id="11"/>
      <w:r w:rsidRPr="002B4288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1) в случае неоднократного (два и боле</w:t>
      </w:r>
      <w:r w:rsidR="0031099E">
        <w:rPr>
          <w:sz w:val="22"/>
          <w:szCs w:val="22"/>
        </w:rPr>
        <w:t>е раз) нарушения АРЕНДАТОРОМ од</w:t>
      </w:r>
      <w:r w:rsidRPr="002B4288">
        <w:rPr>
          <w:sz w:val="22"/>
          <w:szCs w:val="22"/>
        </w:rPr>
        <w:t>ной из обязанностей, предусмотренных пп. 4.2.1 - 4.2.14 настоящего Договора;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2B4288" w:rsidRPr="0031099E" w:rsidRDefault="002B4288" w:rsidP="004D5062">
      <w:pPr>
        <w:suppressAutoHyphens/>
        <w:ind w:right="-82" w:firstLine="720"/>
        <w:rPr>
          <w:rFonts w:ascii="Calibri" w:eastAsia="Calibri" w:hAnsi="Calibri"/>
          <w:b/>
          <w:bCs/>
          <w:color w:val="000000"/>
          <w:sz w:val="22"/>
          <w:szCs w:val="24"/>
        </w:rPr>
      </w:pPr>
    </w:p>
    <w:p w:rsidR="002B4288" w:rsidRPr="002B4288" w:rsidRDefault="002B4288" w:rsidP="004D5062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2B4288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2B4288" w:rsidRPr="0031099E" w:rsidRDefault="002B4288" w:rsidP="004D5062">
      <w:pPr>
        <w:suppressAutoHyphens/>
        <w:ind w:right="-82" w:firstLine="900"/>
        <w:jc w:val="left"/>
        <w:rPr>
          <w:bCs/>
          <w:color w:val="000000"/>
          <w:sz w:val="22"/>
          <w:szCs w:val="24"/>
        </w:rPr>
      </w:pPr>
    </w:p>
    <w:p w:rsidR="002B4288" w:rsidRPr="002B4288" w:rsidRDefault="002B4288" w:rsidP="004D5062">
      <w:pPr>
        <w:suppressAutoHyphens/>
        <w:ind w:firstLine="720"/>
        <w:rPr>
          <w:sz w:val="22"/>
          <w:szCs w:val="22"/>
        </w:rPr>
      </w:pPr>
      <w:r w:rsidRPr="002B4288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2B4288" w:rsidRPr="002B4288" w:rsidRDefault="002B4288" w:rsidP="004D5062">
      <w:pPr>
        <w:suppressAutoHyphens/>
        <w:ind w:right="-82" w:firstLine="720"/>
        <w:rPr>
          <w:sz w:val="22"/>
          <w:szCs w:val="22"/>
        </w:rPr>
      </w:pPr>
      <w:r w:rsidRPr="002B4288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2B4288" w:rsidRPr="002B4288" w:rsidRDefault="002B4288" w:rsidP="004D5062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2B4288">
        <w:rPr>
          <w:rFonts w:eastAsia="Calibri"/>
          <w:sz w:val="22"/>
          <w:szCs w:val="22"/>
        </w:rPr>
        <w:t>7.3. Вопросы</w:t>
      </w:r>
      <w:r w:rsidRPr="002B4288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2B4288" w:rsidRPr="002B4288" w:rsidRDefault="002B4288" w:rsidP="004D5062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2B4288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2B4288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 w:rsidRPr="002B4288">
        <w:rPr>
          <w:color w:val="000000"/>
          <w:sz w:val="22"/>
          <w:szCs w:val="22"/>
        </w:rPr>
        <w:t>7.5. Договор заключается в электронной форме на электронной площадке с использованием Сторонами квалифицированной электронной подписью. Договор в электронной форме считается заключенным с момента его подписания Сторонами квалифицированной электронной подписью.</w:t>
      </w:r>
    </w:p>
    <w:p w:rsidR="002B4288" w:rsidRPr="002B4288" w:rsidRDefault="002B4288" w:rsidP="004D5062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2B4288" w:rsidRPr="002B4288" w:rsidRDefault="002B4288" w:rsidP="004D5062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2B4288">
        <w:rPr>
          <w:rFonts w:eastAsia="Calibri"/>
          <w:b/>
          <w:color w:val="000000"/>
          <w:sz w:val="22"/>
          <w:szCs w:val="22"/>
        </w:rPr>
        <w:t>ПОДПИСИ СТОРОН</w:t>
      </w:r>
      <w:r w:rsidRPr="002B4288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2B4288" w:rsidRPr="002B4288" w:rsidTr="0031099E">
        <w:trPr>
          <w:trHeight w:val="1097"/>
        </w:trPr>
        <w:tc>
          <w:tcPr>
            <w:tcW w:w="2500" w:type="pct"/>
          </w:tcPr>
          <w:p w:rsidR="002B4288" w:rsidRPr="002B4288" w:rsidRDefault="002B4288" w:rsidP="004D5062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2B4288" w:rsidRPr="002B4288" w:rsidRDefault="002B4288" w:rsidP="004D5062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B4288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2B4288" w:rsidRPr="002B4288" w:rsidRDefault="002B4288" w:rsidP="004D5062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2B4288" w:rsidRPr="002B4288" w:rsidRDefault="002B4288" w:rsidP="004D5062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B4288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2B4288" w:rsidRPr="002B4288" w:rsidRDefault="002B4288" w:rsidP="004D5062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B4288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2B4288" w:rsidRPr="002B4288" w:rsidRDefault="002B4288" w:rsidP="004D5062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B4288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2B4288" w:rsidRPr="002B4288" w:rsidRDefault="002B4288" w:rsidP="004D5062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2B4288" w:rsidRPr="002B4288" w:rsidRDefault="002B4288" w:rsidP="004D5062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B4288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2B4288" w:rsidRPr="002B4288" w:rsidRDefault="002B4288" w:rsidP="004D5062">
      <w:pPr>
        <w:suppressAutoHyphens/>
        <w:rPr>
          <w:sz w:val="24"/>
          <w:szCs w:val="24"/>
        </w:rPr>
      </w:pPr>
    </w:p>
    <w:p w:rsidR="002B4288" w:rsidRPr="000D2CD8" w:rsidRDefault="004D5062" w:rsidP="004D5062">
      <w:pPr>
        <w:suppressAutoHyphens/>
        <w:jc w:val="center"/>
        <w:rPr>
          <w:sz w:val="22"/>
          <w:szCs w:val="22"/>
        </w:rPr>
      </w:pPr>
      <w:r>
        <w:t>______________</w:t>
      </w:r>
    </w:p>
    <w:sectPr w:rsidR="002B4288" w:rsidRPr="000D2CD8" w:rsidSect="002B4288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CCA" w:rsidRDefault="006D0CCA" w:rsidP="0088776F">
      <w:r>
        <w:separator/>
      </w:r>
    </w:p>
  </w:endnote>
  <w:endnote w:type="continuationSeparator" w:id="0">
    <w:p w:rsidR="006D0CCA" w:rsidRDefault="006D0CCA" w:rsidP="0088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CCA" w:rsidRDefault="006D0CCA" w:rsidP="0088776F">
      <w:r>
        <w:separator/>
      </w:r>
    </w:p>
  </w:footnote>
  <w:footnote w:type="continuationSeparator" w:id="0">
    <w:p w:rsidR="006D0CCA" w:rsidRDefault="006D0CCA" w:rsidP="0088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3E" w:rsidRDefault="006F2E3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23C07">
      <w:rPr>
        <w:noProof/>
      </w:rPr>
      <w:t>2</w:t>
    </w:r>
    <w:r>
      <w:fldChar w:fldCharType="end"/>
    </w:r>
  </w:p>
  <w:p w:rsidR="006F2E3E" w:rsidRDefault="006F2E3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BFF"/>
    <w:rsid w:val="000478EB"/>
    <w:rsid w:val="000F1A02"/>
    <w:rsid w:val="00137667"/>
    <w:rsid w:val="001464B2"/>
    <w:rsid w:val="00173BFF"/>
    <w:rsid w:val="001A2440"/>
    <w:rsid w:val="001B4F8D"/>
    <w:rsid w:val="001F265D"/>
    <w:rsid w:val="00285D0C"/>
    <w:rsid w:val="002A2B11"/>
    <w:rsid w:val="002B4288"/>
    <w:rsid w:val="002F22EB"/>
    <w:rsid w:val="0031099E"/>
    <w:rsid w:val="00326996"/>
    <w:rsid w:val="00423C07"/>
    <w:rsid w:val="0043001D"/>
    <w:rsid w:val="004914DD"/>
    <w:rsid w:val="004D5062"/>
    <w:rsid w:val="00511A2B"/>
    <w:rsid w:val="00554BEC"/>
    <w:rsid w:val="00562C38"/>
    <w:rsid w:val="00595F6F"/>
    <w:rsid w:val="005C0140"/>
    <w:rsid w:val="006415B0"/>
    <w:rsid w:val="006463D8"/>
    <w:rsid w:val="006953EF"/>
    <w:rsid w:val="006D0CCA"/>
    <w:rsid w:val="006F2E3E"/>
    <w:rsid w:val="00711921"/>
    <w:rsid w:val="00795F30"/>
    <w:rsid w:val="00796BD1"/>
    <w:rsid w:val="007A696D"/>
    <w:rsid w:val="00820973"/>
    <w:rsid w:val="0088776F"/>
    <w:rsid w:val="008A3858"/>
    <w:rsid w:val="009840BA"/>
    <w:rsid w:val="00985118"/>
    <w:rsid w:val="009F7A52"/>
    <w:rsid w:val="00A03876"/>
    <w:rsid w:val="00A13C7B"/>
    <w:rsid w:val="00A21DC0"/>
    <w:rsid w:val="00AE1A2A"/>
    <w:rsid w:val="00B52D22"/>
    <w:rsid w:val="00B83D8D"/>
    <w:rsid w:val="00B95FEE"/>
    <w:rsid w:val="00BD1B6B"/>
    <w:rsid w:val="00BF2B0B"/>
    <w:rsid w:val="00C74487"/>
    <w:rsid w:val="00D368DC"/>
    <w:rsid w:val="00D97342"/>
    <w:rsid w:val="00F4320C"/>
    <w:rsid w:val="00F71B7A"/>
    <w:rsid w:val="00F9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4C3A1-11BB-4AF3-ACB3-A0CF7585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4288"/>
    <w:rPr>
      <w:b/>
      <w:sz w:val="24"/>
    </w:rPr>
  </w:style>
  <w:style w:type="character" w:customStyle="1" w:styleId="20">
    <w:name w:val="Заголовок 2 Знак"/>
    <w:link w:val="2"/>
    <w:rsid w:val="002B4288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2B4288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2B4288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character" w:customStyle="1" w:styleId="a9">
    <w:name w:val="Основной текст с отступом Знак"/>
    <w:link w:val="a8"/>
    <w:rsid w:val="002B4288"/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2B4288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8877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8776F"/>
    <w:rPr>
      <w:sz w:val="28"/>
    </w:rPr>
  </w:style>
  <w:style w:type="paragraph" w:styleId="af">
    <w:name w:val="footer"/>
    <w:basedOn w:val="a0"/>
    <w:link w:val="af0"/>
    <w:rsid w:val="008877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8776F"/>
    <w:rPr>
      <w:sz w:val="28"/>
    </w:rPr>
  </w:style>
  <w:style w:type="paragraph" w:customStyle="1" w:styleId="msonormal0">
    <w:name w:val="msonormal"/>
    <w:basedOn w:val="a0"/>
    <w:rsid w:val="002B428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2B4288"/>
    <w:pPr>
      <w:spacing w:after="100"/>
    </w:pPr>
  </w:style>
  <w:style w:type="character" w:customStyle="1" w:styleId="af1">
    <w:name w:val="Абзац списка Знак"/>
    <w:link w:val="af2"/>
    <w:uiPriority w:val="1"/>
    <w:locked/>
    <w:rsid w:val="002B4288"/>
    <w:rPr>
      <w:sz w:val="28"/>
    </w:rPr>
  </w:style>
  <w:style w:type="paragraph" w:styleId="af2">
    <w:name w:val="List Paragraph"/>
    <w:basedOn w:val="a0"/>
    <w:link w:val="af1"/>
    <w:uiPriority w:val="1"/>
    <w:qFormat/>
    <w:rsid w:val="002B4288"/>
    <w:pPr>
      <w:ind w:left="720"/>
      <w:contextualSpacing/>
    </w:pPr>
  </w:style>
  <w:style w:type="paragraph" w:customStyle="1" w:styleId="a">
    <w:name w:val="Список маркированный"/>
    <w:basedOn w:val="a0"/>
    <w:rsid w:val="002B4288"/>
    <w:pPr>
      <w:numPr>
        <w:ilvl w:val="1"/>
        <w:numId w:val="1"/>
      </w:numPr>
    </w:pPr>
  </w:style>
  <w:style w:type="paragraph" w:customStyle="1" w:styleId="Heading">
    <w:name w:val="Heading"/>
    <w:rsid w:val="002B428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2B428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2">
    <w:name w:val="Заголовок №1_"/>
    <w:link w:val="13"/>
    <w:uiPriority w:val="99"/>
    <w:locked/>
    <w:rsid w:val="002B4288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2B4288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3">
    <w:name w:val="Оглавление_"/>
    <w:link w:val="af4"/>
    <w:uiPriority w:val="99"/>
    <w:locked/>
    <w:rsid w:val="002B4288"/>
    <w:rPr>
      <w:sz w:val="27"/>
      <w:szCs w:val="27"/>
      <w:shd w:val="clear" w:color="auto" w:fill="FFFFFF"/>
    </w:rPr>
  </w:style>
  <w:style w:type="paragraph" w:customStyle="1" w:styleId="af4">
    <w:name w:val="Оглавление"/>
    <w:basedOn w:val="a0"/>
    <w:link w:val="af3"/>
    <w:uiPriority w:val="99"/>
    <w:rsid w:val="002B4288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fontstyle01">
    <w:name w:val="fontstyle01"/>
    <w:rsid w:val="002B428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5">
    <w:name w:val="Основной текст + Полужирный"/>
    <w:uiPriority w:val="99"/>
    <w:rsid w:val="002B4288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2B4288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2B4288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2B4288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2B4288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2B4288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2B4288"/>
    <w:rPr>
      <w:rFonts w:ascii="Times New Roman" w:hAnsi="Times New Roman" w:cs="Times New Roman" w:hint="default"/>
      <w:b w:val="0"/>
      <w:bCs w:val="0"/>
      <w:spacing w:val="0"/>
      <w:sz w:val="27"/>
      <w:szCs w:val="27"/>
    </w:rPr>
  </w:style>
  <w:style w:type="character" w:customStyle="1" w:styleId="15">
    <w:name w:val="Основной текст + Полужирный1"/>
    <w:uiPriority w:val="99"/>
    <w:rsid w:val="002B4288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f7">
    <w:name w:val="Hyperlink"/>
    <w:rsid w:val="002B4288"/>
    <w:rPr>
      <w:color w:val="0563C1"/>
      <w:u w:val="single"/>
    </w:rPr>
  </w:style>
  <w:style w:type="character" w:styleId="af8">
    <w:name w:val="FollowedHyperlink"/>
    <w:rsid w:val="002B428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ts-tender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www.rts-tende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84</TotalTime>
  <Pages>1</Pages>
  <Words>7990</Words>
  <Characters>45548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6</cp:revision>
  <cp:lastPrinted>2024-05-29T13:52:00Z</cp:lastPrinted>
  <dcterms:created xsi:type="dcterms:W3CDTF">2024-05-28T06:35:00Z</dcterms:created>
  <dcterms:modified xsi:type="dcterms:W3CDTF">2024-05-29T14:02:00Z</dcterms:modified>
</cp:coreProperties>
</file>