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A3" w:rsidRDefault="007052FF" w:rsidP="00304EA3">
      <w:pPr>
        <w:ind w:left="5040"/>
        <w:jc w:val="left"/>
        <w:rPr>
          <w:color w:val="000000"/>
        </w:rPr>
      </w:pPr>
      <w:r>
        <w:rPr>
          <w:color w:val="000000"/>
        </w:rPr>
        <w:t xml:space="preserve">    </w:t>
      </w:r>
      <w:r w:rsidR="00304EA3">
        <w:rPr>
          <w:color w:val="000000"/>
        </w:rPr>
        <w:t>УТВЕРЖДЕНА</w:t>
      </w:r>
    </w:p>
    <w:p w:rsidR="00304EA3" w:rsidRDefault="007052FF" w:rsidP="00304EA3">
      <w:pPr>
        <w:ind w:left="5040"/>
        <w:jc w:val="left"/>
        <w:rPr>
          <w:color w:val="000000"/>
        </w:rPr>
      </w:pPr>
      <w:r>
        <w:rPr>
          <w:color w:val="000000"/>
        </w:rPr>
        <w:t xml:space="preserve">    </w:t>
      </w:r>
      <w:r w:rsidR="00304EA3">
        <w:rPr>
          <w:color w:val="000000"/>
        </w:rPr>
        <w:t>постановлением администрации</w:t>
      </w:r>
    </w:p>
    <w:p w:rsidR="00304EA3" w:rsidRDefault="007052FF" w:rsidP="00304EA3">
      <w:pPr>
        <w:ind w:left="5040"/>
        <w:jc w:val="left"/>
        <w:rPr>
          <w:color w:val="000000"/>
        </w:rPr>
      </w:pPr>
      <w:r>
        <w:rPr>
          <w:color w:val="000000"/>
        </w:rPr>
        <w:t xml:space="preserve">    </w:t>
      </w:r>
      <w:r w:rsidR="00304EA3">
        <w:rPr>
          <w:color w:val="000000"/>
        </w:rPr>
        <w:t>Тихвинского района</w:t>
      </w:r>
    </w:p>
    <w:p w:rsidR="00304EA3" w:rsidRPr="00946433" w:rsidRDefault="007052FF" w:rsidP="00304EA3">
      <w:pPr>
        <w:ind w:left="5040"/>
        <w:jc w:val="left"/>
        <w:rPr>
          <w:color w:val="000000"/>
        </w:rPr>
      </w:pPr>
      <w:r>
        <w:rPr>
          <w:color w:val="000000"/>
        </w:rPr>
        <w:t xml:space="preserve">    </w:t>
      </w:r>
      <w:r w:rsidR="003039B8">
        <w:rPr>
          <w:color w:val="000000"/>
        </w:rPr>
        <w:t>от 13 июля 2022 г. № 01-1562-а</w:t>
      </w:r>
    </w:p>
    <w:p w:rsidR="00304EA3" w:rsidRDefault="007052FF" w:rsidP="007052FF">
      <w:pPr>
        <w:tabs>
          <w:tab w:val="left" w:pos="5103"/>
        </w:tabs>
        <w:ind w:left="5040"/>
        <w:jc w:val="left"/>
        <w:rPr>
          <w:color w:val="000000"/>
        </w:rPr>
      </w:pPr>
      <w:r>
        <w:rPr>
          <w:color w:val="000000"/>
        </w:rPr>
        <w:t xml:space="preserve">    </w:t>
      </w:r>
      <w:r w:rsidR="00304EA3">
        <w:rPr>
          <w:color w:val="000000"/>
        </w:rPr>
        <w:t>(приложение)</w:t>
      </w:r>
    </w:p>
    <w:p w:rsidR="00304EA3" w:rsidRDefault="00304EA3" w:rsidP="00304EA3">
      <w:pPr>
        <w:jc w:val="center"/>
        <w:rPr>
          <w:b/>
        </w:rPr>
      </w:pPr>
    </w:p>
    <w:p w:rsidR="00304EA3" w:rsidRPr="00003C36" w:rsidRDefault="00304EA3" w:rsidP="00304EA3">
      <w:pPr>
        <w:jc w:val="center"/>
        <w:rPr>
          <w:b/>
          <w:szCs w:val="28"/>
        </w:rPr>
      </w:pPr>
      <w:r w:rsidRPr="00003C36">
        <w:rPr>
          <w:b/>
          <w:szCs w:val="28"/>
        </w:rPr>
        <w:t>Аукционная документация</w:t>
      </w:r>
    </w:p>
    <w:p w:rsidR="00304EA3" w:rsidRPr="00003C36" w:rsidRDefault="00304EA3" w:rsidP="00304EA3">
      <w:pPr>
        <w:rPr>
          <w:szCs w:val="28"/>
        </w:rPr>
      </w:pPr>
    </w:p>
    <w:p w:rsidR="00304EA3" w:rsidRPr="00003C36" w:rsidRDefault="00304EA3" w:rsidP="00304EA3">
      <w:pPr>
        <w:ind w:firstLine="720"/>
        <w:rPr>
          <w:b/>
          <w:szCs w:val="28"/>
        </w:rPr>
      </w:pPr>
      <w:r w:rsidRPr="00003C36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003C36">
        <w:rPr>
          <w:b/>
          <w:szCs w:val="28"/>
        </w:rPr>
        <w:t>Общие положения</w:t>
      </w:r>
    </w:p>
    <w:p w:rsidR="00304EA3" w:rsidRPr="00003C36" w:rsidRDefault="00304EA3" w:rsidP="00304EA3">
      <w:pPr>
        <w:rPr>
          <w:szCs w:val="28"/>
        </w:rPr>
      </w:pPr>
      <w:r w:rsidRPr="00003C36">
        <w:rPr>
          <w:szCs w:val="28"/>
        </w:rPr>
        <w:t xml:space="preserve">         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Время проведения аукциона: с 11.00 час. </w:t>
      </w:r>
    </w:p>
    <w:p w:rsidR="00304EA3" w:rsidRPr="00003C36" w:rsidRDefault="00304EA3" w:rsidP="00304EA3">
      <w:pPr>
        <w:ind w:firstLine="720"/>
        <w:rPr>
          <w:b/>
          <w:sz w:val="24"/>
          <w:szCs w:val="24"/>
        </w:rPr>
      </w:pPr>
      <w:r w:rsidRPr="00003C36">
        <w:rPr>
          <w:sz w:val="24"/>
          <w:szCs w:val="24"/>
        </w:rPr>
        <w:t xml:space="preserve">Место проведения аукциона: 187553, Ленинградская область, </w:t>
      </w:r>
      <w:r>
        <w:rPr>
          <w:sz w:val="24"/>
          <w:szCs w:val="24"/>
        </w:rPr>
        <w:t xml:space="preserve">Тихвинский муниципальный район, </w:t>
      </w:r>
      <w:r w:rsidRPr="00003C36">
        <w:rPr>
          <w:sz w:val="24"/>
          <w:szCs w:val="24"/>
        </w:rPr>
        <w:t xml:space="preserve">Тихвинское городское поселение, </w:t>
      </w:r>
      <w:r w:rsidR="007052FF">
        <w:rPr>
          <w:sz w:val="24"/>
          <w:szCs w:val="24"/>
        </w:rPr>
        <w:t>город Тихвин, 1</w:t>
      </w:r>
      <w:r>
        <w:rPr>
          <w:sz w:val="24"/>
          <w:szCs w:val="24"/>
        </w:rPr>
        <w:t xml:space="preserve">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Организатор аукциона: администрация Тихвинского района.</w:t>
      </w:r>
    </w:p>
    <w:p w:rsidR="00304EA3" w:rsidRPr="00003C36" w:rsidRDefault="00304EA3" w:rsidP="00304EA3">
      <w:pPr>
        <w:jc w:val="center"/>
        <w:rPr>
          <w:b/>
          <w:sz w:val="24"/>
          <w:szCs w:val="24"/>
        </w:rPr>
      </w:pPr>
    </w:p>
    <w:p w:rsidR="00304EA3" w:rsidRPr="00003C36" w:rsidRDefault="00304EA3" w:rsidP="00304EA3">
      <w:pPr>
        <w:ind w:firstLine="720"/>
        <w:rPr>
          <w:b/>
          <w:szCs w:val="28"/>
        </w:rPr>
      </w:pPr>
      <w:r w:rsidRPr="00003C36">
        <w:rPr>
          <w:b/>
          <w:szCs w:val="28"/>
        </w:rPr>
        <w:t>2. Предмет аукциона</w:t>
      </w:r>
    </w:p>
    <w:p w:rsidR="00304EA3" w:rsidRPr="00003C36" w:rsidRDefault="00304EA3" w:rsidP="00304EA3">
      <w:pPr>
        <w:jc w:val="center"/>
        <w:rPr>
          <w:b/>
          <w:sz w:val="24"/>
          <w:szCs w:val="24"/>
        </w:rPr>
      </w:pP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Продажа права на заключение договора аренды земельного участка с кадастровым номером </w:t>
      </w:r>
      <w:r w:rsidRPr="00946433">
        <w:rPr>
          <w:sz w:val="24"/>
          <w:szCs w:val="24"/>
        </w:rPr>
        <w:t>47:13:</w:t>
      </w:r>
      <w:r>
        <w:rPr>
          <w:sz w:val="24"/>
          <w:szCs w:val="24"/>
        </w:rPr>
        <w:t>1203010:406</w:t>
      </w:r>
      <w:r w:rsidRPr="00003C36">
        <w:rPr>
          <w:color w:val="000000"/>
          <w:sz w:val="24"/>
          <w:szCs w:val="24"/>
        </w:rPr>
        <w:t xml:space="preserve">, площадью: </w:t>
      </w:r>
      <w:r>
        <w:rPr>
          <w:color w:val="000000"/>
          <w:sz w:val="24"/>
          <w:szCs w:val="24"/>
        </w:rPr>
        <w:t>5982</w:t>
      </w:r>
      <w:r w:rsidRPr="00003C36">
        <w:rPr>
          <w:color w:val="000000"/>
          <w:sz w:val="24"/>
          <w:szCs w:val="24"/>
        </w:rPr>
        <w:t xml:space="preserve"> </w:t>
      </w:r>
      <w:r w:rsidR="007052FF">
        <w:rPr>
          <w:bCs/>
          <w:color w:val="000000"/>
          <w:sz w:val="24"/>
          <w:szCs w:val="24"/>
        </w:rPr>
        <w:t>квадратных метра</w:t>
      </w:r>
      <w:r w:rsidRPr="00003C36">
        <w:rPr>
          <w:bCs/>
          <w:color w:val="000000"/>
          <w:sz w:val="24"/>
          <w:szCs w:val="24"/>
        </w:rPr>
        <w:t>,</w:t>
      </w:r>
      <w:r w:rsidRPr="00003C36">
        <w:rPr>
          <w:color w:val="000000"/>
          <w:sz w:val="24"/>
          <w:szCs w:val="24"/>
        </w:rPr>
        <w:t xml:space="preserve"> категория земель:</w:t>
      </w:r>
      <w:r w:rsidRPr="00003C36">
        <w:rPr>
          <w:sz w:val="24"/>
          <w:szCs w:val="24"/>
        </w:rPr>
        <w:t xml:space="preserve"> </w:t>
      </w:r>
      <w:r>
        <w:rPr>
          <w:sz w:val="24"/>
          <w:szCs w:val="24"/>
        </w:rPr>
        <w:t>земли населенных пунктов</w:t>
      </w:r>
      <w:r w:rsidRPr="00003C36">
        <w:rPr>
          <w:color w:val="000000"/>
          <w:sz w:val="24"/>
          <w:szCs w:val="24"/>
        </w:rPr>
        <w:t xml:space="preserve">; разрешенное использование: </w:t>
      </w:r>
      <w:r>
        <w:rPr>
          <w:color w:val="000000"/>
          <w:sz w:val="24"/>
          <w:szCs w:val="24"/>
        </w:rPr>
        <w:t>строительная промышленность, склады, служебные гаражи</w:t>
      </w:r>
      <w:r w:rsidRPr="00003C36">
        <w:rPr>
          <w:sz w:val="24"/>
          <w:szCs w:val="24"/>
        </w:rPr>
        <w:t>; адрес</w:t>
      </w:r>
      <w:r>
        <w:rPr>
          <w:sz w:val="24"/>
          <w:szCs w:val="24"/>
        </w:rPr>
        <w:t>:</w:t>
      </w:r>
      <w:r w:rsidRPr="00003C36">
        <w:rPr>
          <w:sz w:val="24"/>
          <w:szCs w:val="24"/>
        </w:rPr>
        <w:t xml:space="preserve"> </w:t>
      </w:r>
      <w:r w:rsidRPr="00946433">
        <w:rPr>
          <w:sz w:val="24"/>
          <w:szCs w:val="24"/>
        </w:rPr>
        <w:t>Ленинградская область, Тихв</w:t>
      </w:r>
      <w:r>
        <w:rPr>
          <w:sz w:val="24"/>
          <w:szCs w:val="24"/>
        </w:rPr>
        <w:t>инский муниципальный район, Тих</w:t>
      </w:r>
      <w:r w:rsidRPr="00946433">
        <w:rPr>
          <w:sz w:val="24"/>
          <w:szCs w:val="24"/>
        </w:rPr>
        <w:t>винское городское поселение, го</w:t>
      </w:r>
      <w:r>
        <w:rPr>
          <w:sz w:val="24"/>
          <w:szCs w:val="24"/>
        </w:rPr>
        <w:t>род Тихвин, шоссе Красавское, земельный участок 8</w:t>
      </w:r>
      <w:r w:rsidRPr="00946433">
        <w:rPr>
          <w:sz w:val="24"/>
          <w:szCs w:val="24"/>
        </w:rPr>
        <w:t>Б</w:t>
      </w:r>
      <w:r w:rsidRPr="00003C36">
        <w:rPr>
          <w:sz w:val="24"/>
          <w:szCs w:val="24"/>
        </w:rPr>
        <w:t xml:space="preserve">. 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b/>
          <w:sz w:val="24"/>
          <w:szCs w:val="24"/>
        </w:rPr>
        <w:t>Срок аренды</w:t>
      </w:r>
      <w:r w:rsidRPr="00003C36">
        <w:rPr>
          <w:sz w:val="24"/>
          <w:szCs w:val="24"/>
        </w:rPr>
        <w:t xml:space="preserve"> – 58 месяцев.</w:t>
      </w:r>
    </w:p>
    <w:p w:rsidR="00304EA3" w:rsidRPr="00003C36" w:rsidRDefault="00304EA3" w:rsidP="00304EA3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304EA3" w:rsidRDefault="00304EA3" w:rsidP="00304EA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К сети газоснабжения:</w:t>
      </w:r>
      <w:r w:rsidRPr="00003C36">
        <w:rPr>
          <w:sz w:val="24"/>
          <w:szCs w:val="24"/>
        </w:rPr>
        <w:t xml:space="preserve"> газопровод </w:t>
      </w:r>
      <w:r>
        <w:rPr>
          <w:sz w:val="24"/>
          <w:szCs w:val="24"/>
        </w:rPr>
        <w:t>высокого</w:t>
      </w:r>
      <w:r w:rsidRPr="00003C36">
        <w:rPr>
          <w:sz w:val="24"/>
          <w:szCs w:val="24"/>
        </w:rPr>
        <w:t xml:space="preserve"> давления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категории</w:t>
      </w:r>
      <w:r w:rsidRPr="00003C36">
        <w:rPr>
          <w:sz w:val="24"/>
          <w:szCs w:val="24"/>
        </w:rPr>
        <w:t xml:space="preserve">, расположенный на ориентировочном расстоянии (по прямой) </w:t>
      </w:r>
      <w:r>
        <w:rPr>
          <w:sz w:val="24"/>
          <w:szCs w:val="24"/>
        </w:rPr>
        <w:t xml:space="preserve">от границ земельного участка 140 метров. </w:t>
      </w:r>
      <w:r w:rsidRPr="00003C36">
        <w:rPr>
          <w:sz w:val="24"/>
          <w:szCs w:val="24"/>
        </w:rPr>
        <w:t>Предел максимальной нагрузки в точке подключения 15 кубических метров в час.</w:t>
      </w:r>
      <w:r w:rsidRPr="00B60F2B">
        <w:rPr>
          <w:sz w:val="24"/>
          <w:szCs w:val="24"/>
        </w:rPr>
        <w:t xml:space="preserve"> </w:t>
      </w:r>
    </w:p>
    <w:p w:rsidR="00304EA3" w:rsidRDefault="00304EA3" w:rsidP="00304EA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сети теплоснабжения: </w:t>
      </w:r>
      <w:r w:rsidRPr="00B60F2B">
        <w:rPr>
          <w:sz w:val="24"/>
          <w:szCs w:val="24"/>
        </w:rPr>
        <w:t xml:space="preserve">имеется возможность подключения к источнику теплоснабжения Филиала АО «Газпром теплоэнерго» в Ленинградской области, расположенному по адресу: </w:t>
      </w:r>
      <w:r w:rsidR="000A224F" w:rsidRPr="000A224F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</w:t>
      </w:r>
      <w:r>
        <w:rPr>
          <w:sz w:val="24"/>
          <w:szCs w:val="24"/>
        </w:rPr>
        <w:t xml:space="preserve">, </w:t>
      </w:r>
      <w:r w:rsidR="000A224F">
        <w:rPr>
          <w:sz w:val="24"/>
          <w:szCs w:val="24"/>
        </w:rPr>
        <w:t>улица Учебный городок, дом</w:t>
      </w:r>
      <w:r>
        <w:rPr>
          <w:sz w:val="24"/>
          <w:szCs w:val="24"/>
        </w:rPr>
        <w:t xml:space="preserve"> 9.</w:t>
      </w:r>
    </w:p>
    <w:p w:rsidR="00304EA3" w:rsidRPr="00003C36" w:rsidRDefault="00304EA3" w:rsidP="00304EA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сетям </w:t>
      </w:r>
      <w:r w:rsidRPr="00003C36">
        <w:rPr>
          <w:sz w:val="24"/>
          <w:szCs w:val="24"/>
        </w:rPr>
        <w:t>водоснабжения</w:t>
      </w:r>
      <w:r>
        <w:rPr>
          <w:sz w:val="24"/>
          <w:szCs w:val="24"/>
        </w:rPr>
        <w:t xml:space="preserve">, </w:t>
      </w:r>
      <w:r w:rsidRPr="00003C36">
        <w:rPr>
          <w:sz w:val="24"/>
          <w:szCs w:val="24"/>
        </w:rPr>
        <w:t>водоотведения</w:t>
      </w:r>
      <w:r>
        <w:rPr>
          <w:sz w:val="24"/>
          <w:szCs w:val="24"/>
        </w:rPr>
        <w:t xml:space="preserve"> </w:t>
      </w:r>
      <w:r w:rsidRPr="00B60F2B">
        <w:rPr>
          <w:sz w:val="24"/>
          <w:szCs w:val="24"/>
        </w:rPr>
        <w:t>отсутствует</w:t>
      </w:r>
      <w:r>
        <w:rPr>
          <w:sz w:val="24"/>
          <w:szCs w:val="24"/>
        </w:rPr>
        <w:t>.</w:t>
      </w:r>
    </w:p>
    <w:p w:rsidR="00304EA3" w:rsidRPr="00003C36" w:rsidRDefault="00304EA3" w:rsidP="00304EA3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Предельные параметры разрешенного стр</w:t>
      </w:r>
      <w:r>
        <w:rPr>
          <w:b/>
          <w:sz w:val="24"/>
          <w:szCs w:val="24"/>
        </w:rPr>
        <w:t>оительства объекта капитального</w:t>
      </w:r>
      <w:r w:rsidRPr="00003C36">
        <w:rPr>
          <w:b/>
          <w:sz w:val="24"/>
          <w:szCs w:val="24"/>
        </w:rPr>
        <w:t xml:space="preserve"> строительства:</w:t>
      </w:r>
    </w:p>
    <w:p w:rsidR="00304EA3" w:rsidRPr="00003C36" w:rsidRDefault="00304EA3" w:rsidP="00304EA3">
      <w:pPr>
        <w:rPr>
          <w:sz w:val="24"/>
          <w:szCs w:val="24"/>
        </w:rPr>
      </w:pPr>
      <w:r w:rsidRPr="00003C36">
        <w:rPr>
          <w:sz w:val="24"/>
          <w:szCs w:val="24"/>
        </w:rPr>
        <w:t>- Максимальная высота здания – 30 м;</w:t>
      </w:r>
    </w:p>
    <w:p w:rsidR="00304EA3" w:rsidRPr="00003C36" w:rsidRDefault="00304EA3" w:rsidP="00304EA3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003C36">
        <w:rPr>
          <w:sz w:val="24"/>
          <w:szCs w:val="24"/>
        </w:rPr>
        <w:t>;</w:t>
      </w:r>
    </w:p>
    <w:p w:rsidR="00304EA3" w:rsidRPr="00003C36" w:rsidRDefault="00304EA3" w:rsidP="00304EA3">
      <w:pPr>
        <w:rPr>
          <w:sz w:val="24"/>
          <w:szCs w:val="24"/>
        </w:rPr>
      </w:pPr>
      <w:r w:rsidRPr="00003C36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304EA3" w:rsidRPr="00003C36" w:rsidRDefault="00304EA3" w:rsidP="00304EA3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003C36">
        <w:rPr>
          <w:sz w:val="24"/>
          <w:szCs w:val="24"/>
        </w:rPr>
        <w:t>;</w:t>
      </w:r>
    </w:p>
    <w:p w:rsidR="00304EA3" w:rsidRPr="00003C36" w:rsidRDefault="00304EA3" w:rsidP="00304EA3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003C36">
        <w:rPr>
          <w:sz w:val="24"/>
          <w:szCs w:val="24"/>
          <w:lang w:val="en-US"/>
        </w:rPr>
        <w:t>V</w:t>
      </w:r>
      <w:r w:rsidRPr="00003C36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304EA3" w:rsidRPr="00003C36" w:rsidRDefault="00304EA3" w:rsidP="00304EA3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</w:t>
      </w:r>
      <w:r w:rsidRPr="00003C36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03C36">
        <w:rPr>
          <w:sz w:val="24"/>
          <w:szCs w:val="24"/>
        </w:rPr>
        <w:t xml:space="preserve"> –2,4;</w:t>
      </w:r>
    </w:p>
    <w:p w:rsidR="00304EA3" w:rsidRPr="00003C36" w:rsidRDefault="00304EA3" w:rsidP="00304EA3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 Максимальный процент застройки – 50%;</w:t>
      </w:r>
    </w:p>
    <w:p w:rsidR="00304EA3" w:rsidRPr="00003C36" w:rsidRDefault="00304EA3" w:rsidP="00304EA3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003C36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</w:p>
    <w:p w:rsidR="00304EA3" w:rsidRPr="00003C36" w:rsidRDefault="00304EA3" w:rsidP="00304EA3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</w:p>
    <w:p w:rsidR="00304EA3" w:rsidRPr="00312DD1" w:rsidRDefault="00304EA3" w:rsidP="00304EA3">
      <w:pPr>
        <w:ind w:firstLine="720"/>
        <w:rPr>
          <w:b/>
          <w:szCs w:val="28"/>
        </w:rPr>
      </w:pPr>
      <w:r w:rsidRPr="00312DD1">
        <w:rPr>
          <w:b/>
          <w:szCs w:val="28"/>
        </w:rPr>
        <w:t>3. Условия участия в аукционе и порядок приема заявок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Документ, подтверждающий внесение задатка</w:t>
      </w:r>
      <w:hyperlink r:id="rId6" w:history="1"/>
      <w:r w:rsidRPr="00003C36">
        <w:rPr>
          <w:sz w:val="24"/>
          <w:szCs w:val="24"/>
        </w:rPr>
        <w:t>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hyperlink r:id="rId7" w:history="1">
        <w:r w:rsidRPr="00F96631">
          <w:rPr>
            <w:rStyle w:val="aa"/>
            <w:color w:val="000000"/>
            <w:sz w:val="24"/>
            <w:szCs w:val="24"/>
            <w:u w:val="none"/>
          </w:rPr>
          <w:t>документ</w:t>
        </w:r>
      </w:hyperlink>
      <w:r w:rsidRPr="00F96631">
        <w:rPr>
          <w:color w:val="000000"/>
          <w:sz w:val="24"/>
          <w:szCs w:val="24"/>
        </w:rPr>
        <w:t>а</w:t>
      </w:r>
      <w:r w:rsidRPr="00003C36">
        <w:rPr>
          <w:sz w:val="24"/>
          <w:szCs w:val="24"/>
        </w:rPr>
        <w:t>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304EA3" w:rsidRPr="00003C36" w:rsidRDefault="00304EA3" w:rsidP="00304EA3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304EA3" w:rsidRPr="00003C36" w:rsidRDefault="00304EA3" w:rsidP="0030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8" w:history="1">
        <w:r w:rsidRPr="00003C36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003C36">
        <w:rPr>
          <w:rFonts w:ascii="Times New Roman" w:hAnsi="Times New Roman" w:cs="Times New Roman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9" w:history="1">
        <w:r w:rsidRPr="00003C36">
          <w:rPr>
            <w:sz w:val="24"/>
            <w:szCs w:val="24"/>
          </w:rPr>
          <w:t>расписка</w:t>
        </w:r>
      </w:hyperlink>
      <w:r w:rsidRPr="00003C36">
        <w:rPr>
          <w:sz w:val="24"/>
          <w:szCs w:val="24"/>
        </w:rPr>
        <w:t xml:space="preserve"> в получении заявки.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Время приема заявок:</w:t>
      </w:r>
      <w:r w:rsidRPr="00003C36">
        <w:rPr>
          <w:sz w:val="24"/>
          <w:szCs w:val="24"/>
          <w:shd w:val="clear" w:color="auto" w:fill="FFFFFF"/>
        </w:rPr>
        <w:t xml:space="preserve"> </w:t>
      </w:r>
      <w:r w:rsidRPr="00003C36">
        <w:rPr>
          <w:sz w:val="24"/>
          <w:szCs w:val="24"/>
        </w:rPr>
        <w:t>рабочие дни (понедельник-четверг с 08.00 до 13.00 и с 14.00 до 17.00 ч.; пятница с 08.00 до 13.00 и с 14.00 до 16.00 ч.).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Место приема заявок: Ленинградская область, </w:t>
      </w:r>
      <w:r w:rsidR="00A165C2" w:rsidRPr="00A165C2">
        <w:rPr>
          <w:sz w:val="24"/>
          <w:szCs w:val="24"/>
        </w:rPr>
        <w:t>Тихвинский муниципальный район, Тихвинское городское поселение, город Тихвин,</w:t>
      </w:r>
      <w:r w:rsidRPr="00003C36">
        <w:rPr>
          <w:sz w:val="24"/>
          <w:szCs w:val="24"/>
        </w:rPr>
        <w:t xml:space="preserve">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B71A1" w:rsidRDefault="000B71A1" w:rsidP="00304EA3">
      <w:pPr>
        <w:ind w:firstLine="708"/>
        <w:rPr>
          <w:b/>
          <w:szCs w:val="28"/>
        </w:rPr>
      </w:pPr>
    </w:p>
    <w:p w:rsidR="00304EA3" w:rsidRPr="00312DD1" w:rsidRDefault="00304EA3" w:rsidP="00304EA3">
      <w:pPr>
        <w:ind w:firstLine="708"/>
        <w:rPr>
          <w:b/>
          <w:szCs w:val="28"/>
        </w:rPr>
      </w:pPr>
      <w:bookmarkStart w:id="0" w:name="_GoBack"/>
      <w:bookmarkEnd w:id="0"/>
      <w:r w:rsidRPr="00312DD1">
        <w:rPr>
          <w:b/>
          <w:szCs w:val="28"/>
        </w:rPr>
        <w:lastRenderedPageBreak/>
        <w:t>4. Требование о внесении задатка для участия в аукционе</w:t>
      </w:r>
    </w:p>
    <w:p w:rsidR="00304EA3" w:rsidRPr="00003C36" w:rsidRDefault="00304EA3" w:rsidP="00304EA3">
      <w:pPr>
        <w:jc w:val="center"/>
        <w:rPr>
          <w:sz w:val="24"/>
          <w:szCs w:val="24"/>
        </w:rPr>
      </w:pPr>
    </w:p>
    <w:p w:rsidR="00304EA3" w:rsidRPr="00003C36" w:rsidRDefault="00304EA3" w:rsidP="00304EA3">
      <w:pPr>
        <w:ind w:firstLine="708"/>
        <w:rPr>
          <w:sz w:val="24"/>
          <w:szCs w:val="24"/>
        </w:rPr>
      </w:pPr>
      <w:r w:rsidRPr="00003C36">
        <w:rPr>
          <w:sz w:val="24"/>
          <w:szCs w:val="24"/>
        </w:rPr>
        <w:t xml:space="preserve">Для участия в аукционе заявитель вносит задаток </w:t>
      </w:r>
      <w:r w:rsidRPr="00003C36">
        <w:rPr>
          <w:rStyle w:val="ad"/>
          <w:sz w:val="24"/>
          <w:szCs w:val="24"/>
        </w:rPr>
        <w:t>на расчетный счет а</w:t>
      </w:r>
      <w:r w:rsidRPr="00003C36">
        <w:rPr>
          <w:sz w:val="24"/>
          <w:szCs w:val="24"/>
        </w:rPr>
        <w:t>дминистрации Тихвинского района ИНН 4715015877 КПП 471501001</w:t>
      </w:r>
      <w:r w:rsidRPr="00003C36">
        <w:rPr>
          <w:rStyle w:val="ad"/>
          <w:sz w:val="24"/>
          <w:szCs w:val="24"/>
        </w:rPr>
        <w:t xml:space="preserve"> </w:t>
      </w:r>
      <w:r w:rsidRPr="00003C36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003C36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003C36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003C36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003C36">
        <w:rPr>
          <w:b/>
          <w:sz w:val="24"/>
          <w:szCs w:val="24"/>
        </w:rPr>
        <w:t>даты рассмотрения заявок на участие в аукционе</w:t>
      </w:r>
      <w:r w:rsidRPr="00003C36">
        <w:rPr>
          <w:rStyle w:val="ad"/>
          <w:b/>
          <w:sz w:val="24"/>
          <w:szCs w:val="24"/>
        </w:rPr>
        <w:t>.</w:t>
      </w:r>
    </w:p>
    <w:p w:rsidR="00304EA3" w:rsidRPr="00003C36" w:rsidRDefault="00304EA3" w:rsidP="00304EA3">
      <w:pPr>
        <w:jc w:val="center"/>
        <w:rPr>
          <w:b/>
          <w:sz w:val="24"/>
          <w:szCs w:val="24"/>
        </w:rPr>
      </w:pPr>
    </w:p>
    <w:p w:rsidR="00304EA3" w:rsidRPr="00312DD1" w:rsidRDefault="00304EA3" w:rsidP="00304EA3">
      <w:pPr>
        <w:ind w:firstLine="708"/>
        <w:rPr>
          <w:b/>
          <w:szCs w:val="28"/>
        </w:rPr>
      </w:pPr>
      <w:r w:rsidRPr="00312DD1">
        <w:rPr>
          <w:b/>
          <w:szCs w:val="28"/>
        </w:rPr>
        <w:t>5. Порядок признания заявителей участниками аукциона</w:t>
      </w:r>
    </w:p>
    <w:p w:rsidR="00304EA3" w:rsidRPr="00312DD1" w:rsidRDefault="00304EA3" w:rsidP="00304EA3">
      <w:pPr>
        <w:jc w:val="center"/>
        <w:rPr>
          <w:b/>
          <w:szCs w:val="28"/>
        </w:rPr>
      </w:pP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</w:t>
      </w:r>
      <w:r w:rsidR="00A165C2" w:rsidRPr="00A165C2">
        <w:rPr>
          <w:sz w:val="24"/>
          <w:szCs w:val="24"/>
        </w:rPr>
        <w:t xml:space="preserve"> Тихвинский муниципальный район, Тихвинское городское поселение, город Тихвин</w:t>
      </w:r>
      <w:r w:rsidR="00A165C2" w:rsidRPr="00003C36">
        <w:rPr>
          <w:sz w:val="24"/>
          <w:szCs w:val="24"/>
        </w:rPr>
        <w:t>,</w:t>
      </w:r>
      <w:r w:rsidR="00A165C2">
        <w:rPr>
          <w:sz w:val="24"/>
          <w:szCs w:val="24"/>
        </w:rPr>
        <w:t xml:space="preserve"> 1 микрорайон,</w:t>
      </w:r>
      <w:r w:rsidRPr="00003C36">
        <w:rPr>
          <w:sz w:val="24"/>
          <w:szCs w:val="24"/>
        </w:rPr>
        <w:t xml:space="preserve"> д. 2, 2 этаж, кабинет 19 (комитет по управлению муниципальным имуществом и градостроительству).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04EA3" w:rsidRPr="00003C36" w:rsidRDefault="00304EA3" w:rsidP="0030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</w:t>
      </w:r>
      <w:r w:rsidRPr="00003C36">
        <w:rPr>
          <w:sz w:val="24"/>
          <w:szCs w:val="24"/>
        </w:rPr>
        <w:lastRenderedPageBreak/>
        <w:t>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304EA3" w:rsidRPr="00003C36" w:rsidRDefault="00304EA3" w:rsidP="00304EA3">
      <w:pPr>
        <w:jc w:val="center"/>
        <w:rPr>
          <w:b/>
          <w:sz w:val="24"/>
          <w:szCs w:val="24"/>
        </w:rPr>
      </w:pPr>
    </w:p>
    <w:p w:rsidR="00304EA3" w:rsidRPr="00312DD1" w:rsidRDefault="00304EA3" w:rsidP="00304EA3">
      <w:pPr>
        <w:ind w:firstLine="720"/>
        <w:rPr>
          <w:b/>
          <w:szCs w:val="28"/>
        </w:rPr>
      </w:pPr>
      <w:r w:rsidRPr="00312DD1">
        <w:rPr>
          <w:b/>
          <w:szCs w:val="28"/>
        </w:rPr>
        <w:t>6. Порядок проведения аукциона</w:t>
      </w:r>
    </w:p>
    <w:p w:rsidR="00304EA3" w:rsidRPr="00003C36" w:rsidRDefault="00304EA3" w:rsidP="00304EA3">
      <w:pPr>
        <w:rPr>
          <w:sz w:val="24"/>
          <w:szCs w:val="24"/>
        </w:rPr>
      </w:pP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проводится Комиссией </w:t>
      </w:r>
      <w:r>
        <w:rPr>
          <w:sz w:val="24"/>
          <w:szCs w:val="24"/>
        </w:rPr>
        <w:t xml:space="preserve">по адресу: </w:t>
      </w:r>
      <w:r w:rsidRPr="00003C36">
        <w:rPr>
          <w:sz w:val="24"/>
          <w:szCs w:val="24"/>
        </w:rPr>
        <w:t xml:space="preserve">187553, Ленинградская область, Тихвинский </w:t>
      </w:r>
      <w:r>
        <w:rPr>
          <w:sz w:val="24"/>
          <w:szCs w:val="24"/>
        </w:rPr>
        <w:t xml:space="preserve">муниципальный район, Тихвинское городское поселение, город Тихвин, </w:t>
      </w:r>
      <w:r w:rsidR="00A165C2">
        <w:rPr>
          <w:sz w:val="24"/>
          <w:szCs w:val="24"/>
        </w:rPr>
        <w:t xml:space="preserve">1 </w:t>
      </w:r>
      <w:r>
        <w:rPr>
          <w:sz w:val="24"/>
          <w:szCs w:val="24"/>
        </w:rPr>
        <w:t>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003C36">
        <w:rPr>
          <w:b/>
          <w:sz w:val="24"/>
          <w:szCs w:val="24"/>
        </w:rPr>
        <w:t xml:space="preserve">      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03C36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 ведет аукционист в присутствии Комиссии.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304EA3" w:rsidRPr="00003C36" w:rsidRDefault="00304EA3" w:rsidP="00304EA3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304EA3" w:rsidRPr="00003C36" w:rsidRDefault="00304EA3" w:rsidP="00304EA3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</w:t>
      </w:r>
      <w:r w:rsidRPr="00003C36">
        <w:rPr>
          <w:sz w:val="24"/>
          <w:szCs w:val="24"/>
        </w:rPr>
        <w:lastRenderedPageBreak/>
        <w:t>ет на этого участника. Затем аукционист объявляет следующую цену в соответствии с "шагом аукциона".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304EA3" w:rsidRPr="00003C36" w:rsidRDefault="00304EA3" w:rsidP="00304EA3">
      <w:pPr>
        <w:jc w:val="center"/>
        <w:rPr>
          <w:b/>
          <w:sz w:val="24"/>
          <w:szCs w:val="24"/>
        </w:rPr>
      </w:pPr>
    </w:p>
    <w:p w:rsidR="00304EA3" w:rsidRPr="00312DD1" w:rsidRDefault="00304EA3" w:rsidP="00304EA3">
      <w:pPr>
        <w:ind w:firstLine="720"/>
        <w:rPr>
          <w:b/>
          <w:szCs w:val="28"/>
        </w:rPr>
      </w:pPr>
      <w:r w:rsidRPr="00312DD1">
        <w:rPr>
          <w:b/>
          <w:szCs w:val="28"/>
        </w:rPr>
        <w:t>7. Оформление результатов аукциона</w:t>
      </w:r>
    </w:p>
    <w:p w:rsidR="00304EA3" w:rsidRPr="00003C36" w:rsidRDefault="00304EA3" w:rsidP="00304EA3">
      <w:pPr>
        <w:jc w:val="center"/>
        <w:rPr>
          <w:b/>
          <w:sz w:val="24"/>
          <w:szCs w:val="24"/>
        </w:rPr>
      </w:pP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304EA3" w:rsidRPr="00003C36" w:rsidRDefault="00304EA3" w:rsidP="0030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304EA3" w:rsidRPr="00003C36" w:rsidRDefault="00304EA3" w:rsidP="0030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304EA3" w:rsidRPr="00003C36" w:rsidRDefault="00304EA3" w:rsidP="0030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304EA3" w:rsidRPr="00003C36" w:rsidRDefault="00304EA3" w:rsidP="0030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04EA3" w:rsidRPr="00003C36" w:rsidRDefault="00304EA3" w:rsidP="0030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304EA3" w:rsidRPr="00003C36" w:rsidRDefault="00304EA3" w:rsidP="0030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304EA3" w:rsidRPr="00003C36" w:rsidRDefault="00304EA3" w:rsidP="0030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04EA3" w:rsidRDefault="00304EA3" w:rsidP="00304EA3">
      <w:pPr>
        <w:ind w:left="720"/>
        <w:jc w:val="left"/>
        <w:rPr>
          <w:b/>
          <w:szCs w:val="28"/>
        </w:rPr>
      </w:pPr>
      <w:r>
        <w:rPr>
          <w:b/>
          <w:szCs w:val="28"/>
        </w:rPr>
        <w:t xml:space="preserve">8. </w:t>
      </w:r>
      <w:r w:rsidRPr="00312DD1">
        <w:rPr>
          <w:b/>
          <w:szCs w:val="28"/>
        </w:rPr>
        <w:t xml:space="preserve">Порядок заключения договора аренды </w:t>
      </w:r>
    </w:p>
    <w:p w:rsidR="00304EA3" w:rsidRPr="00312DD1" w:rsidRDefault="00304EA3" w:rsidP="00304EA3">
      <w:pPr>
        <w:ind w:firstLine="720"/>
        <w:jc w:val="left"/>
        <w:rPr>
          <w:b/>
          <w:szCs w:val="28"/>
        </w:rPr>
      </w:pPr>
      <w:r w:rsidRPr="00312DD1">
        <w:rPr>
          <w:b/>
          <w:szCs w:val="28"/>
        </w:rPr>
        <w:t>земельного участка</w:t>
      </w:r>
    </w:p>
    <w:p w:rsidR="00304EA3" w:rsidRPr="00312DD1" w:rsidRDefault="00304EA3" w:rsidP="00304EA3">
      <w:pPr>
        <w:ind w:left="360"/>
        <w:jc w:val="center"/>
        <w:rPr>
          <w:b/>
          <w:szCs w:val="28"/>
        </w:rPr>
      </w:pP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</w:t>
      </w:r>
      <w:r w:rsidRPr="00003C36">
        <w:rPr>
          <w:sz w:val="24"/>
          <w:szCs w:val="24"/>
        </w:rPr>
        <w:lastRenderedPageBreak/>
        <w:t>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304EA3" w:rsidRDefault="00304EA3" w:rsidP="00304EA3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br w:type="page"/>
      </w:r>
      <w:r w:rsidR="007052FF">
        <w:rPr>
          <w:color w:val="000000"/>
          <w:sz w:val="24"/>
          <w:szCs w:val="24"/>
        </w:rPr>
        <w:lastRenderedPageBreak/>
        <w:t xml:space="preserve">             </w:t>
      </w:r>
      <w:r w:rsidRPr="00003C36">
        <w:rPr>
          <w:color w:val="000000"/>
          <w:sz w:val="24"/>
          <w:szCs w:val="24"/>
        </w:rPr>
        <w:t>Приложение № 1</w:t>
      </w:r>
    </w:p>
    <w:p w:rsidR="00304EA3" w:rsidRPr="00003C36" w:rsidRDefault="007052FF" w:rsidP="00304EA3">
      <w:pPr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304EA3" w:rsidRPr="00003C36">
        <w:rPr>
          <w:color w:val="000000"/>
          <w:sz w:val="24"/>
          <w:szCs w:val="24"/>
        </w:rPr>
        <w:t>к аукционной документации</w:t>
      </w:r>
    </w:p>
    <w:p w:rsidR="00304EA3" w:rsidRPr="00003C36" w:rsidRDefault="00304EA3" w:rsidP="00304EA3">
      <w:pPr>
        <w:jc w:val="right"/>
        <w:rPr>
          <w:color w:val="000000"/>
          <w:sz w:val="24"/>
          <w:szCs w:val="24"/>
        </w:rPr>
      </w:pPr>
    </w:p>
    <w:p w:rsidR="00304EA3" w:rsidRPr="00003C36" w:rsidRDefault="00304EA3" w:rsidP="00304EA3">
      <w:pPr>
        <w:jc w:val="right"/>
        <w:rPr>
          <w:b/>
          <w:bCs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>ФОРМА</w:t>
      </w:r>
    </w:p>
    <w:p w:rsidR="00304EA3" w:rsidRPr="00003C36" w:rsidRDefault="00304EA3" w:rsidP="00304EA3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В администрацию Тихвинского района</w:t>
      </w:r>
    </w:p>
    <w:p w:rsidR="00304EA3" w:rsidRPr="00003C36" w:rsidRDefault="00304EA3" w:rsidP="00304EA3">
      <w:pPr>
        <w:jc w:val="center"/>
        <w:rPr>
          <w:b/>
          <w:bCs/>
          <w:color w:val="000000"/>
          <w:sz w:val="24"/>
          <w:szCs w:val="24"/>
        </w:rPr>
      </w:pPr>
    </w:p>
    <w:p w:rsidR="00304EA3" w:rsidRPr="00003C36" w:rsidRDefault="00304EA3" w:rsidP="00304EA3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 xml:space="preserve">ЗАЯВКА </w:t>
      </w:r>
    </w:p>
    <w:p w:rsidR="00304EA3" w:rsidRPr="00003C36" w:rsidRDefault="00304EA3" w:rsidP="00304EA3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НА УЧАСТИЕ В АУКЦИОНЕ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                </w:t>
      </w:r>
    </w:p>
    <w:p w:rsidR="00304EA3" w:rsidRPr="00003C36" w:rsidRDefault="001A4CD6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Заявитель: _</w:t>
      </w:r>
      <w:r w:rsidR="00304EA3" w:rsidRPr="00003C36">
        <w:rPr>
          <w:color w:val="000000"/>
          <w:sz w:val="24"/>
          <w:szCs w:val="24"/>
        </w:rPr>
        <w:t>__________________________________</w:t>
      </w:r>
      <w:r w:rsidR="00304EA3">
        <w:rPr>
          <w:color w:val="000000"/>
          <w:sz w:val="24"/>
          <w:szCs w:val="24"/>
        </w:rPr>
        <w:t>_____________________________</w:t>
      </w:r>
    </w:p>
    <w:p w:rsidR="00304EA3" w:rsidRPr="00003C36" w:rsidRDefault="00304EA3" w:rsidP="00304EA3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/ФИО / Наименование юридического лица/</w:t>
      </w:r>
    </w:p>
    <w:p w:rsidR="00304EA3" w:rsidRPr="00003C36" w:rsidRDefault="00304EA3" w:rsidP="00304EA3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физических лиц: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Вид документа, удостоверяющего </w:t>
      </w:r>
      <w:r w:rsidR="001A4CD6" w:rsidRPr="00003C36">
        <w:rPr>
          <w:color w:val="000000"/>
          <w:sz w:val="24"/>
          <w:szCs w:val="24"/>
        </w:rPr>
        <w:t>личность: _</w:t>
      </w:r>
      <w:r w:rsidRPr="00003C36">
        <w:rPr>
          <w:color w:val="000000"/>
          <w:sz w:val="24"/>
          <w:szCs w:val="24"/>
        </w:rPr>
        <w:t xml:space="preserve">________________________, серия и номер </w:t>
      </w:r>
      <w:r w:rsidR="001A4CD6" w:rsidRPr="00003C36">
        <w:rPr>
          <w:color w:val="000000"/>
          <w:sz w:val="24"/>
          <w:szCs w:val="24"/>
        </w:rPr>
        <w:t>документа,</w:t>
      </w:r>
      <w:r w:rsidRPr="00003C36">
        <w:rPr>
          <w:color w:val="000000"/>
          <w:sz w:val="24"/>
          <w:szCs w:val="24"/>
        </w:rPr>
        <w:t xml:space="preserve"> удостоверяющего </w:t>
      </w:r>
      <w:r w:rsidR="001A4CD6" w:rsidRPr="00003C36">
        <w:rPr>
          <w:color w:val="000000"/>
          <w:sz w:val="24"/>
          <w:szCs w:val="24"/>
        </w:rPr>
        <w:t>личность: _</w:t>
      </w:r>
      <w:r w:rsidRPr="00003C36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</w:t>
      </w:r>
      <w:r w:rsidRPr="00003C36">
        <w:rPr>
          <w:color w:val="000000"/>
          <w:sz w:val="24"/>
          <w:szCs w:val="24"/>
        </w:rPr>
        <w:t>, кем выдан ____________________________________</w:t>
      </w:r>
      <w:r>
        <w:rPr>
          <w:color w:val="000000"/>
          <w:sz w:val="24"/>
          <w:szCs w:val="24"/>
        </w:rPr>
        <w:t>____________________________</w:t>
      </w:r>
      <w:r w:rsidRPr="00003C36">
        <w:rPr>
          <w:color w:val="000000"/>
          <w:sz w:val="24"/>
          <w:szCs w:val="24"/>
        </w:rPr>
        <w:t>, дата выдачи документа «____» _________________ ________г.</w:t>
      </w:r>
    </w:p>
    <w:p w:rsidR="00304EA3" w:rsidRPr="00003C36" w:rsidRDefault="00304EA3" w:rsidP="00304EA3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юридических лиц: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ИНН____________________, ОГРН______________________________________________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>
        <w:rPr>
          <w:color w:val="000000"/>
          <w:sz w:val="24"/>
          <w:szCs w:val="24"/>
        </w:rPr>
        <w:t>______________________________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</w:t>
      </w:r>
      <w:r w:rsidRPr="00003C36">
        <w:rPr>
          <w:color w:val="000000"/>
          <w:sz w:val="24"/>
          <w:szCs w:val="24"/>
        </w:rPr>
        <w:t>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Pr="00003C36">
        <w:rPr>
          <w:color w:val="000000"/>
          <w:sz w:val="24"/>
          <w:szCs w:val="24"/>
        </w:rPr>
        <w:t xml:space="preserve"> N ______________________ БИК_________________</w:t>
      </w:r>
      <w:r w:rsidR="001A4CD6" w:rsidRPr="00003C36">
        <w:rPr>
          <w:color w:val="000000"/>
          <w:sz w:val="24"/>
          <w:szCs w:val="24"/>
        </w:rPr>
        <w:t>_, ИНН</w:t>
      </w:r>
      <w:r w:rsidRPr="00003C36">
        <w:rPr>
          <w:color w:val="000000"/>
          <w:sz w:val="24"/>
          <w:szCs w:val="24"/>
        </w:rPr>
        <w:t xml:space="preserve"> _________</w:t>
      </w:r>
      <w:r>
        <w:rPr>
          <w:color w:val="000000"/>
          <w:sz w:val="24"/>
          <w:szCs w:val="24"/>
        </w:rPr>
        <w:t>_____</w:t>
      </w:r>
    </w:p>
    <w:p w:rsidR="00304EA3" w:rsidRPr="00003C36" w:rsidRDefault="00304EA3" w:rsidP="00304EA3">
      <w:pPr>
        <w:tabs>
          <w:tab w:val="left" w:pos="0"/>
        </w:tabs>
        <w:rPr>
          <w:color w:val="000000"/>
          <w:sz w:val="24"/>
          <w:szCs w:val="24"/>
        </w:rPr>
      </w:pPr>
    </w:p>
    <w:p w:rsidR="00304EA3" w:rsidRPr="00A1299D" w:rsidRDefault="00304EA3" w:rsidP="00304EA3">
      <w:pPr>
        <w:tabs>
          <w:tab w:val="left" w:pos="0"/>
        </w:tabs>
        <w:jc w:val="center"/>
        <w:rPr>
          <w:color w:val="000000"/>
          <w:sz w:val="20"/>
        </w:rPr>
      </w:pPr>
      <w:r w:rsidRPr="00003C36">
        <w:rPr>
          <w:color w:val="000000"/>
          <w:sz w:val="24"/>
          <w:szCs w:val="24"/>
        </w:rPr>
        <w:t>Представитель заявителя _____________________</w:t>
      </w:r>
      <w:r>
        <w:rPr>
          <w:color w:val="000000"/>
          <w:sz w:val="24"/>
          <w:szCs w:val="24"/>
        </w:rPr>
        <w:t>_______________________________</w:t>
      </w:r>
      <w:r w:rsidRPr="00003C3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A1299D">
        <w:rPr>
          <w:color w:val="000000"/>
          <w:sz w:val="20"/>
        </w:rPr>
        <w:t>/ФИО или наименование/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>
        <w:rPr>
          <w:color w:val="000000"/>
          <w:sz w:val="24"/>
          <w:szCs w:val="24"/>
        </w:rPr>
        <w:t>______________________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304EA3" w:rsidRPr="00A1299D" w:rsidRDefault="00304EA3" w:rsidP="00304EA3">
      <w:pPr>
        <w:jc w:val="center"/>
        <w:rPr>
          <w:color w:val="000000"/>
          <w:sz w:val="20"/>
        </w:rPr>
      </w:pPr>
      <w:r w:rsidRPr="00A1299D">
        <w:rPr>
          <w:color w:val="000000"/>
          <w:sz w:val="20"/>
        </w:rPr>
        <w:t>/наименование документа, серия, номер, дата и место выдачи (регистрации), кем выдан/</w:t>
      </w:r>
    </w:p>
    <w:p w:rsidR="00304EA3" w:rsidRPr="00003C36" w:rsidRDefault="00304EA3" w:rsidP="00304EA3">
      <w:pPr>
        <w:ind w:firstLine="180"/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003C36">
        <w:rPr>
          <w:sz w:val="24"/>
          <w:szCs w:val="24"/>
        </w:rPr>
        <w:t>кадастровым номером 47:13:</w:t>
      </w:r>
      <w:r>
        <w:rPr>
          <w:sz w:val="24"/>
          <w:szCs w:val="24"/>
        </w:rPr>
        <w:t>1203010:406</w:t>
      </w:r>
      <w:r w:rsidRPr="00003C36">
        <w:rPr>
          <w:color w:val="000000"/>
          <w:sz w:val="24"/>
          <w:szCs w:val="24"/>
        </w:rPr>
        <w:t xml:space="preserve">, расположенного по </w:t>
      </w:r>
      <w:r w:rsidRPr="00003C36">
        <w:rPr>
          <w:sz w:val="24"/>
          <w:szCs w:val="24"/>
        </w:rPr>
        <w:t xml:space="preserve">адресу: Ленинградская область, Тихвинский муниципальный район, Тихвинское городское поселение, город Тихвин, </w:t>
      </w:r>
      <w:r>
        <w:rPr>
          <w:sz w:val="24"/>
          <w:szCs w:val="24"/>
        </w:rPr>
        <w:t>шоссе Красавское</w:t>
      </w:r>
      <w:r w:rsidRPr="00003C36">
        <w:rPr>
          <w:sz w:val="24"/>
          <w:szCs w:val="24"/>
        </w:rPr>
        <w:t xml:space="preserve">, </w:t>
      </w:r>
      <w:r>
        <w:rPr>
          <w:sz w:val="24"/>
          <w:szCs w:val="24"/>
        </w:rPr>
        <w:t>земельный участок 8Б</w:t>
      </w:r>
      <w:r w:rsidRPr="00003C36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Приложения: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1. Документ, подтверждающий внесение задатка</w:t>
      </w:r>
      <w:hyperlink r:id="rId10" w:history="1"/>
      <w:r w:rsidRPr="00003C36">
        <w:rPr>
          <w:sz w:val="24"/>
          <w:szCs w:val="24"/>
        </w:rPr>
        <w:t>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2. Копии документов, удостоверяющих личность (для физических лиц).</w:t>
      </w:r>
    </w:p>
    <w:p w:rsidR="00304EA3" w:rsidRPr="00003C36" w:rsidRDefault="00304EA3" w:rsidP="00304EA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 xml:space="preserve">3. </w:t>
      </w:r>
      <w:r w:rsidR="001A4CD6" w:rsidRPr="00003C36">
        <w:rPr>
          <w:sz w:val="24"/>
          <w:szCs w:val="24"/>
        </w:rPr>
        <w:t>Надлежащим образом,</w:t>
      </w:r>
      <w:r w:rsidRPr="00003C36">
        <w:rPr>
          <w:sz w:val="24"/>
          <w:szCs w:val="24"/>
        </w:rPr>
        <w:t xml:space="preserve"> заверенный перевод на русский язык документов о государствен</w:t>
      </w:r>
      <w:r w:rsidRPr="00003C36">
        <w:rPr>
          <w:sz w:val="24"/>
          <w:szCs w:val="24"/>
        </w:rPr>
        <w:lastRenderedPageBreak/>
        <w:t>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Дата "______" __________________ 20 ___ г.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М.П.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"______" _______________20 ___ г. в _____ ч. _______ мин. № ___________</w:t>
      </w:r>
    </w:p>
    <w:p w:rsidR="00304EA3" w:rsidRPr="00003C36" w:rsidRDefault="00304EA3" w:rsidP="00304EA3">
      <w:pPr>
        <w:rPr>
          <w:color w:val="000000"/>
          <w:sz w:val="24"/>
          <w:szCs w:val="24"/>
        </w:rPr>
      </w:pPr>
    </w:p>
    <w:p w:rsidR="00304EA3" w:rsidRPr="00003C36" w:rsidRDefault="00304EA3" w:rsidP="00304EA3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304EA3" w:rsidRDefault="00304EA3" w:rsidP="00304EA3">
      <w:pPr>
        <w:ind w:left="5760"/>
        <w:rPr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br w:type="page"/>
      </w:r>
      <w:r w:rsidR="007052FF">
        <w:rPr>
          <w:b/>
          <w:color w:val="000000"/>
          <w:sz w:val="24"/>
          <w:szCs w:val="24"/>
        </w:rPr>
        <w:lastRenderedPageBreak/>
        <w:t xml:space="preserve">             </w:t>
      </w:r>
      <w:r w:rsidRPr="00003C36">
        <w:rPr>
          <w:color w:val="000000"/>
          <w:sz w:val="24"/>
          <w:szCs w:val="24"/>
        </w:rPr>
        <w:t>Приложение № 2</w:t>
      </w:r>
    </w:p>
    <w:p w:rsidR="00304EA3" w:rsidRPr="00003C36" w:rsidRDefault="007052FF" w:rsidP="00304EA3">
      <w:pPr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304EA3" w:rsidRPr="00003C36">
        <w:rPr>
          <w:color w:val="000000"/>
          <w:sz w:val="24"/>
          <w:szCs w:val="24"/>
        </w:rPr>
        <w:t>к аукционной документации</w:t>
      </w:r>
    </w:p>
    <w:p w:rsidR="00304EA3" w:rsidRPr="00003C36" w:rsidRDefault="00304EA3" w:rsidP="00304EA3">
      <w:pPr>
        <w:pStyle w:val="ac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:rsidR="00304EA3" w:rsidRPr="00003C36" w:rsidRDefault="00304EA3" w:rsidP="00304EA3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003C36">
        <w:rPr>
          <w:rFonts w:ascii="Times New Roman" w:hAnsi="Times New Roman"/>
          <w:color w:val="000000"/>
          <w:szCs w:val="24"/>
        </w:rPr>
        <w:t>ПРОЕКТ</w:t>
      </w:r>
    </w:p>
    <w:p w:rsidR="00304EA3" w:rsidRPr="00003C36" w:rsidRDefault="00304EA3" w:rsidP="00304EA3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003C36">
        <w:rPr>
          <w:rStyle w:val="ad"/>
          <w:rFonts w:ascii="Times New Roman" w:hAnsi="Times New Roman"/>
          <w:szCs w:val="24"/>
        </w:rPr>
        <w:t>ДОГОВОР АРЕНДЫ</w:t>
      </w:r>
    </w:p>
    <w:p w:rsidR="00304EA3" w:rsidRPr="00003C36" w:rsidRDefault="00304EA3" w:rsidP="00304EA3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003C36">
        <w:rPr>
          <w:rStyle w:val="ad"/>
          <w:rFonts w:ascii="Times New Roman" w:hAnsi="Times New Roman"/>
          <w:szCs w:val="24"/>
        </w:rPr>
        <w:t>земельного участка</w:t>
      </w:r>
    </w:p>
    <w:p w:rsidR="00304EA3" w:rsidRPr="00003C36" w:rsidRDefault="00304EA3" w:rsidP="00304EA3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718"/>
        <w:gridCol w:w="4791"/>
      </w:tblGrid>
      <w:tr w:rsidR="00304EA3" w:rsidRPr="00003C36" w:rsidTr="002304B1">
        <w:tc>
          <w:tcPr>
            <w:tcW w:w="2481" w:type="pct"/>
          </w:tcPr>
          <w:p w:rsidR="00304EA3" w:rsidRPr="00003C36" w:rsidRDefault="00304EA3" w:rsidP="002304B1">
            <w:pPr>
              <w:rPr>
                <w:rStyle w:val="ad"/>
                <w:b/>
                <w:sz w:val="24"/>
                <w:szCs w:val="24"/>
              </w:rPr>
            </w:pPr>
            <w:r w:rsidRPr="00003C36">
              <w:rPr>
                <w:rStyle w:val="ad"/>
                <w:b/>
                <w:sz w:val="24"/>
                <w:szCs w:val="24"/>
              </w:rPr>
              <w:t>г. Тихвин</w:t>
            </w:r>
          </w:p>
          <w:p w:rsidR="00304EA3" w:rsidRPr="00003C36" w:rsidRDefault="00304EA3" w:rsidP="002304B1">
            <w:pPr>
              <w:rPr>
                <w:rStyle w:val="ad"/>
                <w:b/>
                <w:sz w:val="24"/>
                <w:szCs w:val="24"/>
              </w:rPr>
            </w:pPr>
            <w:r w:rsidRPr="00003C36">
              <w:rPr>
                <w:rStyle w:val="ad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304EA3" w:rsidRPr="00003C36" w:rsidRDefault="00304EA3" w:rsidP="002304B1">
            <w:pPr>
              <w:rPr>
                <w:rStyle w:val="ad"/>
                <w:b/>
                <w:sz w:val="24"/>
                <w:szCs w:val="24"/>
              </w:rPr>
            </w:pPr>
            <w:r w:rsidRPr="00003C36">
              <w:rPr>
                <w:rStyle w:val="ad"/>
                <w:b/>
                <w:sz w:val="24"/>
                <w:szCs w:val="24"/>
              </w:rPr>
              <w:t>Реги</w:t>
            </w:r>
            <w:r>
              <w:rPr>
                <w:rStyle w:val="ad"/>
                <w:b/>
                <w:sz w:val="24"/>
                <w:szCs w:val="24"/>
              </w:rPr>
              <w:t>страционный № _______________</w:t>
            </w:r>
          </w:p>
          <w:p w:rsidR="00304EA3" w:rsidRPr="00003C36" w:rsidRDefault="00304EA3" w:rsidP="002304B1">
            <w:pPr>
              <w:rPr>
                <w:rStyle w:val="ad"/>
                <w:b/>
                <w:sz w:val="24"/>
                <w:szCs w:val="24"/>
              </w:rPr>
            </w:pPr>
            <w:r w:rsidRPr="00003C36">
              <w:rPr>
                <w:rStyle w:val="ad"/>
                <w:b/>
                <w:sz w:val="24"/>
                <w:szCs w:val="24"/>
              </w:rPr>
              <w:t>от «______»</w:t>
            </w:r>
            <w:r>
              <w:rPr>
                <w:rStyle w:val="ad"/>
                <w:b/>
                <w:sz w:val="24"/>
                <w:szCs w:val="24"/>
              </w:rPr>
              <w:t xml:space="preserve"> ________________</w:t>
            </w:r>
            <w:r w:rsidRPr="00003C36">
              <w:rPr>
                <w:rStyle w:val="ad"/>
                <w:b/>
                <w:sz w:val="24"/>
                <w:szCs w:val="24"/>
              </w:rPr>
              <w:t xml:space="preserve"> 20__ года</w:t>
            </w:r>
          </w:p>
          <w:p w:rsidR="00304EA3" w:rsidRPr="00003C36" w:rsidRDefault="00304EA3" w:rsidP="002304B1">
            <w:pPr>
              <w:rPr>
                <w:rStyle w:val="ad"/>
                <w:b/>
                <w:sz w:val="24"/>
                <w:szCs w:val="24"/>
              </w:rPr>
            </w:pPr>
          </w:p>
        </w:tc>
      </w:tr>
    </w:tbl>
    <w:p w:rsidR="00304EA3" w:rsidRPr="00003C36" w:rsidRDefault="00304EA3" w:rsidP="00304EA3">
      <w:pPr>
        <w:ind w:firstLine="700"/>
        <w:rPr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Администрация Тихвинского района</w:t>
      </w:r>
      <w:r w:rsidRPr="00003C36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003C36">
        <w:rPr>
          <w:caps/>
          <w:sz w:val="24"/>
          <w:szCs w:val="24"/>
        </w:rPr>
        <w:t xml:space="preserve">Арендодатель», </w:t>
      </w:r>
      <w:r w:rsidRPr="00003C36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003C36">
        <w:rPr>
          <w:caps/>
          <w:sz w:val="24"/>
          <w:szCs w:val="24"/>
        </w:rPr>
        <w:t>,</w:t>
      </w:r>
      <w:r w:rsidRPr="00003C36">
        <w:rPr>
          <w:sz w:val="24"/>
          <w:szCs w:val="24"/>
        </w:rPr>
        <w:t xml:space="preserve"> с одной стороны, и </w:t>
      </w:r>
    </w:p>
    <w:p w:rsidR="00304EA3" w:rsidRPr="00003C36" w:rsidRDefault="00304EA3" w:rsidP="00304EA3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d"/>
          <w:i/>
          <w:sz w:val="24"/>
          <w:szCs w:val="24"/>
        </w:rPr>
        <w:t>*</w:t>
      </w:r>
      <w:r w:rsidRPr="00003C36">
        <w:rPr>
          <w:b/>
          <w:i/>
          <w:sz w:val="24"/>
          <w:szCs w:val="24"/>
        </w:rPr>
        <w:t xml:space="preserve"> </w:t>
      </w:r>
      <w:r w:rsidRPr="00003C36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003C36">
        <w:rPr>
          <w:bCs/>
          <w:i/>
          <w:color w:val="000000"/>
          <w:sz w:val="24"/>
          <w:szCs w:val="24"/>
        </w:rPr>
        <w:t>(ФИО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304EA3" w:rsidRPr="00003C36" w:rsidRDefault="00304EA3" w:rsidP="00304EA3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d"/>
          <w:sz w:val="24"/>
          <w:szCs w:val="24"/>
        </w:rPr>
        <w:t>*</w:t>
      </w:r>
      <w:r w:rsidRPr="00003C36">
        <w:rPr>
          <w:b/>
          <w:sz w:val="24"/>
          <w:szCs w:val="24"/>
        </w:rPr>
        <w:t xml:space="preserve"> </w:t>
      </w:r>
      <w:r w:rsidRPr="00003C36">
        <w:rPr>
          <w:b/>
          <w:i/>
          <w:sz w:val="24"/>
          <w:szCs w:val="24"/>
        </w:rPr>
        <w:t>индивидуальный предприниматель</w:t>
      </w:r>
      <w:r w:rsidRPr="00003C36">
        <w:rPr>
          <w:i/>
          <w:sz w:val="24"/>
          <w:szCs w:val="24"/>
        </w:rPr>
        <w:t xml:space="preserve"> (</w:t>
      </w:r>
      <w:r w:rsidRPr="00003C36">
        <w:rPr>
          <w:bCs/>
          <w:i/>
          <w:color w:val="000000"/>
          <w:sz w:val="24"/>
          <w:szCs w:val="24"/>
        </w:rPr>
        <w:t>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003C36">
        <w:rPr>
          <w:i/>
          <w:sz w:val="24"/>
          <w:szCs w:val="24"/>
        </w:rPr>
        <w:t xml:space="preserve"> </w:t>
      </w:r>
    </w:p>
    <w:p w:rsidR="00304EA3" w:rsidRPr="00003C36" w:rsidRDefault="00304EA3" w:rsidP="00304EA3">
      <w:pPr>
        <w:tabs>
          <w:tab w:val="left" w:pos="2552"/>
        </w:tabs>
        <w:ind w:right="-628" w:firstLine="700"/>
        <w:rPr>
          <w:rStyle w:val="ad"/>
          <w:i/>
          <w:sz w:val="24"/>
          <w:szCs w:val="24"/>
        </w:rPr>
      </w:pPr>
      <w:r w:rsidRPr="00003C36">
        <w:rPr>
          <w:i/>
          <w:sz w:val="24"/>
          <w:szCs w:val="24"/>
        </w:rPr>
        <w:t xml:space="preserve">* </w:t>
      </w:r>
      <w:r w:rsidRPr="00003C36">
        <w:rPr>
          <w:b/>
          <w:i/>
          <w:sz w:val="24"/>
          <w:szCs w:val="24"/>
        </w:rPr>
        <w:t>юридическое лицо</w:t>
      </w:r>
      <w:r w:rsidRPr="00003C36">
        <w:rPr>
          <w:i/>
          <w:sz w:val="24"/>
          <w:szCs w:val="24"/>
        </w:rPr>
        <w:t xml:space="preserve"> (наименование, ОГРН, </w:t>
      </w:r>
      <w:r w:rsidR="007052FF" w:rsidRPr="00003C36">
        <w:rPr>
          <w:i/>
          <w:sz w:val="24"/>
          <w:szCs w:val="24"/>
        </w:rPr>
        <w:t>ИНН, адрес</w:t>
      </w:r>
      <w:r w:rsidRPr="00003C36">
        <w:rPr>
          <w:rStyle w:val="ad"/>
          <w:i/>
          <w:sz w:val="24"/>
          <w:szCs w:val="24"/>
        </w:rPr>
        <w:t xml:space="preserve"> (место нахождения</w:t>
      </w:r>
      <w:r w:rsidRPr="00003C36">
        <w:rPr>
          <w:i/>
          <w:sz w:val="24"/>
          <w:szCs w:val="24"/>
        </w:rPr>
        <w:t xml:space="preserve">) в лице _________, действующего на основании __________), </w:t>
      </w:r>
    </w:p>
    <w:p w:rsidR="00304EA3" w:rsidRPr="00003C36" w:rsidRDefault="00304EA3" w:rsidP="00304EA3">
      <w:pPr>
        <w:ind w:right="98" w:firstLine="720"/>
        <w:rPr>
          <w:rStyle w:val="ad"/>
          <w:sz w:val="24"/>
          <w:szCs w:val="24"/>
        </w:rPr>
      </w:pPr>
      <w:r w:rsidRPr="00003C36">
        <w:rPr>
          <w:rStyle w:val="ad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003C36">
        <w:rPr>
          <w:sz w:val="24"/>
          <w:szCs w:val="24"/>
        </w:rPr>
        <w:t>по результатам аукциона (Протокол №_________ от «____» ______________ г.</w:t>
      </w:r>
      <w:r w:rsidR="007052FF" w:rsidRPr="00003C36">
        <w:rPr>
          <w:sz w:val="24"/>
          <w:szCs w:val="24"/>
        </w:rPr>
        <w:t>), заключили</w:t>
      </w:r>
      <w:r w:rsidRPr="00003C36">
        <w:rPr>
          <w:sz w:val="24"/>
          <w:szCs w:val="24"/>
        </w:rPr>
        <w:t xml:space="preserve"> настоящий договор аренды земельного участка (далее – Договор) о </w:t>
      </w:r>
      <w:r w:rsidRPr="00003C36">
        <w:rPr>
          <w:rStyle w:val="ad"/>
          <w:sz w:val="24"/>
          <w:szCs w:val="24"/>
        </w:rPr>
        <w:t>следующем:</w:t>
      </w:r>
    </w:p>
    <w:p w:rsidR="00304EA3" w:rsidRPr="00003C36" w:rsidRDefault="00304EA3" w:rsidP="00304EA3">
      <w:pPr>
        <w:ind w:firstLine="680"/>
        <w:rPr>
          <w:rStyle w:val="ad"/>
          <w:b/>
          <w:i/>
          <w:sz w:val="24"/>
          <w:szCs w:val="24"/>
        </w:rPr>
      </w:pPr>
    </w:p>
    <w:p w:rsidR="00304EA3" w:rsidRPr="00003C36" w:rsidRDefault="00304EA3" w:rsidP="00304EA3">
      <w:pPr>
        <w:ind w:right="-1"/>
        <w:jc w:val="center"/>
        <w:rPr>
          <w:rStyle w:val="ad"/>
          <w:b/>
          <w:sz w:val="24"/>
          <w:szCs w:val="24"/>
        </w:rPr>
      </w:pPr>
      <w:r w:rsidRPr="00003C36">
        <w:rPr>
          <w:rStyle w:val="ad"/>
          <w:b/>
          <w:sz w:val="24"/>
          <w:szCs w:val="24"/>
        </w:rPr>
        <w:t>1. ПРЕДМЕТ ДОГОВОРА</w:t>
      </w:r>
    </w:p>
    <w:p w:rsidR="00304EA3" w:rsidRPr="00003C36" w:rsidRDefault="00304EA3" w:rsidP="00304EA3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1.1. </w:t>
      </w:r>
      <w:r w:rsidRPr="00003C36">
        <w:rPr>
          <w:rStyle w:val="ad"/>
          <w:sz w:val="24"/>
          <w:szCs w:val="24"/>
        </w:rPr>
        <w:t>АРЕНДОДАТЕЛЬ</w:t>
      </w:r>
      <w:r w:rsidRPr="00003C36">
        <w:rPr>
          <w:sz w:val="24"/>
          <w:szCs w:val="24"/>
        </w:rPr>
        <w:t xml:space="preserve"> предоставляет </w:t>
      </w:r>
      <w:r w:rsidRPr="00003C36">
        <w:rPr>
          <w:rStyle w:val="ad"/>
          <w:sz w:val="24"/>
          <w:szCs w:val="24"/>
        </w:rPr>
        <w:t>АРЕНДАТОРУ</w:t>
      </w:r>
      <w:r w:rsidRPr="00003C36">
        <w:rPr>
          <w:sz w:val="24"/>
          <w:szCs w:val="24"/>
        </w:rPr>
        <w:t xml:space="preserve">, а </w:t>
      </w:r>
      <w:r w:rsidRPr="00003C36">
        <w:rPr>
          <w:rStyle w:val="ad"/>
          <w:sz w:val="24"/>
          <w:szCs w:val="24"/>
        </w:rPr>
        <w:t>АРЕНДАТОР</w:t>
      </w:r>
      <w:r w:rsidRPr="00003C36">
        <w:rPr>
          <w:sz w:val="24"/>
          <w:szCs w:val="24"/>
        </w:rPr>
        <w:t xml:space="preserve"> </w:t>
      </w:r>
      <w:r w:rsidRPr="00003C36">
        <w:rPr>
          <w:rStyle w:val="ad"/>
          <w:sz w:val="24"/>
          <w:szCs w:val="24"/>
        </w:rPr>
        <w:t>принимает и использует на условиях аренды</w:t>
      </w:r>
      <w:r w:rsidRPr="00003C36">
        <w:rPr>
          <w:sz w:val="24"/>
          <w:szCs w:val="24"/>
        </w:rPr>
        <w:t xml:space="preserve"> земельный участок, </w:t>
      </w:r>
      <w:r w:rsidRPr="00003C36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003C36">
        <w:rPr>
          <w:sz w:val="24"/>
          <w:szCs w:val="24"/>
        </w:rPr>
        <w:t xml:space="preserve"> из категории земель: земли </w:t>
      </w:r>
      <w:r>
        <w:rPr>
          <w:sz w:val="24"/>
          <w:szCs w:val="24"/>
        </w:rPr>
        <w:t>населенных пунктов</w:t>
      </w:r>
      <w:r w:rsidRPr="00003C36">
        <w:rPr>
          <w:sz w:val="24"/>
          <w:szCs w:val="24"/>
        </w:rPr>
        <w:t>, расположенный по адресу: Ленинградская область, Тихвинский муниципальный район,  Тихвинское городское поселение, город Тихвин</w:t>
      </w:r>
      <w:r>
        <w:rPr>
          <w:sz w:val="24"/>
          <w:szCs w:val="24"/>
        </w:rPr>
        <w:t>, шоссе Красавское</w:t>
      </w:r>
      <w:r w:rsidRPr="00003C36">
        <w:rPr>
          <w:sz w:val="24"/>
          <w:szCs w:val="24"/>
        </w:rPr>
        <w:t xml:space="preserve">, </w:t>
      </w:r>
      <w:r>
        <w:rPr>
          <w:sz w:val="24"/>
          <w:szCs w:val="24"/>
        </w:rPr>
        <w:t>земельный участок 8Б,</w:t>
      </w:r>
      <w:r w:rsidRPr="00003C36">
        <w:rPr>
          <w:sz w:val="24"/>
          <w:szCs w:val="24"/>
        </w:rPr>
        <w:t xml:space="preserve"> площадью: </w:t>
      </w:r>
      <w:r>
        <w:rPr>
          <w:sz w:val="24"/>
          <w:szCs w:val="24"/>
        </w:rPr>
        <w:t>5982</w:t>
      </w:r>
      <w:r w:rsidRPr="00003C36">
        <w:rPr>
          <w:sz w:val="24"/>
          <w:szCs w:val="24"/>
        </w:rPr>
        <w:t xml:space="preserve"> кв. м, с кадастровым номером </w:t>
      </w:r>
      <w:r w:rsidRPr="00003C36">
        <w:rPr>
          <w:rStyle w:val="ad"/>
          <w:sz w:val="24"/>
          <w:szCs w:val="24"/>
        </w:rPr>
        <w:t>47:13:</w:t>
      </w:r>
      <w:r>
        <w:rPr>
          <w:rStyle w:val="ad"/>
          <w:sz w:val="24"/>
          <w:szCs w:val="24"/>
        </w:rPr>
        <w:t>1203010:406</w:t>
      </w:r>
      <w:r w:rsidRPr="00003C36">
        <w:rPr>
          <w:rStyle w:val="ad"/>
          <w:sz w:val="24"/>
          <w:szCs w:val="24"/>
        </w:rPr>
        <w:t xml:space="preserve">, видом разрешенного использования: </w:t>
      </w:r>
      <w:r>
        <w:rPr>
          <w:sz w:val="24"/>
          <w:szCs w:val="24"/>
        </w:rPr>
        <w:t>строительная промышленность, склады, служебные гаражи</w:t>
      </w:r>
      <w:r w:rsidRPr="00003C36">
        <w:rPr>
          <w:sz w:val="24"/>
          <w:szCs w:val="24"/>
        </w:rPr>
        <w:t xml:space="preserve"> (далее - Участок).</w:t>
      </w:r>
    </w:p>
    <w:p w:rsidR="00304EA3" w:rsidRPr="00003C36" w:rsidRDefault="00304EA3" w:rsidP="00304EA3">
      <w:pPr>
        <w:tabs>
          <w:tab w:val="left" w:pos="142"/>
        </w:tabs>
        <w:ind w:right="-1" w:firstLine="709"/>
        <w:rPr>
          <w:rStyle w:val="ad"/>
          <w:sz w:val="24"/>
          <w:szCs w:val="24"/>
        </w:rPr>
      </w:pPr>
      <w:r w:rsidRPr="00003C36">
        <w:rPr>
          <w:rStyle w:val="ad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304EA3" w:rsidRPr="00003C36" w:rsidRDefault="00304EA3" w:rsidP="00304EA3">
      <w:pPr>
        <w:ind w:right="-1"/>
        <w:jc w:val="center"/>
        <w:rPr>
          <w:rStyle w:val="ad"/>
          <w:b/>
          <w:sz w:val="24"/>
          <w:szCs w:val="24"/>
        </w:rPr>
      </w:pPr>
    </w:p>
    <w:p w:rsidR="00304EA3" w:rsidRPr="00003C36" w:rsidRDefault="00304EA3" w:rsidP="00304EA3">
      <w:pPr>
        <w:ind w:right="-1"/>
        <w:jc w:val="center"/>
        <w:rPr>
          <w:rStyle w:val="ad"/>
          <w:b/>
          <w:sz w:val="24"/>
          <w:szCs w:val="24"/>
        </w:rPr>
      </w:pPr>
      <w:r w:rsidRPr="00003C36">
        <w:rPr>
          <w:rStyle w:val="ad"/>
          <w:b/>
          <w:sz w:val="24"/>
          <w:szCs w:val="24"/>
        </w:rPr>
        <w:t>2. СРОК ДЕЙСТВИЯ ДОГОВОРА И АРЕНДНАЯ ПЛАТА</w:t>
      </w:r>
    </w:p>
    <w:p w:rsidR="00304EA3" w:rsidRPr="00003C36" w:rsidRDefault="00304EA3" w:rsidP="00304EA3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304EA3" w:rsidRPr="00003C36" w:rsidRDefault="00304EA3" w:rsidP="00304EA3">
      <w:pPr>
        <w:ind w:right="98" w:firstLine="708"/>
        <w:rPr>
          <w:rStyle w:val="ad"/>
          <w:b/>
          <w:sz w:val="24"/>
          <w:szCs w:val="24"/>
        </w:rPr>
      </w:pPr>
      <w:r w:rsidRPr="00003C36">
        <w:rPr>
          <w:rStyle w:val="ad"/>
          <w:sz w:val="24"/>
          <w:szCs w:val="24"/>
        </w:rPr>
        <w:t xml:space="preserve">2.1. Срок действия Договора устанавливается с </w:t>
      </w:r>
      <w:r w:rsidRPr="00003C36">
        <w:rPr>
          <w:rStyle w:val="ad"/>
          <w:b/>
          <w:sz w:val="24"/>
          <w:szCs w:val="24"/>
        </w:rPr>
        <w:t xml:space="preserve">даты проведения аукциона </w:t>
      </w:r>
      <w:r>
        <w:rPr>
          <w:rStyle w:val="ad"/>
          <w:b/>
          <w:sz w:val="24"/>
          <w:szCs w:val="24"/>
        </w:rPr>
        <w:t>«_____» _____________ 2022 года</w:t>
      </w:r>
      <w:r w:rsidRPr="00003C36">
        <w:rPr>
          <w:rStyle w:val="ad"/>
          <w:b/>
          <w:sz w:val="24"/>
          <w:szCs w:val="24"/>
        </w:rPr>
        <w:t xml:space="preserve"> на 58</w:t>
      </w:r>
      <w:r w:rsidRPr="00003C36">
        <w:rPr>
          <w:b/>
          <w:sz w:val="24"/>
          <w:szCs w:val="24"/>
        </w:rPr>
        <w:t xml:space="preserve"> месяцев</w:t>
      </w:r>
      <w:r w:rsidRPr="00003C36">
        <w:rPr>
          <w:rStyle w:val="ad"/>
          <w:b/>
          <w:sz w:val="24"/>
          <w:szCs w:val="24"/>
        </w:rPr>
        <w:t>.</w:t>
      </w:r>
    </w:p>
    <w:p w:rsidR="00304EA3" w:rsidRPr="00003C36" w:rsidRDefault="00304EA3" w:rsidP="00304EA3">
      <w:pPr>
        <w:ind w:right="98" w:firstLine="708"/>
        <w:rPr>
          <w:rStyle w:val="ad"/>
          <w:sz w:val="24"/>
          <w:szCs w:val="24"/>
        </w:rPr>
      </w:pPr>
      <w:r w:rsidRPr="00003C36">
        <w:rPr>
          <w:rStyle w:val="ad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04EA3" w:rsidRPr="00003C36" w:rsidRDefault="00304EA3" w:rsidP="00304EA3">
      <w:pPr>
        <w:ind w:right="98" w:firstLine="708"/>
        <w:rPr>
          <w:b/>
          <w:sz w:val="24"/>
          <w:szCs w:val="24"/>
        </w:rPr>
      </w:pPr>
      <w:r w:rsidRPr="00003C36">
        <w:rPr>
          <w:rStyle w:val="ad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003C36">
        <w:rPr>
          <w:rStyle w:val="ad"/>
          <w:b/>
          <w:sz w:val="24"/>
          <w:szCs w:val="24"/>
        </w:rPr>
        <w:t xml:space="preserve"> (______________________________) рублей.</w:t>
      </w:r>
      <w:r w:rsidRPr="00003C36">
        <w:rPr>
          <w:b/>
          <w:sz w:val="24"/>
          <w:szCs w:val="24"/>
        </w:rPr>
        <w:t xml:space="preserve"> </w:t>
      </w:r>
    </w:p>
    <w:p w:rsidR="00304EA3" w:rsidRPr="00003C36" w:rsidRDefault="00304EA3" w:rsidP="00304EA3">
      <w:pPr>
        <w:ind w:right="98" w:firstLine="708"/>
        <w:rPr>
          <w:sz w:val="24"/>
          <w:szCs w:val="24"/>
        </w:rPr>
      </w:pPr>
      <w:r w:rsidRPr="00003C36">
        <w:rPr>
          <w:rStyle w:val="ad"/>
          <w:sz w:val="24"/>
          <w:szCs w:val="24"/>
        </w:rPr>
        <w:t xml:space="preserve">2.4. Арендная плата за </w:t>
      </w:r>
      <w:r w:rsidRPr="00003C36">
        <w:rPr>
          <w:sz w:val="24"/>
          <w:szCs w:val="24"/>
        </w:rPr>
        <w:t xml:space="preserve">2022 г. и последующие года вносится Арендатором равными частями </w:t>
      </w:r>
      <w:r w:rsidRPr="00003C36">
        <w:rPr>
          <w:rStyle w:val="ad"/>
          <w:sz w:val="24"/>
          <w:szCs w:val="24"/>
        </w:rPr>
        <w:t>ежеквартально - не позднее 15 марта, 15 июня, 15 сентября и 15 ноября</w:t>
      </w:r>
      <w:r w:rsidRPr="00003C36">
        <w:rPr>
          <w:sz w:val="24"/>
          <w:szCs w:val="24"/>
        </w:rPr>
        <w:t xml:space="preserve"> на счет АРЕНДОДАТЕЛЯ _____________________________________________________</w:t>
      </w:r>
      <w:r w:rsidRPr="00003C36">
        <w:rPr>
          <w:rStyle w:val="ad"/>
          <w:sz w:val="24"/>
          <w:szCs w:val="24"/>
        </w:rPr>
        <w:t>.</w:t>
      </w:r>
    </w:p>
    <w:p w:rsidR="00304EA3" w:rsidRPr="00003C36" w:rsidRDefault="00304EA3" w:rsidP="00304EA3">
      <w:pPr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304EA3" w:rsidRPr="00003C36" w:rsidRDefault="00304EA3" w:rsidP="00304EA3">
      <w:pPr>
        <w:ind w:right="98" w:firstLine="708"/>
        <w:rPr>
          <w:rStyle w:val="ad"/>
          <w:sz w:val="24"/>
          <w:szCs w:val="24"/>
        </w:rPr>
      </w:pPr>
      <w:r w:rsidRPr="00003C36">
        <w:rPr>
          <w:rStyle w:val="ad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003C36">
        <w:rPr>
          <w:rStyle w:val="ad"/>
          <w:b/>
          <w:sz w:val="24"/>
          <w:szCs w:val="24"/>
        </w:rPr>
        <w:t xml:space="preserve"> (______________________________________________________) рублей</w:t>
      </w:r>
      <w:r w:rsidRPr="00003C36">
        <w:rPr>
          <w:rStyle w:val="ad"/>
          <w:sz w:val="24"/>
          <w:szCs w:val="24"/>
        </w:rPr>
        <w:t>,</w:t>
      </w:r>
      <w:r w:rsidRPr="00003C36">
        <w:rPr>
          <w:rStyle w:val="ad"/>
          <w:b/>
          <w:sz w:val="24"/>
          <w:szCs w:val="24"/>
        </w:rPr>
        <w:t xml:space="preserve"> </w:t>
      </w:r>
      <w:r w:rsidRPr="00003C36">
        <w:rPr>
          <w:rStyle w:val="ad"/>
          <w:sz w:val="24"/>
          <w:szCs w:val="24"/>
        </w:rPr>
        <w:t xml:space="preserve">с учетом внесенного ранее задатка в размере __________ </w:t>
      </w:r>
      <w:r w:rsidRPr="00003C36">
        <w:rPr>
          <w:rStyle w:val="ad"/>
          <w:b/>
          <w:sz w:val="24"/>
          <w:szCs w:val="24"/>
        </w:rPr>
        <w:t xml:space="preserve">(______________________________) </w:t>
      </w:r>
      <w:r w:rsidRPr="00003C36">
        <w:rPr>
          <w:rStyle w:val="ad"/>
          <w:b/>
          <w:sz w:val="24"/>
          <w:szCs w:val="24"/>
        </w:rPr>
        <w:lastRenderedPageBreak/>
        <w:t>рублей</w:t>
      </w:r>
      <w:r w:rsidRPr="00003C36">
        <w:rPr>
          <w:rStyle w:val="ad"/>
          <w:sz w:val="24"/>
          <w:szCs w:val="24"/>
        </w:rPr>
        <w:t>,</w:t>
      </w:r>
      <w:r w:rsidRPr="00003C36">
        <w:rPr>
          <w:rStyle w:val="ad"/>
          <w:b/>
          <w:sz w:val="24"/>
          <w:szCs w:val="24"/>
        </w:rPr>
        <w:t xml:space="preserve"> </w:t>
      </w:r>
      <w:r w:rsidRPr="00003C36">
        <w:rPr>
          <w:rStyle w:val="ad"/>
          <w:sz w:val="24"/>
          <w:szCs w:val="24"/>
        </w:rPr>
        <w:t>АРЕНДАТОР вносит арендную плату в размере __________</w:t>
      </w:r>
      <w:r w:rsidRPr="00003C36">
        <w:rPr>
          <w:rStyle w:val="ad"/>
          <w:b/>
          <w:sz w:val="24"/>
          <w:szCs w:val="24"/>
        </w:rPr>
        <w:t xml:space="preserve"> (_________________ ______________________) рублей. </w:t>
      </w:r>
    </w:p>
    <w:p w:rsidR="00304EA3" w:rsidRPr="00003C36" w:rsidRDefault="00304EA3" w:rsidP="00304EA3">
      <w:pPr>
        <w:ind w:right="98" w:firstLine="708"/>
        <w:rPr>
          <w:rStyle w:val="ad"/>
          <w:sz w:val="24"/>
          <w:szCs w:val="24"/>
        </w:rPr>
      </w:pPr>
      <w:r w:rsidRPr="00003C36">
        <w:rPr>
          <w:rStyle w:val="ad"/>
          <w:sz w:val="24"/>
          <w:szCs w:val="24"/>
        </w:rPr>
        <w:t>Соответственно:</w:t>
      </w:r>
    </w:p>
    <w:p w:rsidR="00304EA3" w:rsidRPr="00003C36" w:rsidRDefault="00304EA3" w:rsidP="00304EA3">
      <w:pPr>
        <w:ind w:right="98" w:firstLine="708"/>
        <w:rPr>
          <w:rStyle w:val="ad"/>
          <w:sz w:val="24"/>
          <w:szCs w:val="24"/>
        </w:rPr>
      </w:pPr>
      <w:r w:rsidRPr="00003C36">
        <w:rPr>
          <w:rStyle w:val="ad"/>
          <w:sz w:val="24"/>
          <w:szCs w:val="24"/>
          <w:lang w:val="en-US"/>
        </w:rPr>
        <w:t>I</w:t>
      </w:r>
      <w:r w:rsidRPr="00003C36">
        <w:rPr>
          <w:rStyle w:val="ad"/>
          <w:sz w:val="24"/>
          <w:szCs w:val="24"/>
        </w:rPr>
        <w:t xml:space="preserve"> квартал: __________ (_____________________________________________) рублей;</w:t>
      </w:r>
    </w:p>
    <w:p w:rsidR="00304EA3" w:rsidRPr="00003C36" w:rsidRDefault="00304EA3" w:rsidP="00304EA3">
      <w:pPr>
        <w:ind w:right="98" w:firstLine="708"/>
        <w:rPr>
          <w:rStyle w:val="ad"/>
          <w:sz w:val="24"/>
          <w:szCs w:val="24"/>
        </w:rPr>
      </w:pPr>
      <w:r w:rsidRPr="00003C36">
        <w:rPr>
          <w:rStyle w:val="ad"/>
          <w:sz w:val="24"/>
          <w:szCs w:val="24"/>
          <w:lang w:val="en-US"/>
        </w:rPr>
        <w:t>II</w:t>
      </w:r>
      <w:r w:rsidRPr="00003C36">
        <w:rPr>
          <w:rStyle w:val="ad"/>
          <w:sz w:val="24"/>
          <w:szCs w:val="24"/>
        </w:rPr>
        <w:t xml:space="preserve"> квартал: __________ (____________________________________________) рублей;</w:t>
      </w:r>
    </w:p>
    <w:p w:rsidR="00304EA3" w:rsidRPr="00003C36" w:rsidRDefault="00304EA3" w:rsidP="00304EA3">
      <w:pPr>
        <w:ind w:right="98" w:firstLine="708"/>
        <w:rPr>
          <w:rStyle w:val="ad"/>
          <w:sz w:val="24"/>
          <w:szCs w:val="24"/>
        </w:rPr>
      </w:pPr>
      <w:r w:rsidRPr="00003C36">
        <w:rPr>
          <w:rStyle w:val="ad"/>
          <w:sz w:val="24"/>
          <w:szCs w:val="24"/>
          <w:lang w:val="en-US"/>
        </w:rPr>
        <w:t>III</w:t>
      </w:r>
      <w:r w:rsidRPr="00003C36">
        <w:rPr>
          <w:rStyle w:val="ad"/>
          <w:sz w:val="24"/>
          <w:szCs w:val="24"/>
        </w:rPr>
        <w:t xml:space="preserve"> квартал: __________ (___________________________________________) рублей;</w:t>
      </w:r>
    </w:p>
    <w:p w:rsidR="00304EA3" w:rsidRPr="00003C36" w:rsidRDefault="00304EA3" w:rsidP="00304EA3">
      <w:pPr>
        <w:ind w:right="98" w:firstLine="708"/>
        <w:rPr>
          <w:rStyle w:val="ad"/>
          <w:sz w:val="24"/>
          <w:szCs w:val="24"/>
        </w:rPr>
      </w:pPr>
      <w:r w:rsidRPr="00003C36">
        <w:rPr>
          <w:rStyle w:val="ad"/>
          <w:sz w:val="24"/>
          <w:szCs w:val="24"/>
          <w:lang w:val="en-US"/>
        </w:rPr>
        <w:t>IV</w:t>
      </w:r>
      <w:r w:rsidRPr="00003C36">
        <w:rPr>
          <w:rStyle w:val="ad"/>
          <w:sz w:val="24"/>
          <w:szCs w:val="24"/>
        </w:rPr>
        <w:t xml:space="preserve"> квартал: __________ (___________________________________________) рублей;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304EA3" w:rsidRPr="00003C36" w:rsidRDefault="00304EA3" w:rsidP="00304EA3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304EA3" w:rsidRPr="00003C36" w:rsidRDefault="00304EA3" w:rsidP="00304EA3">
      <w:pPr>
        <w:tabs>
          <w:tab w:val="left" w:pos="0"/>
          <w:tab w:val="left" w:pos="9923"/>
        </w:tabs>
        <w:ind w:right="98"/>
        <w:rPr>
          <w:rStyle w:val="ad"/>
          <w:sz w:val="24"/>
          <w:szCs w:val="24"/>
        </w:rPr>
      </w:pPr>
      <w:r w:rsidRPr="00003C36">
        <w:rPr>
          <w:sz w:val="24"/>
          <w:szCs w:val="24"/>
        </w:rPr>
        <w:t xml:space="preserve">            2.8. </w:t>
      </w:r>
      <w:r w:rsidRPr="00003C36">
        <w:rPr>
          <w:rStyle w:val="ad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304EA3" w:rsidRPr="00003C36" w:rsidRDefault="00304EA3" w:rsidP="00304EA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003C36">
        <w:rPr>
          <w:rStyle w:val="ad"/>
          <w:sz w:val="24"/>
          <w:szCs w:val="24"/>
        </w:rPr>
        <w:t xml:space="preserve">          </w:t>
      </w:r>
      <w:r w:rsidRPr="00003C36">
        <w:rPr>
          <w:sz w:val="24"/>
          <w:szCs w:val="24"/>
        </w:rPr>
        <w:t xml:space="preserve">  </w:t>
      </w:r>
    </w:p>
    <w:p w:rsidR="00304EA3" w:rsidRPr="00003C36" w:rsidRDefault="00304EA3" w:rsidP="00304EA3">
      <w:pPr>
        <w:pStyle w:val="a6"/>
        <w:ind w:right="-82" w:firstLine="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3. ПРАВА И ОБЯЗАННОСТИ АРЕНДОДАТЕЛЯ</w:t>
      </w:r>
    </w:p>
    <w:p w:rsidR="00304EA3" w:rsidRPr="00003C36" w:rsidRDefault="00304EA3" w:rsidP="00304EA3">
      <w:pPr>
        <w:pStyle w:val="a6"/>
        <w:ind w:right="-82" w:firstLine="0"/>
        <w:rPr>
          <w:b/>
          <w:bCs/>
          <w:szCs w:val="24"/>
        </w:rPr>
      </w:pPr>
    </w:p>
    <w:p w:rsidR="00304EA3" w:rsidRPr="00003C36" w:rsidRDefault="00304EA3" w:rsidP="00304EA3">
      <w:pPr>
        <w:pStyle w:val="a6"/>
        <w:ind w:right="-82"/>
        <w:rPr>
          <w:b/>
          <w:szCs w:val="24"/>
        </w:rPr>
      </w:pPr>
      <w:r w:rsidRPr="00003C36">
        <w:rPr>
          <w:b/>
          <w:szCs w:val="24"/>
        </w:rPr>
        <w:t>3.1. АРЕНДОДАТЕЛЬ имеет право:</w:t>
      </w:r>
    </w:p>
    <w:p w:rsidR="00304EA3" w:rsidRPr="00003C36" w:rsidRDefault="00304EA3" w:rsidP="00304EA3">
      <w:pPr>
        <w:pStyle w:val="a6"/>
        <w:ind w:right="-82"/>
        <w:rPr>
          <w:b/>
          <w:szCs w:val="24"/>
        </w:rPr>
      </w:pPr>
    </w:p>
    <w:p w:rsidR="00304EA3" w:rsidRPr="00003C36" w:rsidRDefault="00304EA3" w:rsidP="00304EA3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03C36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003C36">
        <w:rPr>
          <w:rStyle w:val="ad"/>
          <w:sz w:val="24"/>
          <w:szCs w:val="24"/>
        </w:rPr>
        <w:t>АРЕНДАТОРОМ</w:t>
      </w:r>
      <w:r w:rsidRPr="00003C36">
        <w:rPr>
          <w:sz w:val="24"/>
          <w:szCs w:val="24"/>
        </w:rPr>
        <w:t xml:space="preserve"> условий Договора.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3.1.3. Требовать от </w:t>
      </w:r>
      <w:r w:rsidRPr="00003C36">
        <w:rPr>
          <w:rStyle w:val="ad"/>
          <w:sz w:val="24"/>
          <w:szCs w:val="24"/>
        </w:rPr>
        <w:t>АРЕНДАТОРА</w:t>
      </w:r>
      <w:r w:rsidRPr="00003C36">
        <w:rPr>
          <w:sz w:val="24"/>
          <w:szCs w:val="24"/>
        </w:rPr>
        <w:t xml:space="preserve"> устранения выявленных </w:t>
      </w:r>
      <w:r w:rsidRPr="00003C36">
        <w:rPr>
          <w:rStyle w:val="ad"/>
          <w:sz w:val="24"/>
          <w:szCs w:val="24"/>
        </w:rPr>
        <w:t>АРЕНДОДАТЕЛЕМ</w:t>
      </w:r>
      <w:r w:rsidRPr="00003C36">
        <w:rPr>
          <w:sz w:val="24"/>
          <w:szCs w:val="24"/>
        </w:rPr>
        <w:t xml:space="preserve"> нарушений условий Договора.</w:t>
      </w:r>
    </w:p>
    <w:p w:rsidR="00304EA3" w:rsidRPr="00003C36" w:rsidRDefault="00304EA3" w:rsidP="00304EA3">
      <w:pPr>
        <w:pStyle w:val="a6"/>
        <w:ind w:right="-82"/>
        <w:rPr>
          <w:szCs w:val="24"/>
        </w:rPr>
      </w:pPr>
      <w:r w:rsidRPr="00003C36">
        <w:rPr>
          <w:szCs w:val="24"/>
        </w:rPr>
        <w:t>3.1.4. Изменять размер арендной платы в соответствии с пунктом 2.6. Договора.</w:t>
      </w:r>
    </w:p>
    <w:p w:rsidR="00304EA3" w:rsidRPr="00003C36" w:rsidRDefault="00304EA3" w:rsidP="00304EA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304EA3" w:rsidRPr="00003C36" w:rsidRDefault="00304EA3" w:rsidP="00304EA3">
      <w:pPr>
        <w:pStyle w:val="a6"/>
        <w:ind w:right="-82"/>
        <w:rPr>
          <w:b/>
          <w:szCs w:val="24"/>
        </w:rPr>
      </w:pPr>
    </w:p>
    <w:p w:rsidR="00304EA3" w:rsidRPr="00003C36" w:rsidRDefault="00304EA3" w:rsidP="00304EA3">
      <w:pPr>
        <w:pStyle w:val="a6"/>
        <w:ind w:right="-82"/>
        <w:rPr>
          <w:b/>
          <w:szCs w:val="24"/>
        </w:rPr>
      </w:pPr>
      <w:r w:rsidRPr="00003C36">
        <w:rPr>
          <w:b/>
          <w:szCs w:val="24"/>
        </w:rPr>
        <w:t>3.2. АРЕНДОДАТЕЛЬ обязан:</w:t>
      </w:r>
    </w:p>
    <w:p w:rsidR="00304EA3" w:rsidRPr="00003C36" w:rsidRDefault="00304EA3" w:rsidP="00304EA3">
      <w:pPr>
        <w:pStyle w:val="a6"/>
        <w:ind w:right="-82"/>
        <w:rPr>
          <w:b/>
          <w:szCs w:val="24"/>
        </w:rPr>
      </w:pPr>
    </w:p>
    <w:p w:rsidR="00304EA3" w:rsidRPr="00003C36" w:rsidRDefault="00304EA3" w:rsidP="00304EA3">
      <w:pPr>
        <w:pStyle w:val="a6"/>
        <w:ind w:right="-82"/>
        <w:rPr>
          <w:szCs w:val="24"/>
        </w:rPr>
      </w:pPr>
      <w:r w:rsidRPr="00003C36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304EA3" w:rsidRPr="00003C36" w:rsidRDefault="00304EA3" w:rsidP="00304EA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3.2.2. В случае прекращения Договора принять Участок от АРЕНДАТОРА по </w:t>
      </w:r>
      <w:hyperlink r:id="rId11" w:history="1">
        <w:r w:rsidRPr="00003C36">
          <w:rPr>
            <w:sz w:val="24"/>
            <w:szCs w:val="24"/>
          </w:rPr>
          <w:t>Акту</w:t>
        </w:r>
      </w:hyperlink>
      <w:r w:rsidRPr="00003C36">
        <w:rPr>
          <w:sz w:val="24"/>
          <w:szCs w:val="24"/>
        </w:rPr>
        <w:t xml:space="preserve"> приема-передачи.</w:t>
      </w:r>
    </w:p>
    <w:p w:rsidR="00304EA3" w:rsidRPr="00003C36" w:rsidRDefault="00304EA3" w:rsidP="00304EA3">
      <w:pPr>
        <w:pStyle w:val="a6"/>
        <w:ind w:right="-82" w:firstLine="68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4. ПРАВА И ОБЯЗАННОСТИ АРЕНДАТОРА</w:t>
      </w:r>
    </w:p>
    <w:p w:rsidR="00304EA3" w:rsidRPr="00003C36" w:rsidRDefault="00304EA3" w:rsidP="00304EA3">
      <w:pPr>
        <w:pStyle w:val="a6"/>
        <w:ind w:right="-82" w:firstLine="680"/>
        <w:jc w:val="center"/>
        <w:rPr>
          <w:szCs w:val="24"/>
        </w:rPr>
      </w:pP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4.1. АРЕНДАТОР имеет право: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 АРЕНДАТОР обязан: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4.2.3. Осуществлять мероприятия по охране земель.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4.2.6. Не нарушать прав других землепользователей.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а) санитарно-эпидемиологических норм и правил;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б) противопожарных норм и правил;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г) иных требований законодательства по содержанию Участка.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304EA3" w:rsidRPr="00003C36" w:rsidRDefault="00304EA3" w:rsidP="00304EA3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304EA3" w:rsidRPr="00003C36" w:rsidRDefault="00304EA3" w:rsidP="00304EA3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304EA3" w:rsidRPr="00003C36" w:rsidRDefault="00304EA3" w:rsidP="00304EA3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304EA3" w:rsidRPr="00003C36" w:rsidRDefault="00304EA3" w:rsidP="00304EA3">
      <w:pPr>
        <w:pStyle w:val="a6"/>
        <w:ind w:right="-82" w:firstLine="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5. ОТВЕТСТВЕННОСТЬ СТОРОН</w:t>
      </w:r>
    </w:p>
    <w:p w:rsidR="00304EA3" w:rsidRPr="00003C36" w:rsidRDefault="00304EA3" w:rsidP="00304EA3">
      <w:pPr>
        <w:pStyle w:val="a6"/>
        <w:ind w:right="-82" w:firstLine="0"/>
        <w:jc w:val="center"/>
        <w:rPr>
          <w:b/>
          <w:bCs/>
          <w:i/>
          <w:szCs w:val="24"/>
        </w:rPr>
      </w:pPr>
    </w:p>
    <w:p w:rsidR="00304EA3" w:rsidRPr="00003C36" w:rsidRDefault="00304EA3" w:rsidP="00304EA3">
      <w:pPr>
        <w:pStyle w:val="a6"/>
        <w:ind w:right="-82" w:firstLine="709"/>
        <w:rPr>
          <w:szCs w:val="24"/>
        </w:rPr>
      </w:pPr>
      <w:r w:rsidRPr="00003C36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304EA3" w:rsidRPr="00003C36" w:rsidRDefault="00304EA3" w:rsidP="00304EA3">
      <w:pPr>
        <w:pStyle w:val="a6"/>
        <w:ind w:right="-82" w:firstLine="709"/>
        <w:rPr>
          <w:szCs w:val="24"/>
        </w:rPr>
      </w:pPr>
      <w:r w:rsidRPr="00003C36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304EA3" w:rsidRDefault="00304EA3" w:rsidP="00304EA3">
      <w:pPr>
        <w:jc w:val="center"/>
        <w:rPr>
          <w:b/>
          <w:sz w:val="24"/>
          <w:szCs w:val="24"/>
        </w:rPr>
      </w:pPr>
    </w:p>
    <w:p w:rsidR="00304EA3" w:rsidRPr="00003C36" w:rsidRDefault="00304EA3" w:rsidP="00304EA3">
      <w:pPr>
        <w:jc w:val="center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lastRenderedPageBreak/>
        <w:t>6. ПРЕКРАЩЕНИЕ ДОГОВОРА</w:t>
      </w:r>
    </w:p>
    <w:p w:rsidR="00304EA3" w:rsidRPr="00F96631" w:rsidRDefault="00304EA3" w:rsidP="00304EA3">
      <w:pPr>
        <w:rPr>
          <w:color w:val="000000"/>
          <w:sz w:val="24"/>
          <w:szCs w:val="24"/>
        </w:rPr>
      </w:pP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r w:rsidRPr="00F96631">
        <w:rPr>
          <w:color w:val="000000"/>
          <w:sz w:val="24"/>
          <w:szCs w:val="24"/>
        </w:rPr>
        <w:t>6.1. Договор прекращает свое действие:</w:t>
      </w: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r w:rsidRPr="00F96631">
        <w:rPr>
          <w:color w:val="000000"/>
          <w:sz w:val="24"/>
          <w:szCs w:val="24"/>
        </w:rPr>
        <w:t xml:space="preserve">6.1.1. По истечении срока аренды, установленного в </w:t>
      </w:r>
      <w:hyperlink r:id="rId12" w:history="1">
        <w:r w:rsidRPr="00F96631">
          <w:rPr>
            <w:rStyle w:val="aa"/>
            <w:color w:val="000000"/>
            <w:sz w:val="24"/>
            <w:szCs w:val="24"/>
            <w:u w:val="none"/>
          </w:rPr>
          <w:t>п. 2.</w:t>
        </w:r>
      </w:hyperlink>
      <w:r w:rsidRPr="00F96631">
        <w:rPr>
          <w:color w:val="000000"/>
          <w:sz w:val="24"/>
          <w:szCs w:val="24"/>
        </w:rPr>
        <w:t>1 Договора.</w:t>
      </w: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r w:rsidRPr="00F96631">
        <w:rPr>
          <w:color w:val="000000"/>
          <w:sz w:val="24"/>
          <w:szCs w:val="24"/>
        </w:rPr>
        <w:t>6.1.2. По соглашению Сторон.</w:t>
      </w: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r w:rsidRPr="00F96631">
        <w:rPr>
          <w:color w:val="000000"/>
          <w:sz w:val="24"/>
          <w:szCs w:val="24"/>
        </w:rPr>
        <w:t xml:space="preserve">6.1.3. </w:t>
      </w:r>
      <w:r w:rsidR="007052FF" w:rsidRPr="00F96631">
        <w:rPr>
          <w:color w:val="000000"/>
          <w:sz w:val="24"/>
          <w:szCs w:val="24"/>
        </w:rPr>
        <w:t>В случае</w:t>
      </w:r>
      <w:r w:rsidRPr="00F96631">
        <w:rPr>
          <w:color w:val="000000"/>
          <w:sz w:val="24"/>
          <w:szCs w:val="24"/>
        </w:rPr>
        <w:t xml:space="preserve"> ликвидации юридического лица.</w:t>
      </w: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bookmarkStart w:id="1" w:name="Par8"/>
      <w:bookmarkEnd w:id="1"/>
      <w:r w:rsidRPr="00F96631">
        <w:rPr>
          <w:color w:val="000000"/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r w:rsidRPr="00F96631">
        <w:rPr>
          <w:color w:val="000000"/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3" w:history="1">
        <w:r w:rsidRPr="00F96631">
          <w:rPr>
            <w:rStyle w:val="aa"/>
            <w:color w:val="000000"/>
            <w:sz w:val="24"/>
            <w:szCs w:val="24"/>
            <w:u w:val="none"/>
          </w:rPr>
          <w:t>пп. 4.2.1</w:t>
        </w:r>
      </w:hyperlink>
      <w:r w:rsidRPr="00F96631">
        <w:rPr>
          <w:color w:val="000000"/>
          <w:sz w:val="24"/>
          <w:szCs w:val="24"/>
        </w:rPr>
        <w:t xml:space="preserve"> - </w:t>
      </w:r>
      <w:hyperlink r:id="rId14" w:history="1">
        <w:r w:rsidRPr="00F96631">
          <w:rPr>
            <w:rStyle w:val="aa"/>
            <w:color w:val="000000"/>
            <w:sz w:val="24"/>
            <w:szCs w:val="24"/>
            <w:u w:val="none"/>
          </w:rPr>
          <w:t>4.2.1</w:t>
        </w:r>
      </w:hyperlink>
      <w:r w:rsidRPr="00F96631">
        <w:rPr>
          <w:color w:val="000000"/>
          <w:sz w:val="24"/>
          <w:szCs w:val="24"/>
        </w:rPr>
        <w:t>4 настоящего Договора;</w:t>
      </w: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r w:rsidRPr="00F96631">
        <w:rPr>
          <w:color w:val="000000"/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hyperlink r:id="rId15" w:history="1">
        <w:r w:rsidRPr="00F96631">
          <w:rPr>
            <w:rStyle w:val="aa"/>
            <w:color w:val="000000"/>
            <w:sz w:val="24"/>
            <w:szCs w:val="24"/>
            <w:u w:val="none"/>
          </w:rPr>
          <w:t>Акте</w:t>
        </w:r>
      </w:hyperlink>
      <w:r w:rsidRPr="00F96631">
        <w:rPr>
          <w:color w:val="000000"/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r w:rsidRPr="00F96631">
        <w:rPr>
          <w:color w:val="000000"/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r w:rsidRPr="00F96631">
        <w:rPr>
          <w:color w:val="000000"/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:rsidR="00304EA3" w:rsidRPr="00F96631" w:rsidRDefault="00304EA3" w:rsidP="00304EA3">
      <w:pPr>
        <w:ind w:firstLine="720"/>
        <w:rPr>
          <w:color w:val="000000"/>
          <w:sz w:val="24"/>
          <w:szCs w:val="24"/>
        </w:rPr>
      </w:pPr>
      <w:r w:rsidRPr="00F96631">
        <w:rPr>
          <w:color w:val="000000"/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F96631">
          <w:rPr>
            <w:rStyle w:val="aa"/>
            <w:color w:val="000000"/>
            <w:sz w:val="24"/>
            <w:szCs w:val="24"/>
            <w:u w:val="none"/>
          </w:rPr>
          <w:t>п. 6.2</w:t>
        </w:r>
      </w:hyperlink>
      <w:r w:rsidRPr="00F96631">
        <w:rPr>
          <w:color w:val="000000"/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304EA3" w:rsidRPr="00003C36" w:rsidRDefault="00304EA3" w:rsidP="00304EA3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304EA3" w:rsidRPr="00003C36" w:rsidRDefault="00304EA3" w:rsidP="00304EA3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003C36">
        <w:rPr>
          <w:b/>
          <w:bCs/>
          <w:color w:val="000000"/>
          <w:szCs w:val="24"/>
        </w:rPr>
        <w:t>7. ЗАКЛЮЧИТЕЛЬНЫЕ ПОЛОЖЕНИЯ</w:t>
      </w:r>
    </w:p>
    <w:p w:rsidR="00304EA3" w:rsidRPr="00003C36" w:rsidRDefault="00304EA3" w:rsidP="00304EA3">
      <w:pPr>
        <w:ind w:right="-82" w:firstLine="900"/>
        <w:rPr>
          <w:bCs/>
          <w:color w:val="000000"/>
          <w:sz w:val="24"/>
          <w:szCs w:val="24"/>
        </w:rPr>
      </w:pPr>
    </w:p>
    <w:p w:rsidR="00304EA3" w:rsidRPr="00003C36" w:rsidRDefault="00304EA3" w:rsidP="00304EA3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304EA3" w:rsidRPr="00003C36" w:rsidRDefault="00304EA3" w:rsidP="00304EA3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304EA3" w:rsidRPr="00003C36" w:rsidRDefault="00304EA3" w:rsidP="00304EA3">
      <w:pPr>
        <w:pStyle w:val="a6"/>
        <w:ind w:right="-1"/>
        <w:rPr>
          <w:color w:val="000000"/>
          <w:szCs w:val="24"/>
        </w:rPr>
      </w:pPr>
      <w:r w:rsidRPr="00003C36">
        <w:rPr>
          <w:szCs w:val="24"/>
        </w:rPr>
        <w:t>7.3. Вопросы</w:t>
      </w:r>
      <w:r w:rsidRPr="00003C36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304EA3" w:rsidRPr="00003C36" w:rsidRDefault="00304EA3" w:rsidP="00304EA3">
      <w:pPr>
        <w:spacing w:after="1" w:line="260" w:lineRule="atLeast"/>
        <w:ind w:firstLine="720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003C36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304EA3" w:rsidRPr="00003C36" w:rsidRDefault="00304EA3" w:rsidP="00304EA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7.5. </w:t>
      </w:r>
      <w:r w:rsidRPr="00003C36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304EA3" w:rsidRPr="00003C36" w:rsidRDefault="00304EA3" w:rsidP="00304EA3">
      <w:pPr>
        <w:pStyle w:val="a6"/>
        <w:ind w:right="-82" w:firstLine="900"/>
        <w:rPr>
          <w:color w:val="000000"/>
          <w:szCs w:val="24"/>
        </w:rPr>
      </w:pPr>
    </w:p>
    <w:p w:rsidR="00304EA3" w:rsidRPr="00003C36" w:rsidRDefault="007052FF" w:rsidP="00304EA3">
      <w:pPr>
        <w:pStyle w:val="a6"/>
        <w:ind w:right="98" w:firstLine="0"/>
        <w:jc w:val="center"/>
        <w:rPr>
          <w:color w:val="000000"/>
          <w:szCs w:val="24"/>
        </w:rPr>
      </w:pPr>
      <w:r w:rsidRPr="00003C36">
        <w:rPr>
          <w:b/>
          <w:color w:val="000000"/>
          <w:szCs w:val="24"/>
        </w:rPr>
        <w:t>ПОДПИСИ СТОРОН</w:t>
      </w:r>
      <w:r w:rsidR="00304EA3" w:rsidRPr="00003C36">
        <w:rPr>
          <w:color w:val="000000"/>
          <w:szCs w:val="24"/>
        </w:rPr>
        <w:t>:</w:t>
      </w:r>
    </w:p>
    <w:p w:rsidR="00304EA3" w:rsidRPr="00003C36" w:rsidRDefault="00304EA3" w:rsidP="00304EA3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56"/>
        <w:gridCol w:w="4857"/>
      </w:tblGrid>
      <w:tr w:rsidR="00304EA3" w:rsidRPr="00003C36" w:rsidTr="002304B1">
        <w:trPr>
          <w:trHeight w:val="1442"/>
        </w:trPr>
        <w:tc>
          <w:tcPr>
            <w:tcW w:w="2500" w:type="pct"/>
          </w:tcPr>
          <w:p w:rsidR="00304EA3" w:rsidRPr="00003C36" w:rsidRDefault="00304EA3" w:rsidP="002304B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304EA3" w:rsidRPr="00003C36" w:rsidRDefault="00304EA3" w:rsidP="002304B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>АРЕНДОДАТЕЛЬ:</w:t>
            </w:r>
          </w:p>
          <w:p w:rsidR="00304EA3" w:rsidRPr="00003C36" w:rsidRDefault="00304EA3" w:rsidP="002304B1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304EA3" w:rsidRPr="00003C36" w:rsidRDefault="00304EA3" w:rsidP="002304B1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304EA3" w:rsidRPr="00003C36" w:rsidRDefault="00304EA3" w:rsidP="002304B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    </w:t>
            </w:r>
          </w:p>
          <w:p w:rsidR="00304EA3" w:rsidRPr="00003C36" w:rsidRDefault="00304EA3" w:rsidP="002304B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304EA3" w:rsidRPr="00003C36" w:rsidRDefault="00304EA3" w:rsidP="002304B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304EA3" w:rsidRPr="00003C36" w:rsidRDefault="00304EA3" w:rsidP="002304B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304EA3" w:rsidRPr="00003C36" w:rsidRDefault="00304EA3" w:rsidP="00304EA3">
      <w:pPr>
        <w:rPr>
          <w:sz w:val="24"/>
          <w:szCs w:val="24"/>
        </w:rPr>
      </w:pPr>
    </w:p>
    <w:p w:rsidR="00304EA3" w:rsidRPr="00003C36" w:rsidRDefault="00304EA3" w:rsidP="00304EA3">
      <w:pPr>
        <w:rPr>
          <w:sz w:val="24"/>
          <w:szCs w:val="24"/>
        </w:rPr>
      </w:pPr>
    </w:p>
    <w:p w:rsidR="00E922BC" w:rsidRPr="00E922BC" w:rsidRDefault="00E922BC" w:rsidP="001A2440">
      <w:pPr>
        <w:ind w:right="-1" w:firstLine="709"/>
        <w:rPr>
          <w:sz w:val="27"/>
          <w:szCs w:val="27"/>
        </w:rPr>
      </w:pPr>
    </w:p>
    <w:sectPr w:rsidR="00E922BC" w:rsidRPr="00E922BC" w:rsidSect="00304EA3">
      <w:headerReference w:type="default" r:id="rId16"/>
      <w:pgSz w:w="11907" w:h="16840"/>
      <w:pgMar w:top="851" w:right="1134" w:bottom="426" w:left="1276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A3" w:rsidRDefault="00CA50A3" w:rsidP="00304EA3">
      <w:r>
        <w:separator/>
      </w:r>
    </w:p>
  </w:endnote>
  <w:endnote w:type="continuationSeparator" w:id="0">
    <w:p w:rsidR="00CA50A3" w:rsidRDefault="00CA50A3" w:rsidP="0030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A3" w:rsidRDefault="00CA50A3" w:rsidP="00304EA3">
      <w:r>
        <w:separator/>
      </w:r>
    </w:p>
  </w:footnote>
  <w:footnote w:type="continuationSeparator" w:id="0">
    <w:p w:rsidR="00CA50A3" w:rsidRDefault="00CA50A3" w:rsidP="0030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A3" w:rsidRDefault="00304EA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B71A1">
      <w:rPr>
        <w:noProof/>
      </w:rPr>
      <w:t>3</w:t>
    </w:r>
    <w:r>
      <w:fldChar w:fldCharType="end"/>
    </w:r>
  </w:p>
  <w:p w:rsidR="00FD2CC4" w:rsidRDefault="00CA50A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224F"/>
    <w:rsid w:val="000B71A1"/>
    <w:rsid w:val="000F1A02"/>
    <w:rsid w:val="00137667"/>
    <w:rsid w:val="001464B2"/>
    <w:rsid w:val="001A2440"/>
    <w:rsid w:val="001A4CD6"/>
    <w:rsid w:val="001B4F8D"/>
    <w:rsid w:val="001F265D"/>
    <w:rsid w:val="00285D0C"/>
    <w:rsid w:val="002A2B11"/>
    <w:rsid w:val="002F22EB"/>
    <w:rsid w:val="003039B8"/>
    <w:rsid w:val="00304EA3"/>
    <w:rsid w:val="00326996"/>
    <w:rsid w:val="00385E86"/>
    <w:rsid w:val="003C30EC"/>
    <w:rsid w:val="0043001D"/>
    <w:rsid w:val="004914DD"/>
    <w:rsid w:val="00511A2B"/>
    <w:rsid w:val="00554BEC"/>
    <w:rsid w:val="00595F6F"/>
    <w:rsid w:val="005C0140"/>
    <w:rsid w:val="006415B0"/>
    <w:rsid w:val="006463D8"/>
    <w:rsid w:val="0066237B"/>
    <w:rsid w:val="007052FF"/>
    <w:rsid w:val="00711921"/>
    <w:rsid w:val="00796BD1"/>
    <w:rsid w:val="008A3858"/>
    <w:rsid w:val="00952C36"/>
    <w:rsid w:val="009840BA"/>
    <w:rsid w:val="00A03876"/>
    <w:rsid w:val="00A13C7B"/>
    <w:rsid w:val="00A165C2"/>
    <w:rsid w:val="00AE1A2A"/>
    <w:rsid w:val="00B52D22"/>
    <w:rsid w:val="00B83D8D"/>
    <w:rsid w:val="00B95FEE"/>
    <w:rsid w:val="00BF2B0B"/>
    <w:rsid w:val="00CA50A3"/>
    <w:rsid w:val="00D368DC"/>
    <w:rsid w:val="00D97342"/>
    <w:rsid w:val="00E922BC"/>
    <w:rsid w:val="00F4320C"/>
    <w:rsid w:val="00F71B7A"/>
    <w:rsid w:val="00F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AC882"/>
  <w15:chartTrackingRefBased/>
  <w15:docId w15:val="{AF53E027-F770-43ED-A4B7-57A6FECF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304EA3"/>
    <w:rPr>
      <w:sz w:val="24"/>
    </w:rPr>
  </w:style>
  <w:style w:type="paragraph" w:customStyle="1" w:styleId="ConsPlusNormal">
    <w:name w:val="ConsPlusNormal"/>
    <w:rsid w:val="00304EA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304EA3"/>
    <w:rPr>
      <w:color w:val="0000FF"/>
      <w:u w:val="single"/>
    </w:rPr>
  </w:style>
  <w:style w:type="character" w:customStyle="1" w:styleId="ab">
    <w:name w:val="Заголовок Знак"/>
    <w:link w:val="ac"/>
    <w:locked/>
    <w:rsid w:val="00304EA3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304EA3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304EA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304EA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304EA3"/>
  </w:style>
  <w:style w:type="paragraph" w:styleId="ae">
    <w:name w:val="header"/>
    <w:basedOn w:val="a"/>
    <w:link w:val="af"/>
    <w:uiPriority w:val="99"/>
    <w:rsid w:val="00304E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A3"/>
    <w:rPr>
      <w:sz w:val="28"/>
    </w:rPr>
  </w:style>
  <w:style w:type="paragraph" w:styleId="af0">
    <w:name w:val="footer"/>
    <w:basedOn w:val="a"/>
    <w:link w:val="af1"/>
    <w:uiPriority w:val="99"/>
    <w:rsid w:val="00304E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A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2856F33FCDFD9433A9DB09F43CD0D2A97782A23B1E59A92F71E63B463BC0224809677603AE2E5AY5l0F" TargetMode="External"/><Relationship Id="rId12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9B72D355E575EB6E3806B5488C0387A93148AB32C3B9310E11F9BFCC764BF456D7FFE29DF749Dl1QAI" TargetMode="External"/><Relationship Id="rId11" Type="http://schemas.openxmlformats.org/officeDocument/2006/relationships/hyperlink" Target="consultantplus://offline/ref=960974D5FB6C571785FD48D02615C93966EF4498D357AF917C8369CF4856E279311129EE61B000F15654D81De1D2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7A990AC353851F9BE3F5A41513D23288E61DEFF0EFE9D08832256B929AD3C2AC96132ADB1A337E4B71933N22CJ" TargetMode="External"/><Relationship Id="rId10" Type="http://schemas.openxmlformats.org/officeDocument/2006/relationships/hyperlink" Target="consultantplus://offline/ref=7429B72D355E575EB6E3806B5488C0387A93148AB32C3B9310E11F9BFCC764BF456D7FFE29DF749Dl1Q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8C4DAB197C64CA99C5BD38311D1C54A0E69977B37E594F6523242E5A0F25753312BF2244E93DTEs5N" TargetMode="External"/><Relationship Id="rId14" Type="http://schemas.openxmlformats.org/officeDocument/2006/relationships/hyperlink" Target="consultantplus://offline/ref=9E67A990AC353851F9BE3F5A41513D23248E68DAF70EFE9D08832256B929AD2E2A916D33A5AFA4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5012</Words>
  <Characters>28572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2022-07-13T06:26:00Z</cp:lastPrinted>
  <dcterms:created xsi:type="dcterms:W3CDTF">2022-07-11T13:09:00Z</dcterms:created>
  <dcterms:modified xsi:type="dcterms:W3CDTF">2022-07-29T09:38:00Z</dcterms:modified>
</cp:coreProperties>
</file>