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2B5516" w14:textId="77777777" w:rsidR="00E44FC0" w:rsidRPr="00E45298" w:rsidRDefault="00E44FC0" w:rsidP="00453D0F">
      <w:pPr>
        <w:ind w:left="5040"/>
        <w:rPr>
          <w:sz w:val="24"/>
          <w:szCs w:val="18"/>
        </w:rPr>
      </w:pPr>
      <w:r w:rsidRPr="00E45298">
        <w:rPr>
          <w:sz w:val="24"/>
          <w:szCs w:val="18"/>
        </w:rPr>
        <w:t xml:space="preserve">УТВЕРЖДЕНА </w:t>
      </w:r>
    </w:p>
    <w:p w14:paraId="7F6BE243" w14:textId="77777777" w:rsidR="00E44FC0" w:rsidRPr="00E45298" w:rsidRDefault="00E44FC0" w:rsidP="00453D0F">
      <w:pPr>
        <w:ind w:left="5040"/>
        <w:rPr>
          <w:sz w:val="24"/>
          <w:szCs w:val="18"/>
        </w:rPr>
      </w:pPr>
      <w:r w:rsidRPr="00E45298">
        <w:rPr>
          <w:sz w:val="24"/>
          <w:szCs w:val="18"/>
        </w:rPr>
        <w:t xml:space="preserve">постановлением администрации </w:t>
      </w:r>
    </w:p>
    <w:p w14:paraId="68D42A29" w14:textId="77777777" w:rsidR="00E44FC0" w:rsidRPr="00E45298" w:rsidRDefault="00E44FC0" w:rsidP="00453D0F">
      <w:pPr>
        <w:ind w:left="5040"/>
        <w:rPr>
          <w:sz w:val="24"/>
          <w:szCs w:val="18"/>
        </w:rPr>
      </w:pPr>
      <w:r w:rsidRPr="00E45298">
        <w:rPr>
          <w:sz w:val="24"/>
          <w:szCs w:val="18"/>
        </w:rPr>
        <w:t>Тихвинского района</w:t>
      </w:r>
    </w:p>
    <w:p w14:paraId="2E62509F" w14:textId="37B9528C" w:rsidR="00E44FC0" w:rsidRPr="00E45298" w:rsidRDefault="00E44FC0" w:rsidP="00453D0F">
      <w:pPr>
        <w:ind w:left="5040"/>
        <w:rPr>
          <w:sz w:val="24"/>
          <w:szCs w:val="18"/>
        </w:rPr>
      </w:pPr>
      <w:r w:rsidRPr="00E45298">
        <w:rPr>
          <w:sz w:val="24"/>
          <w:szCs w:val="18"/>
        </w:rPr>
        <w:t xml:space="preserve">от </w:t>
      </w:r>
      <w:r w:rsidR="00E45298">
        <w:rPr>
          <w:sz w:val="24"/>
          <w:szCs w:val="18"/>
        </w:rPr>
        <w:t>31</w:t>
      </w:r>
      <w:r w:rsidRPr="00E45298">
        <w:rPr>
          <w:sz w:val="24"/>
          <w:szCs w:val="18"/>
        </w:rPr>
        <w:t xml:space="preserve"> октября 202</w:t>
      </w:r>
      <w:r w:rsidR="00EC2665">
        <w:rPr>
          <w:sz w:val="24"/>
          <w:szCs w:val="18"/>
        </w:rPr>
        <w:t>4</w:t>
      </w:r>
      <w:r w:rsidRPr="00E45298">
        <w:rPr>
          <w:sz w:val="24"/>
          <w:szCs w:val="18"/>
        </w:rPr>
        <w:t xml:space="preserve"> г. №</w:t>
      </w:r>
      <w:r w:rsidR="00E45298">
        <w:rPr>
          <w:sz w:val="24"/>
          <w:szCs w:val="18"/>
        </w:rPr>
        <w:t xml:space="preserve"> </w:t>
      </w:r>
      <w:r w:rsidR="00EC2665" w:rsidRPr="00EC2665">
        <w:rPr>
          <w:sz w:val="24"/>
          <w:szCs w:val="18"/>
        </w:rPr>
        <w:t>01-2604-а</w:t>
      </w:r>
    </w:p>
    <w:p w14:paraId="0CBBA28E" w14:textId="77777777" w:rsidR="00E44FC0" w:rsidRPr="00E45298" w:rsidRDefault="00E44FC0" w:rsidP="00453D0F">
      <w:pPr>
        <w:ind w:left="5040"/>
        <w:rPr>
          <w:sz w:val="24"/>
          <w:szCs w:val="18"/>
        </w:rPr>
      </w:pPr>
      <w:r w:rsidRPr="00E45298">
        <w:rPr>
          <w:sz w:val="24"/>
          <w:szCs w:val="18"/>
        </w:rPr>
        <w:t>(приложение)</w:t>
      </w:r>
    </w:p>
    <w:p w14:paraId="66D1CA42" w14:textId="77777777" w:rsidR="00E44FC0" w:rsidRPr="00E44FC0" w:rsidRDefault="00E44FC0" w:rsidP="00E44FC0">
      <w:pPr>
        <w:ind w:left="4536"/>
      </w:pPr>
    </w:p>
    <w:p w14:paraId="19492669" w14:textId="77777777" w:rsidR="00E44FC0" w:rsidRPr="00E44FC0" w:rsidRDefault="00E44FC0" w:rsidP="00E44FC0">
      <w:pPr>
        <w:jc w:val="center"/>
        <w:rPr>
          <w:b/>
          <w:bCs/>
          <w:color w:val="000000"/>
        </w:rPr>
      </w:pPr>
      <w:r w:rsidRPr="00E44FC0">
        <w:rPr>
          <w:b/>
          <w:bCs/>
          <w:color w:val="000000"/>
        </w:rPr>
        <w:t>МУНИЦИПАЛЬНАЯ ПРОГРАММА</w:t>
      </w:r>
    </w:p>
    <w:p w14:paraId="26535B38" w14:textId="77777777" w:rsidR="00E44FC0" w:rsidRPr="00E44FC0" w:rsidRDefault="00E44FC0" w:rsidP="00E44FC0">
      <w:pPr>
        <w:jc w:val="center"/>
        <w:rPr>
          <w:color w:val="000000"/>
        </w:rPr>
      </w:pPr>
      <w:r w:rsidRPr="00E44FC0">
        <w:rPr>
          <w:b/>
          <w:bCs/>
          <w:color w:val="000000"/>
        </w:rPr>
        <w:t>Тихвинского городского поселения</w:t>
      </w:r>
    </w:p>
    <w:p w14:paraId="66DF3B59" w14:textId="77777777" w:rsidR="00E44FC0" w:rsidRPr="00E44FC0" w:rsidRDefault="00E44FC0" w:rsidP="00E44FC0">
      <w:pPr>
        <w:jc w:val="center"/>
        <w:rPr>
          <w:b/>
          <w:bCs/>
          <w:color w:val="000000"/>
        </w:rPr>
      </w:pPr>
      <w:r w:rsidRPr="00E44FC0">
        <w:rPr>
          <w:b/>
          <w:bCs/>
          <w:color w:val="000000"/>
        </w:rPr>
        <w:t xml:space="preserve">«Создание условий для эффективного выполнения </w:t>
      </w:r>
    </w:p>
    <w:p w14:paraId="1CF4B487" w14:textId="77777777" w:rsidR="00E44FC0" w:rsidRPr="00E44FC0" w:rsidRDefault="00E44FC0" w:rsidP="00E44FC0">
      <w:pPr>
        <w:jc w:val="center"/>
        <w:rPr>
          <w:b/>
          <w:bCs/>
          <w:color w:val="000000"/>
        </w:rPr>
      </w:pPr>
      <w:r w:rsidRPr="00E44FC0">
        <w:rPr>
          <w:b/>
          <w:bCs/>
          <w:color w:val="000000"/>
        </w:rPr>
        <w:t xml:space="preserve">органами местного самоуправления своих полномочий </w:t>
      </w:r>
    </w:p>
    <w:p w14:paraId="72BE67CC" w14:textId="77777777" w:rsidR="00E44FC0" w:rsidRPr="00E44FC0" w:rsidRDefault="00E44FC0" w:rsidP="00E44FC0">
      <w:pPr>
        <w:jc w:val="center"/>
        <w:rPr>
          <w:color w:val="000000"/>
        </w:rPr>
      </w:pPr>
      <w:r w:rsidRPr="00E44FC0">
        <w:rPr>
          <w:b/>
          <w:bCs/>
          <w:color w:val="000000"/>
        </w:rPr>
        <w:t>на территории Тихвинского городского поселения»</w:t>
      </w:r>
    </w:p>
    <w:p w14:paraId="0DA0E543" w14:textId="77777777" w:rsidR="00E44FC0" w:rsidRPr="00E44FC0" w:rsidRDefault="00E44FC0" w:rsidP="00E44FC0">
      <w:pPr>
        <w:jc w:val="center"/>
        <w:rPr>
          <w:b/>
          <w:bCs/>
          <w:color w:val="000000"/>
        </w:rPr>
      </w:pPr>
    </w:p>
    <w:p w14:paraId="70880165" w14:textId="77777777" w:rsidR="00E44FC0" w:rsidRPr="00E44FC0" w:rsidRDefault="00E44FC0" w:rsidP="00E44FC0">
      <w:pPr>
        <w:jc w:val="center"/>
        <w:rPr>
          <w:b/>
          <w:bCs/>
          <w:color w:val="000000"/>
        </w:rPr>
      </w:pPr>
      <w:r w:rsidRPr="00E44FC0">
        <w:rPr>
          <w:b/>
          <w:bCs/>
          <w:color w:val="000000"/>
        </w:rPr>
        <w:t>ПАСПОРТ</w:t>
      </w:r>
    </w:p>
    <w:p w14:paraId="2CAA7987" w14:textId="77777777" w:rsidR="00E44FC0" w:rsidRPr="00E44FC0" w:rsidRDefault="00E44FC0" w:rsidP="00E44FC0">
      <w:pPr>
        <w:jc w:val="center"/>
        <w:rPr>
          <w:b/>
          <w:bCs/>
          <w:color w:val="000000"/>
        </w:rPr>
      </w:pPr>
      <w:r w:rsidRPr="00E44FC0">
        <w:rPr>
          <w:b/>
          <w:bCs/>
          <w:color w:val="000000"/>
        </w:rPr>
        <w:t>муниципальной программы Тихвинского городского поселения</w:t>
      </w:r>
    </w:p>
    <w:p w14:paraId="2304F102" w14:textId="77777777" w:rsidR="00E44FC0" w:rsidRPr="00E44FC0" w:rsidRDefault="00E44FC0" w:rsidP="00E44FC0">
      <w:pPr>
        <w:jc w:val="center"/>
        <w:rPr>
          <w:b/>
          <w:bCs/>
          <w:color w:val="000000"/>
        </w:rPr>
      </w:pPr>
      <w:r w:rsidRPr="00E44FC0">
        <w:rPr>
          <w:b/>
          <w:bCs/>
          <w:color w:val="000000"/>
        </w:rPr>
        <w:t xml:space="preserve">«Создание условий для эффективного выполнения </w:t>
      </w:r>
    </w:p>
    <w:p w14:paraId="0F9E9FB6" w14:textId="77777777" w:rsidR="00E44FC0" w:rsidRPr="00E44FC0" w:rsidRDefault="00E44FC0" w:rsidP="00E44FC0">
      <w:pPr>
        <w:jc w:val="center"/>
        <w:rPr>
          <w:b/>
          <w:bCs/>
          <w:color w:val="000000"/>
        </w:rPr>
      </w:pPr>
      <w:r w:rsidRPr="00E44FC0">
        <w:rPr>
          <w:b/>
          <w:bCs/>
          <w:color w:val="000000"/>
        </w:rPr>
        <w:t xml:space="preserve">органами местного самоуправления своих полномочий </w:t>
      </w:r>
    </w:p>
    <w:p w14:paraId="5361D59E" w14:textId="77777777" w:rsidR="00E44FC0" w:rsidRPr="00E44FC0" w:rsidRDefault="00E44FC0" w:rsidP="00E44FC0">
      <w:pPr>
        <w:jc w:val="center"/>
        <w:rPr>
          <w:b/>
          <w:bCs/>
          <w:color w:val="000000"/>
        </w:rPr>
      </w:pPr>
      <w:r w:rsidRPr="00E44FC0">
        <w:rPr>
          <w:b/>
          <w:bCs/>
          <w:color w:val="000000"/>
        </w:rPr>
        <w:t>на территории Тихвинского городского поселения»</w:t>
      </w:r>
    </w:p>
    <w:p w14:paraId="6B4CF9B2" w14:textId="77777777" w:rsidR="00E44FC0" w:rsidRPr="00E44FC0" w:rsidRDefault="00E44FC0" w:rsidP="00E44FC0">
      <w:pPr>
        <w:jc w:val="center"/>
        <w:rPr>
          <w:color w:val="000000"/>
        </w:rPr>
      </w:pPr>
    </w:p>
    <w:tbl>
      <w:tblPr>
        <w:tblW w:w="5000" w:type="pct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05"/>
        <w:gridCol w:w="6311"/>
      </w:tblGrid>
      <w:tr w:rsidR="00EC2665" w:rsidRPr="00B60896" w14:paraId="0FF31597" w14:textId="77777777" w:rsidTr="003E6A98">
        <w:tc>
          <w:tcPr>
            <w:tcW w:w="18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4C15B" w14:textId="77777777" w:rsidR="00EC2665" w:rsidRPr="00B60896" w:rsidRDefault="00EC2665" w:rsidP="003E6A98">
            <w:pPr>
              <w:jc w:val="left"/>
              <w:rPr>
                <w:color w:val="000000"/>
                <w:sz w:val="24"/>
                <w:szCs w:val="24"/>
              </w:rPr>
            </w:pPr>
            <w:r w:rsidRPr="00B60896">
              <w:rPr>
                <w:color w:val="000000"/>
                <w:sz w:val="24"/>
                <w:szCs w:val="24"/>
              </w:rPr>
              <w:t xml:space="preserve">Сроки реализации </w:t>
            </w:r>
          </w:p>
          <w:p w14:paraId="4BAABB64" w14:textId="77777777" w:rsidR="00EC2665" w:rsidRPr="00B60896" w:rsidRDefault="00EC2665" w:rsidP="003E6A98">
            <w:pPr>
              <w:jc w:val="left"/>
              <w:rPr>
                <w:color w:val="000000"/>
                <w:sz w:val="24"/>
                <w:szCs w:val="24"/>
              </w:rPr>
            </w:pPr>
            <w:r w:rsidRPr="00B60896">
              <w:rPr>
                <w:color w:val="000000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31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3C46A" w14:textId="77777777" w:rsidR="00EC2665" w:rsidRPr="00B60896" w:rsidRDefault="00EC2665" w:rsidP="003E6A98">
            <w:pPr>
              <w:jc w:val="left"/>
              <w:rPr>
                <w:color w:val="000000"/>
                <w:sz w:val="24"/>
                <w:szCs w:val="24"/>
              </w:rPr>
            </w:pPr>
            <w:r w:rsidRPr="00B60896">
              <w:rPr>
                <w:color w:val="000000"/>
                <w:sz w:val="24"/>
                <w:szCs w:val="24"/>
              </w:rPr>
              <w:t>2025 - 2027 годы</w:t>
            </w:r>
          </w:p>
        </w:tc>
      </w:tr>
      <w:tr w:rsidR="00EC2665" w:rsidRPr="00B60896" w14:paraId="1E342A44" w14:textId="77777777" w:rsidTr="003E6A98">
        <w:tc>
          <w:tcPr>
            <w:tcW w:w="18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FF7BA" w14:textId="77777777" w:rsidR="00EC2665" w:rsidRPr="00B60896" w:rsidRDefault="00EC2665" w:rsidP="003E6A98">
            <w:pPr>
              <w:jc w:val="left"/>
              <w:rPr>
                <w:color w:val="000000"/>
                <w:sz w:val="24"/>
                <w:szCs w:val="24"/>
              </w:rPr>
            </w:pPr>
            <w:r w:rsidRPr="00B60896">
              <w:rPr>
                <w:color w:val="000000"/>
                <w:sz w:val="24"/>
                <w:szCs w:val="24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31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F8B69" w14:textId="77777777" w:rsidR="00EC2665" w:rsidRPr="00B60896" w:rsidRDefault="00EC2665" w:rsidP="003E6A98">
            <w:pPr>
              <w:jc w:val="left"/>
              <w:rPr>
                <w:color w:val="000000"/>
                <w:sz w:val="24"/>
                <w:szCs w:val="24"/>
              </w:rPr>
            </w:pPr>
            <w:r w:rsidRPr="00B60896">
              <w:rPr>
                <w:color w:val="000000"/>
                <w:sz w:val="24"/>
                <w:szCs w:val="24"/>
              </w:rPr>
              <w:t>Организационный отдел</w:t>
            </w:r>
          </w:p>
        </w:tc>
      </w:tr>
      <w:tr w:rsidR="00EC2665" w:rsidRPr="00B60896" w14:paraId="5539C13A" w14:textId="77777777" w:rsidTr="003E6A98">
        <w:tc>
          <w:tcPr>
            <w:tcW w:w="18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6347D" w14:textId="77777777" w:rsidR="00EC2665" w:rsidRPr="00B60896" w:rsidRDefault="00EC2665" w:rsidP="003E6A98">
            <w:pPr>
              <w:jc w:val="left"/>
              <w:rPr>
                <w:color w:val="000000"/>
                <w:sz w:val="24"/>
                <w:szCs w:val="24"/>
              </w:rPr>
            </w:pPr>
            <w:r w:rsidRPr="00B60896">
              <w:rPr>
                <w:color w:val="000000"/>
                <w:sz w:val="24"/>
                <w:szCs w:val="24"/>
              </w:rPr>
              <w:t xml:space="preserve">Соисполнители муниципальной программы </w:t>
            </w:r>
          </w:p>
        </w:tc>
        <w:tc>
          <w:tcPr>
            <w:tcW w:w="31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88BAE" w14:textId="77777777" w:rsidR="00EC2665" w:rsidRPr="00B60896" w:rsidRDefault="00EC2665" w:rsidP="003E6A98">
            <w:pPr>
              <w:jc w:val="left"/>
              <w:rPr>
                <w:color w:val="000000"/>
                <w:sz w:val="24"/>
                <w:szCs w:val="24"/>
              </w:rPr>
            </w:pPr>
            <w:r w:rsidRPr="00B60896">
              <w:rPr>
                <w:color w:val="000000"/>
                <w:sz w:val="24"/>
                <w:szCs w:val="24"/>
              </w:rPr>
              <w:t>Комитет жилищно-коммунального хозяйства;</w:t>
            </w:r>
          </w:p>
          <w:p w14:paraId="61F37E1B" w14:textId="77777777" w:rsidR="00EC2665" w:rsidRPr="00B60896" w:rsidRDefault="00EC2665" w:rsidP="003E6A98">
            <w:pPr>
              <w:jc w:val="left"/>
              <w:rPr>
                <w:color w:val="000000"/>
                <w:sz w:val="24"/>
                <w:szCs w:val="24"/>
              </w:rPr>
            </w:pPr>
            <w:r w:rsidRPr="00B60896">
              <w:rPr>
                <w:color w:val="000000"/>
                <w:sz w:val="24"/>
                <w:szCs w:val="24"/>
              </w:rPr>
              <w:t>Отдел по строительству</w:t>
            </w:r>
          </w:p>
        </w:tc>
      </w:tr>
      <w:tr w:rsidR="00EC2665" w:rsidRPr="00B60896" w14:paraId="352B857E" w14:textId="77777777" w:rsidTr="003E6A98">
        <w:tc>
          <w:tcPr>
            <w:tcW w:w="18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6ABBC" w14:textId="77777777" w:rsidR="00EC2665" w:rsidRPr="00B60896" w:rsidRDefault="00EC2665" w:rsidP="003E6A98">
            <w:pPr>
              <w:jc w:val="left"/>
              <w:rPr>
                <w:color w:val="000000"/>
                <w:sz w:val="24"/>
                <w:szCs w:val="24"/>
              </w:rPr>
            </w:pPr>
            <w:r w:rsidRPr="00B60896">
              <w:rPr>
                <w:color w:val="000000"/>
                <w:sz w:val="24"/>
                <w:szCs w:val="24"/>
              </w:rPr>
              <w:t xml:space="preserve">Участники муниципальной программы </w:t>
            </w:r>
          </w:p>
        </w:tc>
        <w:tc>
          <w:tcPr>
            <w:tcW w:w="31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700B9" w14:textId="77777777" w:rsidR="00EC2665" w:rsidRPr="00B60896" w:rsidRDefault="00EC2665" w:rsidP="003E6A98">
            <w:pPr>
              <w:jc w:val="left"/>
              <w:rPr>
                <w:color w:val="000000"/>
                <w:sz w:val="24"/>
                <w:szCs w:val="24"/>
              </w:rPr>
            </w:pPr>
            <w:r w:rsidRPr="00B60896">
              <w:rPr>
                <w:color w:val="000000"/>
                <w:sz w:val="24"/>
                <w:szCs w:val="24"/>
              </w:rPr>
              <w:t>Комитет по управлению муниципальным имуществом и градостроительству;</w:t>
            </w:r>
          </w:p>
          <w:p w14:paraId="0613803E" w14:textId="77777777" w:rsidR="00EC2665" w:rsidRPr="00B60896" w:rsidRDefault="00EC2665" w:rsidP="003E6A98">
            <w:pPr>
              <w:jc w:val="left"/>
              <w:rPr>
                <w:color w:val="000000"/>
                <w:sz w:val="24"/>
                <w:szCs w:val="24"/>
              </w:rPr>
            </w:pPr>
            <w:r w:rsidRPr="00B60896">
              <w:rPr>
                <w:color w:val="000000"/>
                <w:sz w:val="24"/>
                <w:szCs w:val="24"/>
              </w:rPr>
              <w:t>Отдел архитектуры и градостроительства</w:t>
            </w:r>
          </w:p>
        </w:tc>
      </w:tr>
      <w:tr w:rsidR="00EC2665" w:rsidRPr="00B60896" w14:paraId="7E4605E0" w14:textId="77777777" w:rsidTr="003E6A98">
        <w:tc>
          <w:tcPr>
            <w:tcW w:w="18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D0ABD" w14:textId="77777777" w:rsidR="00EC2665" w:rsidRPr="00B60896" w:rsidRDefault="00EC2665" w:rsidP="003E6A98">
            <w:pPr>
              <w:jc w:val="left"/>
              <w:rPr>
                <w:color w:val="000000"/>
                <w:sz w:val="24"/>
                <w:szCs w:val="24"/>
              </w:rPr>
            </w:pPr>
            <w:r w:rsidRPr="00B60896">
              <w:rPr>
                <w:color w:val="000000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31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1D7F1" w14:textId="77777777" w:rsidR="00EC2665" w:rsidRPr="00B60896" w:rsidRDefault="00EC2665" w:rsidP="003E6A98">
            <w:pPr>
              <w:jc w:val="left"/>
              <w:rPr>
                <w:color w:val="000000"/>
                <w:sz w:val="24"/>
                <w:szCs w:val="24"/>
              </w:rPr>
            </w:pPr>
            <w:r w:rsidRPr="00B60896">
              <w:rPr>
                <w:color w:val="000000"/>
                <w:sz w:val="24"/>
                <w:szCs w:val="24"/>
              </w:rPr>
              <w:t>нет</w:t>
            </w:r>
          </w:p>
        </w:tc>
      </w:tr>
      <w:tr w:rsidR="00EC2665" w:rsidRPr="00B60896" w14:paraId="3D904590" w14:textId="77777777" w:rsidTr="003E6A98">
        <w:tc>
          <w:tcPr>
            <w:tcW w:w="18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C4D99" w14:textId="77777777" w:rsidR="00EC2665" w:rsidRPr="00B60896" w:rsidRDefault="00EC2665" w:rsidP="003E6A98">
            <w:pPr>
              <w:jc w:val="left"/>
              <w:rPr>
                <w:color w:val="000000"/>
                <w:sz w:val="24"/>
                <w:szCs w:val="24"/>
              </w:rPr>
            </w:pPr>
            <w:r w:rsidRPr="00B60896">
              <w:rPr>
                <w:sz w:val="24"/>
                <w:szCs w:val="24"/>
              </w:rPr>
              <w:t>Проекты, реализуемые в рамках муниципальной программы</w:t>
            </w:r>
          </w:p>
        </w:tc>
        <w:tc>
          <w:tcPr>
            <w:tcW w:w="31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9BDB9" w14:textId="77777777" w:rsidR="00EC2665" w:rsidRPr="00B60896" w:rsidRDefault="00EC2665" w:rsidP="003E6A98">
            <w:pPr>
              <w:jc w:val="left"/>
              <w:rPr>
                <w:color w:val="000000"/>
                <w:sz w:val="24"/>
                <w:szCs w:val="24"/>
              </w:rPr>
            </w:pPr>
            <w:r w:rsidRPr="00B60896">
              <w:rPr>
                <w:color w:val="000000"/>
                <w:sz w:val="24"/>
                <w:szCs w:val="24"/>
              </w:rPr>
              <w:t>нет</w:t>
            </w:r>
          </w:p>
        </w:tc>
      </w:tr>
      <w:tr w:rsidR="00EC2665" w:rsidRPr="00B60896" w14:paraId="4634655E" w14:textId="77777777" w:rsidTr="003E6A98">
        <w:tc>
          <w:tcPr>
            <w:tcW w:w="18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979C1" w14:textId="77777777" w:rsidR="00EC2665" w:rsidRPr="00B60896" w:rsidRDefault="00EC2665" w:rsidP="003E6A98">
            <w:pPr>
              <w:jc w:val="left"/>
              <w:rPr>
                <w:color w:val="000000"/>
                <w:sz w:val="24"/>
                <w:szCs w:val="24"/>
              </w:rPr>
            </w:pPr>
            <w:r w:rsidRPr="00B60896">
              <w:rPr>
                <w:color w:val="000000"/>
                <w:sz w:val="24"/>
                <w:szCs w:val="24"/>
              </w:rPr>
              <w:t xml:space="preserve">Цели муниципальной программы </w:t>
            </w:r>
          </w:p>
        </w:tc>
        <w:tc>
          <w:tcPr>
            <w:tcW w:w="31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0D626" w14:textId="77777777" w:rsidR="00EC2665" w:rsidRPr="00B60896" w:rsidRDefault="00EC2665" w:rsidP="003E6A98">
            <w:pPr>
              <w:jc w:val="left"/>
              <w:rPr>
                <w:sz w:val="24"/>
                <w:szCs w:val="24"/>
              </w:rPr>
            </w:pPr>
            <w:r w:rsidRPr="00B60896">
              <w:rPr>
                <w:sz w:val="24"/>
                <w:szCs w:val="24"/>
              </w:rPr>
              <w:t xml:space="preserve">создание условий для устойчивого развития местного самоуправления и создание благоприятных условий для проживания и отдыха жителей в Тихвинском городском поселении </w:t>
            </w:r>
          </w:p>
        </w:tc>
      </w:tr>
      <w:tr w:rsidR="00EC2665" w:rsidRPr="00B60896" w14:paraId="58CC0224" w14:textId="77777777" w:rsidTr="003E6A98">
        <w:tc>
          <w:tcPr>
            <w:tcW w:w="18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1A0C3" w14:textId="77777777" w:rsidR="00EC2665" w:rsidRPr="00B60896" w:rsidRDefault="00EC2665" w:rsidP="003E6A98">
            <w:pPr>
              <w:jc w:val="left"/>
              <w:rPr>
                <w:color w:val="000000"/>
                <w:sz w:val="24"/>
                <w:szCs w:val="24"/>
              </w:rPr>
            </w:pPr>
            <w:r w:rsidRPr="00B60896">
              <w:rPr>
                <w:color w:val="000000"/>
                <w:sz w:val="24"/>
                <w:szCs w:val="24"/>
              </w:rPr>
              <w:t xml:space="preserve">Задачи муниципальной программы </w:t>
            </w:r>
          </w:p>
        </w:tc>
        <w:tc>
          <w:tcPr>
            <w:tcW w:w="31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13BF9" w14:textId="77777777" w:rsidR="00EC2665" w:rsidRPr="00B60896" w:rsidRDefault="00EC2665" w:rsidP="00EC2665">
            <w:pPr>
              <w:numPr>
                <w:ilvl w:val="0"/>
                <w:numId w:val="3"/>
              </w:numPr>
              <w:ind w:left="177" w:hanging="142"/>
              <w:contextualSpacing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B60896">
              <w:rPr>
                <w:rFonts w:eastAsia="Calibri"/>
                <w:color w:val="000000"/>
                <w:sz w:val="24"/>
                <w:szCs w:val="24"/>
                <w:lang w:eastAsia="en-US"/>
              </w:rPr>
              <w:t>развитие и поддержка инициатив жителей населенных пунктов в решении вопросов местного значения;</w:t>
            </w:r>
          </w:p>
          <w:p w14:paraId="42067ED9" w14:textId="77777777" w:rsidR="00EC2665" w:rsidRPr="00B60896" w:rsidRDefault="00EC2665" w:rsidP="00EC2665">
            <w:pPr>
              <w:numPr>
                <w:ilvl w:val="0"/>
                <w:numId w:val="3"/>
              </w:numPr>
              <w:ind w:left="177" w:hanging="142"/>
              <w:contextualSpacing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B60896">
              <w:rPr>
                <w:rFonts w:eastAsia="Calibri"/>
                <w:color w:val="000000"/>
                <w:sz w:val="24"/>
                <w:szCs w:val="24"/>
                <w:lang w:eastAsia="en-US"/>
              </w:rPr>
              <w:t>благоустройство населенных пунктов;</w:t>
            </w:r>
          </w:p>
          <w:p w14:paraId="0E3D17F0" w14:textId="77777777" w:rsidR="00EC2665" w:rsidRPr="00B60896" w:rsidRDefault="00EC2665" w:rsidP="00EC2665">
            <w:pPr>
              <w:numPr>
                <w:ilvl w:val="0"/>
                <w:numId w:val="3"/>
              </w:numPr>
              <w:ind w:left="177" w:hanging="142"/>
              <w:contextualSpacing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B60896">
              <w:rPr>
                <w:rFonts w:eastAsia="Calibri"/>
                <w:color w:val="000000"/>
                <w:sz w:val="24"/>
                <w:szCs w:val="24"/>
                <w:lang w:eastAsia="en-US"/>
              </w:rPr>
              <w:t>благоустройство территории города Тихвина</w:t>
            </w:r>
          </w:p>
        </w:tc>
      </w:tr>
      <w:tr w:rsidR="00EC2665" w:rsidRPr="00B60896" w14:paraId="5B25B86C" w14:textId="77777777" w:rsidTr="003E6A98">
        <w:tc>
          <w:tcPr>
            <w:tcW w:w="18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B0283" w14:textId="77777777" w:rsidR="00EC2665" w:rsidRPr="00B60896" w:rsidRDefault="00EC2665" w:rsidP="003E6A98">
            <w:pPr>
              <w:jc w:val="left"/>
              <w:rPr>
                <w:color w:val="000000"/>
                <w:sz w:val="24"/>
                <w:szCs w:val="24"/>
              </w:rPr>
            </w:pPr>
            <w:r w:rsidRPr="00B60896">
              <w:rPr>
                <w:color w:val="000000"/>
                <w:sz w:val="24"/>
                <w:szCs w:val="24"/>
              </w:rPr>
              <w:t xml:space="preserve">Ожидаемые (конечные) результаты реализации муниципальной программы </w:t>
            </w:r>
          </w:p>
        </w:tc>
        <w:tc>
          <w:tcPr>
            <w:tcW w:w="31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C107C" w14:textId="77777777" w:rsidR="00EC2665" w:rsidRPr="00B60896" w:rsidRDefault="00EC2665" w:rsidP="00EC2665">
            <w:pPr>
              <w:numPr>
                <w:ilvl w:val="0"/>
                <w:numId w:val="4"/>
              </w:numPr>
              <w:ind w:left="177" w:hanging="142"/>
              <w:contextualSpacing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B60896">
              <w:rPr>
                <w:rFonts w:eastAsia="Calibri"/>
                <w:color w:val="000000"/>
                <w:sz w:val="24"/>
                <w:szCs w:val="24"/>
                <w:lang w:eastAsia="en-US"/>
              </w:rPr>
              <w:t>Ежегодно проводить конференции жителей на территории деятельности общественных советов и территориального общественного самоуправления</w:t>
            </w:r>
          </w:p>
          <w:p w14:paraId="7EB16E63" w14:textId="77777777" w:rsidR="00EC2665" w:rsidRPr="00B60896" w:rsidRDefault="00EC2665" w:rsidP="00EC2665">
            <w:pPr>
              <w:numPr>
                <w:ilvl w:val="0"/>
                <w:numId w:val="4"/>
              </w:numPr>
              <w:ind w:left="177" w:hanging="142"/>
              <w:contextualSpacing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B60896">
              <w:rPr>
                <w:rFonts w:eastAsia="Calibri"/>
                <w:color w:val="000000"/>
                <w:sz w:val="24"/>
                <w:szCs w:val="24"/>
                <w:lang w:eastAsia="en-US"/>
              </w:rPr>
              <w:t>Выполнить мероприятия по благоустройству сельских населенных пунктов Тихвинского городского поселения.</w:t>
            </w:r>
          </w:p>
          <w:p w14:paraId="77E4CA37" w14:textId="77777777" w:rsidR="00EC2665" w:rsidRPr="00B60896" w:rsidRDefault="00EC2665" w:rsidP="00EC2665">
            <w:pPr>
              <w:numPr>
                <w:ilvl w:val="0"/>
                <w:numId w:val="4"/>
              </w:numPr>
              <w:ind w:left="177" w:hanging="142"/>
              <w:contextualSpacing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B60896">
              <w:rPr>
                <w:rFonts w:eastAsia="Calibri"/>
                <w:color w:val="000000"/>
                <w:sz w:val="24"/>
                <w:szCs w:val="24"/>
                <w:lang w:eastAsia="en-US"/>
              </w:rPr>
              <w:t>Выполнить мероприятия по благоустройству территории города Тихвина.</w:t>
            </w:r>
          </w:p>
          <w:p w14:paraId="1F2EA2BC" w14:textId="77777777" w:rsidR="00EC2665" w:rsidRPr="00B60896" w:rsidRDefault="00EC2665" w:rsidP="003E6A98">
            <w:pPr>
              <w:ind w:firstLine="352"/>
              <w:rPr>
                <w:color w:val="000000"/>
                <w:sz w:val="24"/>
                <w:szCs w:val="24"/>
              </w:rPr>
            </w:pPr>
            <w:r w:rsidRPr="00B60896">
              <w:rPr>
                <w:color w:val="000000"/>
                <w:sz w:val="24"/>
                <w:szCs w:val="24"/>
              </w:rPr>
              <w:t xml:space="preserve">Реализация Муниципальной программы позволит органам местного самоуправления укреплять и поддерживать деятельность общественных советов и инициативных комиссий, </w:t>
            </w:r>
            <w:proofErr w:type="spellStart"/>
            <w:r w:rsidRPr="00B60896">
              <w:rPr>
                <w:color w:val="000000"/>
                <w:sz w:val="24"/>
                <w:szCs w:val="24"/>
              </w:rPr>
              <w:t>оперативнее</w:t>
            </w:r>
            <w:proofErr w:type="spellEnd"/>
            <w:r w:rsidRPr="00B60896">
              <w:rPr>
                <w:color w:val="000000"/>
                <w:sz w:val="24"/>
                <w:szCs w:val="24"/>
              </w:rPr>
              <w:t xml:space="preserve"> решать вопросы </w:t>
            </w:r>
            <w:r w:rsidRPr="00B60896">
              <w:rPr>
                <w:color w:val="000000"/>
                <w:sz w:val="24"/>
                <w:szCs w:val="24"/>
              </w:rPr>
              <w:lastRenderedPageBreak/>
              <w:t>местного значения, активизировать население на принятие участия в проведении конференций жителей на территориях деятельности</w:t>
            </w:r>
            <w:r w:rsidRPr="00B60896">
              <w:rPr>
                <w:sz w:val="24"/>
                <w:szCs w:val="24"/>
              </w:rPr>
              <w:t xml:space="preserve"> </w:t>
            </w:r>
            <w:r w:rsidRPr="00B60896">
              <w:rPr>
                <w:color w:val="000000"/>
                <w:sz w:val="24"/>
                <w:szCs w:val="24"/>
              </w:rPr>
              <w:t>общественных советов и инициативных комиссий</w:t>
            </w:r>
          </w:p>
        </w:tc>
      </w:tr>
      <w:tr w:rsidR="00EC2665" w:rsidRPr="00B60896" w14:paraId="3A685DBC" w14:textId="77777777" w:rsidTr="003E6A98">
        <w:tc>
          <w:tcPr>
            <w:tcW w:w="18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0F4EE" w14:textId="77777777" w:rsidR="00EC2665" w:rsidRPr="00B60896" w:rsidRDefault="00EC2665" w:rsidP="003E6A98">
            <w:pPr>
              <w:jc w:val="left"/>
              <w:rPr>
                <w:color w:val="000000"/>
                <w:sz w:val="24"/>
                <w:szCs w:val="24"/>
              </w:rPr>
            </w:pPr>
            <w:r w:rsidRPr="00B60896">
              <w:rPr>
                <w:sz w:val="24"/>
                <w:szCs w:val="24"/>
              </w:rPr>
              <w:lastRenderedPageBreak/>
              <w:t>Финансовое обеспечение муниципальной программы - всего, в том числе по годам реализации</w:t>
            </w:r>
          </w:p>
        </w:tc>
        <w:tc>
          <w:tcPr>
            <w:tcW w:w="31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1254D" w14:textId="77777777" w:rsidR="00EC2665" w:rsidRPr="00B60896" w:rsidRDefault="00EC2665" w:rsidP="003E6A98">
            <w:pPr>
              <w:jc w:val="left"/>
              <w:rPr>
                <w:color w:val="000000"/>
                <w:sz w:val="24"/>
                <w:szCs w:val="24"/>
              </w:rPr>
            </w:pPr>
            <w:r w:rsidRPr="00B60896">
              <w:rPr>
                <w:color w:val="000000"/>
                <w:sz w:val="24"/>
                <w:szCs w:val="24"/>
              </w:rPr>
              <w:t xml:space="preserve">Объем финансирования программы в 2025 - 2027 годах составит </w:t>
            </w:r>
            <w:r w:rsidRPr="00B60896">
              <w:rPr>
                <w:b/>
                <w:bCs/>
                <w:color w:val="000000"/>
                <w:sz w:val="24"/>
                <w:szCs w:val="24"/>
              </w:rPr>
              <w:t>8 725 300,00 руб.,</w:t>
            </w:r>
            <w:r w:rsidRPr="00B60896">
              <w:rPr>
                <w:color w:val="000000"/>
                <w:sz w:val="24"/>
                <w:szCs w:val="24"/>
              </w:rPr>
              <w:t xml:space="preserve"> в том числе:</w:t>
            </w:r>
          </w:p>
          <w:p w14:paraId="41E0E8D1" w14:textId="77777777" w:rsidR="00EC2665" w:rsidRPr="00B60896" w:rsidRDefault="00EC2665" w:rsidP="003E6A98">
            <w:pPr>
              <w:jc w:val="left"/>
              <w:rPr>
                <w:color w:val="000000"/>
                <w:sz w:val="24"/>
                <w:szCs w:val="24"/>
              </w:rPr>
            </w:pPr>
            <w:r w:rsidRPr="00B60896">
              <w:rPr>
                <w:b/>
                <w:bCs/>
                <w:color w:val="000000"/>
                <w:sz w:val="24"/>
                <w:szCs w:val="24"/>
              </w:rPr>
              <w:t>2025 год – 5 774 300,00 руб.</w:t>
            </w:r>
          </w:p>
          <w:p w14:paraId="6C507EDA" w14:textId="77777777" w:rsidR="00EC2665" w:rsidRPr="00B60896" w:rsidRDefault="00EC2665" w:rsidP="003E6A98">
            <w:pPr>
              <w:jc w:val="left"/>
              <w:rPr>
                <w:color w:val="000000"/>
                <w:sz w:val="24"/>
                <w:szCs w:val="24"/>
              </w:rPr>
            </w:pPr>
            <w:r w:rsidRPr="00B60896">
              <w:rPr>
                <w:b/>
                <w:bCs/>
                <w:color w:val="000000"/>
                <w:sz w:val="24"/>
                <w:szCs w:val="24"/>
              </w:rPr>
              <w:t>2026 год – 1 475 500,00 руб.</w:t>
            </w:r>
          </w:p>
          <w:p w14:paraId="671F64BC" w14:textId="77777777" w:rsidR="00EC2665" w:rsidRPr="00B60896" w:rsidRDefault="00EC2665" w:rsidP="003E6A98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B60896">
              <w:rPr>
                <w:b/>
                <w:bCs/>
                <w:color w:val="000000"/>
                <w:sz w:val="24"/>
                <w:szCs w:val="24"/>
              </w:rPr>
              <w:t>2027 год – 1 475 500,00 руб.</w:t>
            </w:r>
          </w:p>
        </w:tc>
      </w:tr>
      <w:tr w:rsidR="00EC2665" w:rsidRPr="00B60896" w14:paraId="27D25BFC" w14:textId="77777777" w:rsidTr="003E6A98">
        <w:tc>
          <w:tcPr>
            <w:tcW w:w="18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0BC2E" w14:textId="77777777" w:rsidR="00EC2665" w:rsidRPr="00B60896" w:rsidRDefault="00EC2665" w:rsidP="003E6A98">
            <w:pPr>
              <w:jc w:val="left"/>
              <w:rPr>
                <w:color w:val="000000"/>
                <w:sz w:val="24"/>
                <w:szCs w:val="24"/>
              </w:rPr>
            </w:pPr>
            <w:r w:rsidRPr="00B60896">
              <w:rPr>
                <w:color w:val="000000"/>
                <w:sz w:val="24"/>
                <w:szCs w:val="24"/>
              </w:rPr>
              <w:t xml:space="preserve">Размер налоговых расходов, направленных на достижение цели муниципальной программы, всего, в </w:t>
            </w:r>
            <w:proofErr w:type="spellStart"/>
            <w:r w:rsidRPr="00B60896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B60896">
              <w:rPr>
                <w:color w:val="000000"/>
                <w:sz w:val="24"/>
                <w:szCs w:val="24"/>
              </w:rPr>
              <w:t>. по годам реализации</w:t>
            </w:r>
          </w:p>
        </w:tc>
        <w:tc>
          <w:tcPr>
            <w:tcW w:w="31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0041B" w14:textId="77777777" w:rsidR="00EC2665" w:rsidRPr="00B60896" w:rsidRDefault="00EC2665" w:rsidP="003E6A98">
            <w:pPr>
              <w:jc w:val="left"/>
              <w:rPr>
                <w:color w:val="000000"/>
                <w:sz w:val="24"/>
                <w:szCs w:val="24"/>
              </w:rPr>
            </w:pPr>
          </w:p>
          <w:p w14:paraId="0DCA6005" w14:textId="77777777" w:rsidR="00EC2665" w:rsidRPr="00B60896" w:rsidRDefault="00EC2665" w:rsidP="003E6A98">
            <w:pPr>
              <w:jc w:val="left"/>
              <w:rPr>
                <w:color w:val="000000"/>
                <w:sz w:val="24"/>
                <w:szCs w:val="24"/>
              </w:rPr>
            </w:pPr>
            <w:r w:rsidRPr="00B60896">
              <w:rPr>
                <w:color w:val="000000"/>
                <w:sz w:val="24"/>
                <w:szCs w:val="24"/>
              </w:rPr>
              <w:t>Налоговые расходы не предусмотрены</w:t>
            </w:r>
          </w:p>
        </w:tc>
      </w:tr>
    </w:tbl>
    <w:p w14:paraId="53FD8559" w14:textId="77777777" w:rsidR="00E44FC0" w:rsidRPr="00E44FC0" w:rsidRDefault="00E44FC0" w:rsidP="00E44FC0">
      <w:pPr>
        <w:ind w:firstLine="225"/>
        <w:rPr>
          <w:color w:val="000000"/>
        </w:rPr>
      </w:pPr>
      <w:bookmarkStart w:id="0" w:name="_GoBack"/>
      <w:bookmarkEnd w:id="0"/>
    </w:p>
    <w:p w14:paraId="64652175" w14:textId="4C6A68CB" w:rsidR="00E44FC0" w:rsidRPr="000D2CD8" w:rsidRDefault="00E44FC0" w:rsidP="002839F4">
      <w:pPr>
        <w:jc w:val="center"/>
        <w:rPr>
          <w:sz w:val="22"/>
          <w:szCs w:val="22"/>
        </w:rPr>
      </w:pPr>
      <w:r w:rsidRPr="00E44FC0">
        <w:rPr>
          <w:color w:val="000000"/>
        </w:rPr>
        <w:t>__________</w:t>
      </w:r>
    </w:p>
    <w:sectPr w:rsidR="00E44FC0" w:rsidRPr="000D2CD8" w:rsidSect="00EA75CE">
      <w:headerReference w:type="default" r:id="rId7"/>
      <w:pgSz w:w="11907" w:h="16840" w:code="9"/>
      <w:pgMar w:top="851" w:right="851" w:bottom="851" w:left="1134" w:header="454" w:footer="45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505326" w14:textId="77777777" w:rsidR="001C69FE" w:rsidRDefault="001C69FE" w:rsidP="00B96DF6">
      <w:r>
        <w:separator/>
      </w:r>
    </w:p>
  </w:endnote>
  <w:endnote w:type="continuationSeparator" w:id="0">
    <w:p w14:paraId="238EC49E" w14:textId="77777777" w:rsidR="001C69FE" w:rsidRDefault="001C69FE" w:rsidP="00B9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446C06" w14:textId="77777777" w:rsidR="001C69FE" w:rsidRDefault="001C69FE" w:rsidP="00B96DF6">
      <w:r>
        <w:separator/>
      </w:r>
    </w:p>
  </w:footnote>
  <w:footnote w:type="continuationSeparator" w:id="0">
    <w:p w14:paraId="6ED85CC4" w14:textId="77777777" w:rsidR="001C69FE" w:rsidRDefault="001C69FE" w:rsidP="00B96D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48546663"/>
      <w:docPartObj>
        <w:docPartGallery w:val="Page Numbers (Top of Page)"/>
        <w:docPartUnique/>
      </w:docPartObj>
    </w:sdtPr>
    <w:sdtEndPr/>
    <w:sdtContent>
      <w:p w14:paraId="1A370321" w14:textId="02F17EEB" w:rsidR="00B96DF6" w:rsidRDefault="00B96DF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2665">
          <w:rPr>
            <w:noProof/>
          </w:rPr>
          <w:t>1</w:t>
        </w:r>
        <w:r>
          <w:fldChar w:fldCharType="end"/>
        </w:r>
      </w:p>
    </w:sdtContent>
  </w:sdt>
  <w:p w14:paraId="357238D5" w14:textId="77777777" w:rsidR="00B96DF6" w:rsidRDefault="00B96DF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F04CE1"/>
    <w:multiLevelType w:val="hybridMultilevel"/>
    <w:tmpl w:val="ACCA2FB4"/>
    <w:lvl w:ilvl="0" w:tplc="4A62F2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B1D50B2"/>
    <w:multiLevelType w:val="hybridMultilevel"/>
    <w:tmpl w:val="293C5864"/>
    <w:lvl w:ilvl="0" w:tplc="181075A0">
      <w:start w:val="1"/>
      <w:numFmt w:val="bullet"/>
      <w:lvlText w:val="-"/>
      <w:lvlJc w:val="left"/>
      <w:pPr>
        <w:ind w:left="930" w:hanging="360"/>
      </w:pPr>
      <w:rPr>
        <w:rFonts w:ascii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" w15:restartNumberingAfterBreak="0">
    <w:nsid w:val="5A4378E8"/>
    <w:multiLevelType w:val="hybridMultilevel"/>
    <w:tmpl w:val="F8D6B314"/>
    <w:lvl w:ilvl="0" w:tplc="181075A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1E5CD5"/>
    <w:multiLevelType w:val="hybridMultilevel"/>
    <w:tmpl w:val="49B87A3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D22"/>
    <w:rsid w:val="000478EB"/>
    <w:rsid w:val="000F1A02"/>
    <w:rsid w:val="00137667"/>
    <w:rsid w:val="001464B2"/>
    <w:rsid w:val="001A2440"/>
    <w:rsid w:val="001B4F8D"/>
    <w:rsid w:val="001C69FE"/>
    <w:rsid w:val="001F265D"/>
    <w:rsid w:val="002839F4"/>
    <w:rsid w:val="00285D0C"/>
    <w:rsid w:val="002A2B11"/>
    <w:rsid w:val="002F22EB"/>
    <w:rsid w:val="00326996"/>
    <w:rsid w:val="0043001D"/>
    <w:rsid w:val="00453D0F"/>
    <w:rsid w:val="004914DD"/>
    <w:rsid w:val="00511A2B"/>
    <w:rsid w:val="00554BEC"/>
    <w:rsid w:val="00595F6F"/>
    <w:rsid w:val="005C0140"/>
    <w:rsid w:val="006415B0"/>
    <w:rsid w:val="006463D8"/>
    <w:rsid w:val="006606A9"/>
    <w:rsid w:val="00711921"/>
    <w:rsid w:val="00796BD1"/>
    <w:rsid w:val="008A3858"/>
    <w:rsid w:val="009840BA"/>
    <w:rsid w:val="009D47B0"/>
    <w:rsid w:val="00A03876"/>
    <w:rsid w:val="00A13C7B"/>
    <w:rsid w:val="00AE1A2A"/>
    <w:rsid w:val="00B52D22"/>
    <w:rsid w:val="00B83D8D"/>
    <w:rsid w:val="00B95FEE"/>
    <w:rsid w:val="00B96DF6"/>
    <w:rsid w:val="00BF2B0B"/>
    <w:rsid w:val="00D215B9"/>
    <w:rsid w:val="00D368DC"/>
    <w:rsid w:val="00D97342"/>
    <w:rsid w:val="00E44FC0"/>
    <w:rsid w:val="00E45298"/>
    <w:rsid w:val="00EA75CE"/>
    <w:rsid w:val="00EC2665"/>
    <w:rsid w:val="00F4320C"/>
    <w:rsid w:val="00F7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3F1C39"/>
  <w15:chartTrackingRefBased/>
  <w15:docId w15:val="{676D488E-F4C6-4084-B7FC-E1678397B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jc w:val="left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left"/>
      <w:outlineLvl w:val="1"/>
    </w:pPr>
    <w:rPr>
      <w:rFonts w:ascii="Tahoma" w:hAnsi="Tahoma"/>
      <w:b/>
      <w:sz w:val="2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министрация"/>
    <w:pPr>
      <w:tabs>
        <w:tab w:val="left" w:pos="284"/>
      </w:tabs>
      <w:spacing w:line="360" w:lineRule="auto"/>
      <w:ind w:firstLine="709"/>
    </w:pPr>
    <w:rPr>
      <w:noProof/>
      <w:sz w:val="28"/>
    </w:rPr>
  </w:style>
  <w:style w:type="paragraph" w:customStyle="1" w:styleId="a4">
    <w:name w:val="постановление"/>
    <w:autoRedefine/>
    <w:pPr>
      <w:ind w:right="-1"/>
      <w:jc w:val="both"/>
    </w:pPr>
    <w:rPr>
      <w:rFonts w:ascii="Arial" w:hAnsi="Arial"/>
      <w:sz w:val="24"/>
    </w:rPr>
  </w:style>
  <w:style w:type="paragraph" w:styleId="a5">
    <w:name w:val="Body Text"/>
    <w:basedOn w:val="a"/>
    <w:rPr>
      <w:sz w:val="24"/>
    </w:rPr>
  </w:style>
  <w:style w:type="paragraph" w:styleId="3">
    <w:name w:val="Body Text 3"/>
    <w:basedOn w:val="a"/>
    <w:pPr>
      <w:ind w:right="850"/>
    </w:pPr>
    <w:rPr>
      <w:sz w:val="24"/>
    </w:rPr>
  </w:style>
  <w:style w:type="paragraph" w:styleId="20">
    <w:name w:val="Body Text 2"/>
    <w:basedOn w:val="a"/>
    <w:pPr>
      <w:numPr>
        <w:ilvl w:val="12"/>
      </w:numPr>
    </w:pPr>
    <w:rPr>
      <w:sz w:val="24"/>
    </w:rPr>
  </w:style>
  <w:style w:type="paragraph" w:styleId="a6">
    <w:name w:val="Body Text Indent"/>
    <w:basedOn w:val="a"/>
    <w:pPr>
      <w:ind w:hanging="142"/>
    </w:pPr>
    <w:rPr>
      <w:sz w:val="24"/>
    </w:rPr>
  </w:style>
  <w:style w:type="paragraph" w:styleId="21">
    <w:name w:val="Body Text Indent 2"/>
    <w:basedOn w:val="a"/>
    <w:pPr>
      <w:ind w:firstLine="720"/>
    </w:pPr>
    <w:rPr>
      <w:sz w:val="24"/>
    </w:rPr>
  </w:style>
  <w:style w:type="table" w:styleId="a7">
    <w:name w:val="Table Grid"/>
    <w:basedOn w:val="a1"/>
    <w:rsid w:val="00B52D2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0478EB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B96DF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96DF6"/>
    <w:rPr>
      <w:sz w:val="28"/>
    </w:rPr>
  </w:style>
  <w:style w:type="paragraph" w:styleId="ab">
    <w:name w:val="footer"/>
    <w:basedOn w:val="a"/>
    <w:link w:val="ac"/>
    <w:rsid w:val="00B96DF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B96DF6"/>
    <w:rPr>
      <w:sz w:val="28"/>
    </w:rPr>
  </w:style>
  <w:style w:type="paragraph" w:styleId="ad">
    <w:name w:val="List Paragraph"/>
    <w:basedOn w:val="a"/>
    <w:uiPriority w:val="34"/>
    <w:qFormat/>
    <w:rsid w:val="00B96D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293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МУНИЦИПАЛЬНОГО  ОБРАЗОВАНИЯ</vt:lpstr>
    </vt:vector>
  </TitlesOfParts>
  <Company>ADM</Company>
  <LinksUpToDate>false</LinksUpToDate>
  <CharactersWithSpaces>2573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МУНИЦИПАЛЬНОГО  ОБРАЗОВАНИЯ</dc:title>
  <dc:subject/>
  <dc:creator>31-2</dc:creator>
  <cp:keywords/>
  <cp:lastModifiedBy>Вероника Корцова</cp:lastModifiedBy>
  <cp:revision>5</cp:revision>
  <cp:lastPrinted>2023-11-13T14:07:00Z</cp:lastPrinted>
  <dcterms:created xsi:type="dcterms:W3CDTF">2023-10-31T13:13:00Z</dcterms:created>
  <dcterms:modified xsi:type="dcterms:W3CDTF">2024-11-07T13:51:00Z</dcterms:modified>
</cp:coreProperties>
</file>